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0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0"/>
          <w:sz w:val="60"/>
          <w:szCs w:val="6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0"/>
          <w:sz w:val="60"/>
          <w:szCs w:val="6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兽药经营许可证核发（告知承诺）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40"/>
          <w:sz w:val="40"/>
          <w:szCs w:val="4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40"/>
          <w:sz w:val="40"/>
          <w:szCs w:val="4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（兽用生物制品除外）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200" w:lineRule="exact"/>
        <w:ind w:left="0" w:right="0" w:firstLine="0"/>
        <w:jc w:val="center"/>
        <w:textAlignment w:val="auto"/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</w:pPr>
      <w:r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  <w:t>服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200" w:lineRule="exact"/>
        <w:ind w:left="0" w:right="0" w:firstLine="0"/>
        <w:jc w:val="center"/>
        <w:textAlignment w:val="auto"/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</w:pPr>
      <w:r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  <w:t>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200" w:lineRule="exact"/>
        <w:ind w:left="0" w:right="0" w:firstLine="0"/>
        <w:jc w:val="center"/>
        <w:textAlignment w:val="auto"/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</w:pPr>
      <w:r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  <w:t>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200" w:lineRule="exact"/>
        <w:ind w:left="0" w:right="0" w:firstLine="0"/>
        <w:jc w:val="center"/>
        <w:textAlignment w:val="auto"/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</w:pPr>
      <w:r>
        <w:rPr>
          <w:rFonts w:hint="eastAsia" w:ascii="方正魏碑简体" w:hAnsi="方正魏碑简体" w:eastAsia="方正魏碑简体" w:cs="方正魏碑简体"/>
          <w:b w:val="0"/>
          <w:bCs w:val="0"/>
          <w:color w:val="000000" w:themeColor="text1"/>
          <w:sz w:val="136"/>
          <w:szCs w:val="136"/>
          <w14:textFill>
            <w14:solidFill>
              <w14:schemeClr w14:val="tx1"/>
            </w14:solidFill>
          </w14:textFill>
        </w:rPr>
        <w:t>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0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0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393939"/>
          <w:spacing w:val="0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0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393939"/>
          <w:spacing w:val="0"/>
          <w:sz w:val="44"/>
          <w:szCs w:val="44"/>
          <w:shd w:val="clear" w:fill="FFFFFF"/>
        </w:rPr>
        <w:sectPr>
          <w:pgSz w:w="11906" w:h="16838"/>
          <w:pgMar w:top="1701" w:right="1531" w:bottom="1474" w:left="1531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兽药经营许可证核发（兽用生物制品除外）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  <w:t>服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  <w:t>务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  <w:t>指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  <w:t>南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7" w:lineRule="atLeast"/>
        <w:ind w:left="0" w:right="0" w:firstLine="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7" w:lineRule="atLeast"/>
        <w:ind w:left="0" w:right="0" w:firstLine="640" w:firstLineChars="200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i w:val="0"/>
          <w:iCs w:val="0"/>
          <w:caps w:val="0"/>
          <w:color w:val="000000" w:themeColor="text1"/>
          <w:spacing w:val="40"/>
          <w:sz w:val="40"/>
          <w:szCs w:val="4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一、事项名称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:兽药经营许可证核发（兽用生物制品除外）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二、办件类型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:承诺件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设定依据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《中华人民共和国兽药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管理条例》（2004年4月9日国务院令第404号，2016年2月6日予以修改）第二十二条：经营兽药的企业，应当具备下列条件：（一）与所经营的兽药相适应的兽药技术人员；（二）与所经营的兽药相适应的营业场所、设备、仓库设施；（三）与所经营的兽药相适应的质量管理机构或者人员；（四）兽药经营质量管理规范规定的其他经营条件。符合前款规定条件的，申请人方可向市、县人民政府兽医行政管理部门提出申请，并附具符合前款规定条件的证明材料；经营兽用生物制品的，应当向省、自治区、直辖市人民政府兽医行政管理部门提出申请，并附具符合前款规定条件的证明材料。县级以上地方人民政府兽医行政管理部门，应当自收到申请之日起30个工作日内完成审查。审查合格的，发给兽药经营许可证；不合格的，应当书面通知申请人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受理条件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1.有与所经营的兽药相适应的兽药技术人员；2.有与所经营的兽药相适应的营业场所、设备、仓库设施；3.有与所经营的兽药相适应的质量管理机构或者人员；4.兽药经营质量管理规范规定的其他经营条件。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五、法定办结时限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30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六、承诺办结时限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七、是否收费及收费标准、收费依据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：不收费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材料信息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</w:rPr>
      </w:pPr>
    </w:p>
    <w:tbl>
      <w:tblPr>
        <w:tblStyle w:val="6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999"/>
        <w:gridCol w:w="984"/>
        <w:gridCol w:w="1513"/>
        <w:gridCol w:w="1100"/>
        <w:gridCol w:w="2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材料名称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材料类型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提交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方式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填报须知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申请人承诺书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自备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按要求填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兽药经营许可证申请表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按要求填报，加盖公章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申请人营业执照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按要求提供，加盖公章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所经营的兽药相适应的兽药技术人员名册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及有关材料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按要求提供，加盖公章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所经营的兽药相适应的营业场所、设备、仓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库设施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的有关材料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按要求提供，加盖公章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与所经营的兽药相适应的质量管理机构或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者人员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有关材料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按要求提供，加盖公章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兽药经营质量管理规范规定的其他经营条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的有关材料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原件和复印件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网上现场都可提交</w:t>
            </w:r>
          </w:p>
        </w:tc>
        <w:tc>
          <w:tcPr>
            <w:tcW w:w="27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按要求提供，加盖公章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九、咨询方式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咨询电话0745-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6839363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十、监督方式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：监督电话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0745-6822131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投诉电话0745—12345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十一、办理地点：湖南省怀化市芷江县迎宾路芷江市民之家2楼214室A15综合窗口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十二、办理时间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：全年法定工作日每天上午9:00-12:00，下午13: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-17:00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审批结果样本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314950" cy="4133850"/>
            <wp:effectExtent l="0" t="0" r="0" b="0"/>
            <wp:docPr id="1" name="图片 1" descr="164869649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48696498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701" w:right="1531" w:bottom="1474" w:left="1531" w:header="851" w:footer="1417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8FDB30"/>
    <w:multiLevelType w:val="singleLevel"/>
    <w:tmpl w:val="108FDB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ZDU5NjdiYTdhOTJjYjQxMmRmOWEzMWE1OWM1Y2MifQ=="/>
  </w:docVars>
  <w:rsids>
    <w:rsidRoot w:val="00FF1965"/>
    <w:rsid w:val="00035A86"/>
    <w:rsid w:val="00755786"/>
    <w:rsid w:val="009A2DCD"/>
    <w:rsid w:val="00CC3A6F"/>
    <w:rsid w:val="00FF1965"/>
    <w:rsid w:val="091A7F9D"/>
    <w:rsid w:val="0E5E4137"/>
    <w:rsid w:val="1425422A"/>
    <w:rsid w:val="286E58CB"/>
    <w:rsid w:val="34931496"/>
    <w:rsid w:val="3BC64631"/>
    <w:rsid w:val="3BEF36D8"/>
    <w:rsid w:val="45300E2F"/>
    <w:rsid w:val="4C5B2334"/>
    <w:rsid w:val="4F6241D1"/>
    <w:rsid w:val="55F06BB1"/>
    <w:rsid w:val="67132541"/>
    <w:rsid w:val="683307AF"/>
    <w:rsid w:val="696E243E"/>
    <w:rsid w:val="6C3C54E3"/>
    <w:rsid w:val="6C8F41FC"/>
    <w:rsid w:val="7416420B"/>
    <w:rsid w:val="781E5B92"/>
    <w:rsid w:val="799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960</Words>
  <Characters>1027</Characters>
  <Lines>1</Lines>
  <Paragraphs>1</Paragraphs>
  <TotalTime>0</TotalTime>
  <ScaleCrop>false</ScaleCrop>
  <LinksUpToDate>false</LinksUpToDate>
  <CharactersWithSpaces>1027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2021-09-14T00:58:00Z</dcterms:created>
  <dc:creator>xb21cn</dc:creator>
  <cp:lastModifiedBy>芷草汀婷</cp:lastModifiedBy>
  <cp:lastPrinted>2022-08-30T01:34:18Z</cp:lastPrinted>
  <dcterms:modified xsi:type="dcterms:W3CDTF">2022-08-30T01:34:22Z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F0ED8D2C00B043A288B348F3F7029B8C</vt:lpwstr>
  </property>
</Properties>
</file>