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firstLine="880"/>
        <w:rPr>
          <w:rFonts w:ascii="Times New Roman" w:hAnsi="Times New Roman" w:cs="Times New Roman"/>
        </w:rPr>
      </w:pPr>
      <w:r>
        <w:rPr>
          <w:rFonts w:hint="eastAsia" w:ascii="Times New Roman" w:hAnsi="Times New Roman" w:eastAsia="方正小标宋简体" w:cs="Times New Roman"/>
          <w:kern w:val="44"/>
          <w:sz w:val="44"/>
        </w:rPr>
        <w:t>生鲜乳准运证明许可告知承诺书</w:t>
      </w:r>
    </w:p>
    <w:p>
      <w:pPr>
        <w:pStyle w:val="18"/>
        <w:ind w:firstLine="64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   年〕第  </w:t>
      </w:r>
      <w:r>
        <w:rPr>
          <w:rFonts w:ascii="Times New Roman" w:hAnsi="Times New Roman" w:cs="Times New Roman"/>
        </w:rPr>
        <w:tab/>
      </w:r>
      <w:r>
        <w:rPr>
          <w:rFonts w:ascii="Times New Roman" w:hAnsi="Times New Roman" w:cs="Times New Roman"/>
        </w:rPr>
        <w:t>号</w:t>
      </w:r>
    </w:p>
    <w:p>
      <w:pPr>
        <w:ind w:firstLine="640"/>
        <w:rPr>
          <w:rFonts w:ascii="Times New Roman" w:hAnsi="Times New Roman" w:cs="Times New Roman"/>
        </w:rPr>
      </w:pPr>
      <w:r>
        <w:rPr>
          <w:rFonts w:ascii="Times New Roman" w:hAnsi="Times New Roman" w:cs="Times New Roman"/>
        </w:rPr>
        <w:t xml:space="preserve"> </w:t>
      </w:r>
    </w:p>
    <w:p>
      <w:pPr>
        <w:ind w:firstLine="640"/>
        <w:rPr>
          <w:rFonts w:ascii="Times New Roman" w:hAnsi="Times New Roman" w:eastAsia="黑体" w:cs="Times New Roman"/>
        </w:rPr>
      </w:pPr>
      <w:r>
        <w:rPr>
          <w:rFonts w:ascii="Times New Roman" w:hAnsi="Times New Roman" w:eastAsia="黑体" w:cs="Times New Roman"/>
        </w:rPr>
        <w:t>申请人：</w:t>
      </w:r>
    </w:p>
    <w:p>
      <w:pPr>
        <w:ind w:firstLine="640"/>
        <w:rPr>
          <w:rFonts w:ascii="Times New Roman" w:hAnsi="Times New Roman" w:cs="Times New Roman"/>
        </w:rPr>
      </w:pPr>
      <w:r>
        <w:rPr>
          <w:rFonts w:ascii="Times New Roman" w:hAnsi="Times New Roman" w:cs="Times New Roman"/>
        </w:rPr>
        <w:t>（自然人）</w:t>
      </w:r>
    </w:p>
    <w:p>
      <w:pPr>
        <w:ind w:firstLine="640"/>
        <w:rPr>
          <w:rFonts w:ascii="Times New Roman" w:hAnsi="Times New Roman" w:cs="Times New Roman"/>
        </w:rPr>
      </w:pPr>
      <w:r>
        <w:rPr>
          <w:rFonts w:ascii="Times New Roman" w:hAnsi="Times New Roman" w:cs="Times New Roman"/>
        </w:rPr>
        <w:t>姓    名：</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 xml:space="preserve">         </w:t>
      </w:r>
    </w:p>
    <w:p>
      <w:pPr>
        <w:ind w:firstLine="640"/>
        <w:rPr>
          <w:rFonts w:ascii="Times New Roman" w:hAnsi="Times New Roman" w:cs="Times New Roman"/>
          <w:u w:val="single"/>
        </w:rPr>
      </w:pPr>
      <w:r>
        <w:rPr>
          <w:rFonts w:ascii="Times New Roman" w:hAnsi="Times New Roman" w:cs="Times New Roman"/>
        </w:rPr>
        <w:t>证件类型：</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编   号：</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u w:val="single"/>
        </w:rPr>
      </w:pPr>
      <w:r>
        <w:rPr>
          <w:rFonts w:ascii="Times New Roman" w:hAnsi="Times New Roman" w:cs="Times New Roman"/>
        </w:rPr>
        <w:t>联系方式：</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rPr>
      </w:pPr>
      <w:r>
        <w:rPr>
          <w:rFonts w:ascii="Times New Roman" w:hAnsi="Times New Roman" w:cs="Times New Roman"/>
        </w:rPr>
        <w:t xml:space="preserve">（法 人） </w:t>
      </w:r>
    </w:p>
    <w:p>
      <w:pPr>
        <w:ind w:firstLine="640"/>
        <w:rPr>
          <w:rFonts w:ascii="Times New Roman" w:hAnsi="Times New Roman" w:cs="Times New Roman"/>
          <w:u w:val="single"/>
        </w:rPr>
      </w:pPr>
      <w:r>
        <w:rPr>
          <w:rFonts w:ascii="Times New Roman" w:hAnsi="Times New Roman" w:cs="Times New Roman"/>
        </w:rPr>
        <w:t>单位名称：</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p>
    <w:p>
      <w:pPr>
        <w:ind w:left="640" w:leftChars="200" w:firstLine="0" w:firstLineChars="0"/>
        <w:rPr>
          <w:rFonts w:ascii="Times New Roman" w:hAnsi="Times New Roman" w:cs="Times New Roman"/>
        </w:rPr>
      </w:pPr>
      <w:r>
        <w:rPr>
          <w:rFonts w:ascii="Times New Roman" w:hAnsi="Times New Roman" w:cs="Times New Roman"/>
          <w:spacing w:val="1"/>
          <w:w w:val="83"/>
          <w:kern w:val="0"/>
          <w:fitText w:val="1600" w:id="-1754128383"/>
        </w:rPr>
        <w:t>法定代表人</w:t>
      </w:r>
      <w:r>
        <w:rPr>
          <w:rFonts w:ascii="Times New Roman" w:hAnsi="Times New Roman" w:cs="Times New Roman"/>
          <w:spacing w:val="0"/>
          <w:w w:val="83"/>
          <w:kern w:val="0"/>
          <w:fitText w:val="1600" w:id="-1754128383"/>
        </w:rPr>
        <w:t>：</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 xml:space="preserve">  联系方式：</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spacing w:val="160"/>
          <w:kern w:val="0"/>
          <w:fitText w:val="1600" w:id="-1754128384"/>
        </w:rPr>
        <w:t>地址</w:t>
      </w:r>
      <w:r>
        <w:rPr>
          <w:rFonts w:ascii="Times New Roman" w:hAnsi="Times New Roman" w:cs="Times New Roman"/>
          <w:spacing w:val="0"/>
          <w:kern w:val="0"/>
          <w:fitText w:val="1600" w:id="-1754128384"/>
        </w:rPr>
        <w:t>：</w:t>
      </w:r>
      <w:r>
        <w:rPr>
          <w:rFonts w:ascii="Times New Roman" w:hAnsi="Times New Roman" w:cs="Times New Roman"/>
        </w:rPr>
        <w:tab/>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rPr>
      </w:pPr>
    </w:p>
    <w:p>
      <w:pPr>
        <w:ind w:firstLine="640"/>
        <w:rPr>
          <w:rFonts w:ascii="Times New Roman" w:hAnsi="Times New Roman" w:eastAsia="黑体" w:cs="Times New Roman"/>
        </w:rPr>
      </w:pPr>
      <w:r>
        <w:rPr>
          <w:rFonts w:ascii="Times New Roman" w:hAnsi="Times New Roman" w:eastAsia="黑体" w:cs="Times New Roman"/>
        </w:rPr>
        <w:t>委托代理人：</w:t>
      </w:r>
    </w:p>
    <w:p>
      <w:pPr>
        <w:ind w:firstLine="640"/>
        <w:rPr>
          <w:rFonts w:ascii="Times New Roman" w:hAnsi="Times New Roman" w:cs="Times New Roman"/>
          <w:u w:val="single"/>
        </w:rPr>
      </w:pPr>
      <w:r>
        <w:rPr>
          <w:rFonts w:ascii="Times New Roman" w:hAnsi="Times New Roman" w:cs="Times New Roman"/>
        </w:rPr>
        <w:t>证件类型：</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bookmarkStart w:id="0" w:name="_GoBack"/>
      <w:bookmarkEnd w:id="0"/>
      <w:r>
        <w:rPr>
          <w:rFonts w:ascii="Times New Roman" w:hAnsi="Times New Roman" w:cs="Times New Roman"/>
        </w:rPr>
        <w:t>编   号：</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u w:val="single"/>
        </w:rPr>
      </w:pPr>
      <w:r>
        <w:rPr>
          <w:rFonts w:ascii="Times New Roman" w:hAnsi="Times New Roman" w:cs="Times New Roman"/>
        </w:rPr>
        <w:t>联系方式：</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rPr>
      </w:pPr>
    </w:p>
    <w:p>
      <w:pPr>
        <w:ind w:firstLine="640"/>
        <w:rPr>
          <w:rFonts w:ascii="Times New Roman" w:hAnsi="Times New Roman" w:cs="Times New Roman"/>
          <w:u w:val="single"/>
        </w:rPr>
      </w:pPr>
      <w:r>
        <w:rPr>
          <w:rFonts w:ascii="Times New Roman" w:hAnsi="Times New Roman" w:eastAsia="黑体" w:cs="Times New Roman"/>
        </w:rPr>
        <w:t>行政审批机关：</w:t>
      </w:r>
      <w:r>
        <w:rPr>
          <w:rFonts w:ascii="Times New Roman" w:hAnsi="Times New Roman" w:cs="Times New Roman"/>
          <w:u w:val="single"/>
        </w:rPr>
        <w:tab/>
      </w:r>
      <w:r>
        <w:rPr>
          <w:rFonts w:ascii="Times New Roman" w:hAnsi="Times New Roman" w:cs="Times New Roman"/>
          <w:u w:val="single"/>
        </w:rPr>
        <w:t xml:space="preserve">                                    </w:t>
      </w:r>
    </w:p>
    <w:p>
      <w:pPr>
        <w:ind w:firstLine="706" w:firstLineChars="184"/>
        <w:rPr>
          <w:rFonts w:ascii="Times New Roman" w:hAnsi="Times New Roman" w:cs="Times New Roman"/>
          <w:u w:val="single"/>
        </w:rPr>
      </w:pPr>
      <w:r>
        <w:rPr>
          <w:rFonts w:ascii="Times New Roman" w:hAnsi="Times New Roman" w:cs="Times New Roman"/>
          <w:spacing w:val="32"/>
          <w:kern w:val="0"/>
          <w:fitText w:val="2240" w:id="-1754133248"/>
        </w:rPr>
        <w:t>联系人姓名</w:t>
      </w:r>
      <w:r>
        <w:rPr>
          <w:rFonts w:ascii="Times New Roman" w:hAnsi="Times New Roman" w:cs="Times New Roman"/>
          <w:spacing w:val="0"/>
          <w:kern w:val="0"/>
          <w:fitText w:val="2240" w:id="-1754133248"/>
        </w:rPr>
        <w:t>：</w:t>
      </w:r>
      <w:r>
        <w:rPr>
          <w:rFonts w:ascii="Times New Roman" w:hAnsi="Times New Roman" w:cs="Times New Roman"/>
          <w:u w:val="single"/>
        </w:rPr>
        <w:tab/>
      </w:r>
      <w:r>
        <w:rPr>
          <w:rFonts w:ascii="Times New Roman" w:hAnsi="Times New Roman" w:cs="Times New Roman"/>
          <w:u w:val="single"/>
        </w:rPr>
        <w:t xml:space="preserve">                                  </w:t>
      </w:r>
    </w:p>
    <w:p>
      <w:pPr>
        <w:ind w:firstLine="705" w:firstLineChars="147"/>
        <w:rPr>
          <w:rFonts w:ascii="Times New Roman" w:hAnsi="Times New Roman" w:cs="Times New Roman"/>
        </w:rPr>
      </w:pPr>
      <w:r>
        <w:rPr>
          <w:rFonts w:ascii="Times New Roman" w:hAnsi="Times New Roman" w:cs="Times New Roman"/>
          <w:spacing w:val="80"/>
          <w:kern w:val="0"/>
          <w:fitText w:val="2240" w:id="-1754133247"/>
        </w:rPr>
        <w:t>联系方式</w:t>
      </w:r>
      <w:r>
        <w:rPr>
          <w:rFonts w:ascii="Times New Roman" w:hAnsi="Times New Roman" w:cs="Times New Roman"/>
          <w:spacing w:val="0"/>
          <w:kern w:val="0"/>
          <w:fitText w:val="2240" w:id="-1754133247"/>
        </w:rPr>
        <w:t>：</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br w:type="page"/>
      </w:r>
    </w:p>
    <w:p>
      <w:pPr>
        <w:pStyle w:val="2"/>
        <w:rPr>
          <w:rFonts w:ascii="Times New Roman" w:hAnsi="Times New Roman" w:cs="Times New Roman"/>
        </w:rPr>
      </w:pPr>
      <w:r>
        <w:rPr>
          <w:rFonts w:ascii="Times New Roman" w:hAnsi="Times New Roman" w:cs="Times New Roman"/>
        </w:rPr>
        <w:t>行政审批机关的告知</w:t>
      </w:r>
    </w:p>
    <w:p>
      <w:pPr>
        <w:ind w:firstLine="640"/>
        <w:rPr>
          <w:rFonts w:ascii="Times New Roman" w:hAnsi="Times New Roman" w:cs="Times New Roman"/>
        </w:rPr>
      </w:pPr>
    </w:p>
    <w:p>
      <w:pPr>
        <w:ind w:firstLine="640"/>
        <w:rPr>
          <w:rFonts w:ascii="Times New Roman" w:hAnsi="Times New Roman" w:eastAsia="黑体" w:cs="Times New Roman"/>
        </w:rPr>
      </w:pPr>
      <w:r>
        <w:rPr>
          <w:rFonts w:ascii="Times New Roman" w:hAnsi="Times New Roman" w:eastAsia="黑体" w:cs="Times New Roman"/>
        </w:rPr>
        <w:t>一、审批依据</w:t>
      </w:r>
    </w:p>
    <w:p>
      <w:pPr>
        <w:ind w:firstLine="640"/>
        <w:rPr>
          <w:rFonts w:ascii="Times New Roman" w:hAnsi="Times New Roman" w:cs="Times New Roman"/>
        </w:rPr>
      </w:pPr>
      <w:r>
        <w:rPr>
          <w:rFonts w:ascii="Times New Roman" w:hAnsi="Times New Roman" w:cs="Times New Roman"/>
        </w:rPr>
        <w:t>本行政审批事项的依据为：</w:t>
      </w:r>
    </w:p>
    <w:p>
      <w:pPr>
        <w:ind w:firstLine="640"/>
        <w:rPr>
          <w:rFonts w:ascii="Times New Roman" w:hAnsi="Times New Roman" w:cs="Times New Roman"/>
        </w:rPr>
      </w:pPr>
      <w:r>
        <w:rPr>
          <w:rFonts w:ascii="Times New Roman" w:hAnsi="Times New Roman" w:cs="Times New Roman"/>
        </w:rPr>
        <w:t>1.《乳品质量安全监督管理条例》第二十五条 生鲜乳运输车辆应当取得所在地县级人民政府畜牧兽医主管部门核发的生鲜乳准运证明，并随车携带生鲜乳交接单。</w:t>
      </w:r>
    </w:p>
    <w:p>
      <w:pPr>
        <w:ind w:firstLine="640"/>
        <w:rPr>
          <w:rFonts w:ascii="Times New Roman" w:hAnsi="Times New Roman" w:cs="Times New Roman"/>
        </w:rPr>
      </w:pPr>
      <w:r>
        <w:rPr>
          <w:rFonts w:ascii="Times New Roman" w:hAnsi="Times New Roman" w:cs="Times New Roman"/>
        </w:rPr>
        <w:t>2.《生鲜乳生产收购管理办法》第二十七条 生鲜乳运输车辆应当具备以下条件：（一）奶罐隔热、保温，内壁由防腐蚀材料制造，对生鲜乳质量安全没有影响；（二）奶罐外壁用坚硬光滑、防腐、可冲洗的防水材料制造；（三）奶罐设有奶样存放舱和装备隔离箱，保持清洁卫生，避免尘土污染；（四）奶罐密封材料耐脂肪、无毒，在温度正常的情况下具有耐清洗剂的能力；（五）奶车顶盖装置、通气和防尘罩设计合理，防止奶罐和生鲜乳受到污染。</w:t>
      </w:r>
    </w:p>
    <w:p>
      <w:pPr>
        <w:ind w:firstLine="640"/>
        <w:rPr>
          <w:rFonts w:ascii="Times New Roman" w:hAnsi="Times New Roman" w:cs="Times New Roman"/>
        </w:rPr>
      </w:pPr>
      <w:r>
        <w:rPr>
          <w:rFonts w:ascii="Times New Roman" w:hAnsi="Times New Roman" w:cs="Times New Roman"/>
        </w:rPr>
        <w:t>第二十八条 生鲜乳运输车辆的所有者，应当向所在地县级人民政府畜牧兽医主管部门提出生鲜乳运输申请。县级人民政府畜牧兽医主管部门应当自受理申请之日起 5 日内，对车辆进行检查，符合规定条件的，核发生鲜乳准运证明。不符合条件的，书面通知当事人，并说明理由。</w:t>
      </w:r>
    </w:p>
    <w:p>
      <w:pPr>
        <w:ind w:firstLine="640"/>
        <w:rPr>
          <w:rFonts w:ascii="Times New Roman" w:hAnsi="Times New Roman" w:cs="Times New Roman"/>
        </w:rPr>
      </w:pPr>
      <w:r>
        <w:rPr>
          <w:rFonts w:ascii="Times New Roman" w:hAnsi="Times New Roman" w:cs="Times New Roman"/>
        </w:rPr>
        <w:t>3.《国务院关于取消和下放一批行政许可事项的决定》（国发〔2020〕13号）。</w:t>
      </w:r>
    </w:p>
    <w:p>
      <w:pPr>
        <w:ind w:firstLine="640"/>
        <w:rPr>
          <w:rFonts w:ascii="Times New Roman" w:hAnsi="Times New Roman" w:cs="Times New Roman"/>
        </w:rPr>
      </w:pPr>
      <w:r>
        <w:rPr>
          <w:rFonts w:ascii="Times New Roman" w:hAnsi="Times New Roman" w:cs="Times New Roman"/>
        </w:rPr>
        <w:t>4．湖南省人民政府办公厅关于印发《湖南省“证照分离”改革全覆盖试点工作方案》的通知（湘政办发〔2020〕45号）；</w:t>
      </w:r>
    </w:p>
    <w:p>
      <w:pPr>
        <w:ind w:firstLine="640"/>
        <w:rPr>
          <w:rFonts w:ascii="Times New Roman" w:hAnsi="Times New Roman" w:eastAsia="黑体" w:cs="Times New Roman"/>
        </w:rPr>
      </w:pPr>
      <w:r>
        <w:rPr>
          <w:rFonts w:ascii="Times New Roman" w:hAnsi="Times New Roman" w:eastAsia="黑体" w:cs="Times New Roman"/>
        </w:rPr>
        <w:t>二、法定条件</w:t>
      </w:r>
    </w:p>
    <w:p>
      <w:pPr>
        <w:ind w:firstLine="640"/>
        <w:rPr>
          <w:rFonts w:ascii="Times New Roman" w:hAnsi="Times New Roman" w:cs="Times New Roman"/>
        </w:rPr>
      </w:pPr>
      <w:r>
        <w:rPr>
          <w:rFonts w:ascii="Times New Roman" w:hAnsi="Times New Roman" w:cs="Times New Roman"/>
        </w:rPr>
        <w:t>本行政审批事项获得批准应当具备下列条件、标准和技术要求：</w:t>
      </w:r>
    </w:p>
    <w:p>
      <w:pPr>
        <w:ind w:firstLine="640"/>
        <w:rPr>
          <w:rFonts w:ascii="Times New Roman" w:hAnsi="Times New Roman" w:cs="Times New Roman"/>
        </w:rPr>
      </w:pPr>
      <w:r>
        <w:rPr>
          <w:rFonts w:ascii="Times New Roman" w:hAnsi="Times New Roman" w:cs="Times New Roman"/>
        </w:rPr>
        <w:t>（一）奶罐隔热、保温，内壁由防腐蚀材料制造，对生鲜乳质量安全没有影响；</w:t>
      </w:r>
    </w:p>
    <w:p>
      <w:pPr>
        <w:ind w:firstLine="640"/>
        <w:rPr>
          <w:rFonts w:ascii="Times New Roman" w:hAnsi="Times New Roman" w:cs="Times New Roman"/>
        </w:rPr>
      </w:pPr>
      <w:r>
        <w:rPr>
          <w:rFonts w:ascii="Times New Roman" w:hAnsi="Times New Roman" w:cs="Times New Roman"/>
        </w:rPr>
        <w:t>（二）奶罐外壁用坚硬光滑、防腐、可冲洗的防水材料制造；</w:t>
      </w:r>
    </w:p>
    <w:p>
      <w:pPr>
        <w:ind w:firstLine="640"/>
        <w:rPr>
          <w:rFonts w:ascii="Times New Roman" w:hAnsi="Times New Roman" w:cs="Times New Roman"/>
        </w:rPr>
      </w:pPr>
      <w:r>
        <w:rPr>
          <w:rFonts w:ascii="Times New Roman" w:hAnsi="Times New Roman" w:cs="Times New Roman"/>
        </w:rPr>
        <w:t>（三）奶罐设有奶样存放舱和装备隔离箱，保持清洁卫生，避免尘土污染；</w:t>
      </w:r>
    </w:p>
    <w:p>
      <w:pPr>
        <w:ind w:firstLine="640"/>
        <w:rPr>
          <w:rFonts w:ascii="Times New Roman" w:hAnsi="Times New Roman" w:cs="Times New Roman"/>
        </w:rPr>
      </w:pPr>
      <w:r>
        <w:rPr>
          <w:rFonts w:ascii="Times New Roman" w:hAnsi="Times New Roman" w:cs="Times New Roman"/>
        </w:rPr>
        <w:t>（四）奶罐密封材料耐脂肪、无毒，在温度正常的情况下具有耐清洗剂的能力；</w:t>
      </w:r>
    </w:p>
    <w:p>
      <w:pPr>
        <w:ind w:firstLine="640"/>
        <w:rPr>
          <w:rFonts w:ascii="Times New Roman" w:hAnsi="Times New Roman" w:cs="Times New Roman"/>
        </w:rPr>
      </w:pPr>
      <w:r>
        <w:rPr>
          <w:rFonts w:ascii="Times New Roman" w:hAnsi="Times New Roman" w:cs="Times New Roman"/>
        </w:rPr>
        <w:t>（五）奶车顶盖装置、通气和防尘罩设计合理，防止奶罐和 生鲜乳受到污染。</w:t>
      </w:r>
    </w:p>
    <w:p>
      <w:pPr>
        <w:ind w:firstLine="640"/>
        <w:rPr>
          <w:rFonts w:ascii="Times New Roman" w:hAnsi="Times New Roman" w:cs="Times New Roman"/>
        </w:rPr>
      </w:pPr>
      <w:r>
        <w:rPr>
          <w:rFonts w:ascii="Times New Roman" w:hAnsi="Times New Roman" w:eastAsia="黑体" w:cs="Times New Roman"/>
        </w:rPr>
        <w:t>三、应当提交出的材料</w:t>
      </w:r>
    </w:p>
    <w:p>
      <w:pPr>
        <w:ind w:firstLine="640"/>
        <w:rPr>
          <w:rFonts w:ascii="Times New Roman" w:hAnsi="Times New Roman" w:cs="Times New Roman"/>
        </w:rPr>
      </w:pPr>
      <w:r>
        <w:rPr>
          <w:rFonts w:ascii="Times New Roman" w:hAnsi="Times New Roman" w:cs="Times New Roman"/>
        </w:rPr>
        <w:t>根据审批依据和法定条件，本行政审批事项获得批准，申请人应当提交下列材料：</w:t>
      </w:r>
    </w:p>
    <w:p>
      <w:pPr>
        <w:ind w:firstLine="64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生鲜乳准运证明许可告知承诺书;</w:t>
      </w:r>
    </w:p>
    <w:p>
      <w:pPr>
        <w:ind w:firstLine="64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.生鲜乳准运证明</w:t>
      </w:r>
      <w:r>
        <w:rPr>
          <w:rFonts w:hint="eastAsia" w:ascii="Times New Roman" w:hAnsi="Times New Roman" w:cs="Times New Roman"/>
        </w:rPr>
        <w:t>申请表</w:t>
      </w:r>
      <w:r>
        <w:rPr>
          <w:rFonts w:ascii="Times New Roman" w:hAnsi="Times New Roman" w:cs="Times New Roman"/>
        </w:rPr>
        <w:t>；</w:t>
      </w:r>
    </w:p>
    <w:p>
      <w:pPr>
        <w:ind w:firstLine="640"/>
        <w:rPr>
          <w:rFonts w:ascii="Times New Roman" w:hAnsi="Times New Roman" w:cs="Times New Roman"/>
        </w:rPr>
      </w:pPr>
      <w:r>
        <w:rPr>
          <w:rFonts w:ascii="Times New Roman" w:hAnsi="Times New Roman" w:cs="Times New Roman"/>
        </w:rPr>
        <w:t>3.车辆行驶证</w:t>
      </w:r>
      <w:r>
        <w:rPr>
          <w:rFonts w:hint="eastAsia" w:ascii="Times New Roman" w:hAnsi="Times New Roman" w:cs="Times New Roman"/>
        </w:rPr>
        <w:t>、驾驶员驾驶证</w:t>
      </w:r>
      <w:r>
        <w:rPr>
          <w:rFonts w:ascii="Times New Roman" w:hAnsi="Times New Roman" w:cs="Times New Roman"/>
        </w:rPr>
        <w:t>复印件；</w:t>
      </w:r>
    </w:p>
    <w:p>
      <w:pPr>
        <w:ind w:firstLine="640"/>
        <w:rPr>
          <w:rFonts w:ascii="Times New Roman" w:hAnsi="Times New Roman" w:cs="Times New Roman"/>
        </w:rPr>
      </w:pPr>
      <w:r>
        <w:rPr>
          <w:rFonts w:ascii="Times New Roman" w:hAnsi="Times New Roman" w:cs="Times New Roman"/>
        </w:rPr>
        <w:t>4.车辆所有者</w:t>
      </w:r>
      <w:r>
        <w:rPr>
          <w:rFonts w:hint="eastAsia" w:ascii="Times New Roman" w:hAnsi="Times New Roman" w:cs="Times New Roman"/>
        </w:rPr>
        <w:t>身份证明相关复印件，</w:t>
      </w:r>
      <w:r>
        <w:rPr>
          <w:rFonts w:ascii="Times New Roman" w:hAnsi="Times New Roman" w:cs="Times New Roman"/>
        </w:rPr>
        <w:t>车辆所有者是</w:t>
      </w:r>
      <w:r>
        <w:rPr>
          <w:rFonts w:hint="eastAsia" w:ascii="Times New Roman" w:hAnsi="Times New Roman" w:cs="Times New Roman"/>
        </w:rPr>
        <w:t>法人</w:t>
      </w:r>
      <w:r>
        <w:rPr>
          <w:rFonts w:ascii="Times New Roman" w:hAnsi="Times New Roman" w:cs="Times New Roman"/>
        </w:rPr>
        <w:t>的，提供营业执照复印件及法人代表身份证明复印件，车辆所有者是个人的，提供个人身份证明复印件；</w:t>
      </w:r>
    </w:p>
    <w:p>
      <w:pPr>
        <w:ind w:firstLine="640"/>
        <w:rPr>
          <w:rFonts w:ascii="Times New Roman" w:hAnsi="Times New Roman" w:cs="Times New Roman"/>
        </w:rPr>
      </w:pPr>
      <w:r>
        <w:rPr>
          <w:rFonts w:ascii="Times New Roman" w:hAnsi="Times New Roman" w:cs="Times New Roman"/>
        </w:rPr>
        <w:t>5.驾驶员、押运员健康证明复印件；</w:t>
      </w:r>
    </w:p>
    <w:p>
      <w:pPr>
        <w:ind w:firstLine="640"/>
        <w:rPr>
          <w:rFonts w:ascii="Times New Roman" w:hAnsi="Times New Roman" w:cs="Times New Roman"/>
        </w:rPr>
      </w:pPr>
      <w:r>
        <w:rPr>
          <w:rFonts w:ascii="Times New Roman" w:hAnsi="Times New Roman" w:cs="Times New Roman"/>
        </w:rPr>
        <w:t>6.申请换证的，</w:t>
      </w:r>
      <w:r>
        <w:rPr>
          <w:rFonts w:hint="eastAsia" w:ascii="Times New Roman" w:hAnsi="Times New Roman" w:cs="Times New Roman"/>
        </w:rPr>
        <w:t>另</w:t>
      </w:r>
      <w:r>
        <w:rPr>
          <w:rFonts w:ascii="Times New Roman" w:hAnsi="Times New Roman" w:cs="Times New Roman"/>
        </w:rPr>
        <w:t>需附上原《生鲜乳准运证明》。</w:t>
      </w:r>
    </w:p>
    <w:p>
      <w:pPr>
        <w:ind w:firstLine="640"/>
        <w:rPr>
          <w:rFonts w:ascii="Times New Roman" w:hAnsi="Times New Roman" w:eastAsia="黑体" w:cs="Times New Roman"/>
        </w:rPr>
      </w:pPr>
      <w:r>
        <w:rPr>
          <w:rFonts w:ascii="Times New Roman" w:hAnsi="Times New Roman" w:eastAsia="黑体" w:cs="Times New Roman"/>
        </w:rPr>
        <w:t>四、已经提交和需要补充提交的材料</w:t>
      </w:r>
    </w:p>
    <w:p>
      <w:pPr>
        <w:ind w:firstLine="640"/>
        <w:rPr>
          <w:rFonts w:ascii="Times New Roman" w:hAnsi="Times New Roman" w:cs="Times New Roman"/>
        </w:rPr>
      </w:pPr>
      <w:r>
        <w:rPr>
          <w:rFonts w:ascii="Times New Roman" w:hAnsi="Times New Roman" w:cs="Times New Roman"/>
        </w:rPr>
        <w:t>1.下列材料，申请人已经提交：</w:t>
      </w:r>
    </w:p>
    <w:p>
      <w:pPr>
        <w:ind w:firstLine="640"/>
        <w:rPr>
          <w:rFonts w:ascii="Times New Roman" w:hAnsi="Times New Roman" w:cs="Times New Roma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firstLine="640"/>
        <w:rPr>
          <w:rFonts w:ascii="Times New Roman" w:hAnsi="Times New Roman" w:cs="Times New Roman"/>
        </w:rPr>
      </w:pPr>
      <w:r>
        <w:rPr>
          <w:rFonts w:ascii="Times New Roman" w:hAnsi="Times New Roman" w:cs="Times New Roman"/>
        </w:rPr>
        <w:t>2.下列材料，申请人应当在</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u w:val="single"/>
        </w:rPr>
        <w:t xml:space="preserve">  </w:t>
      </w:r>
      <w:r>
        <w:rPr>
          <w:rFonts w:ascii="Times New Roman" w:hAnsi="Times New Roman" w:cs="Times New Roman"/>
        </w:rPr>
        <w:t>日前提交；</w:t>
      </w:r>
    </w:p>
    <w:p>
      <w:pPr>
        <w:ind w:firstLine="640"/>
        <w:rPr>
          <w:rFonts w:ascii="Times New Roman" w:hAnsi="Times New Roman" w:cs="Times New Roma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left="640" w:leftChars="200" w:firstLine="0" w:firstLineChars="0"/>
        <w:rPr>
          <w:rFonts w:ascii="Times New Roman" w:hAnsi="Times New Roman" w:cs="Times New Roman"/>
        </w:rPr>
      </w:pPr>
      <w:r>
        <w:rPr>
          <w:rFonts w:ascii="Times New Roman" w:hAnsi="Times New Roman" w:cs="Times New Roman"/>
        </w:rPr>
        <w:t>3.在行政审批机关对承诺内容是否属实进行检查时提交： 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firstLine="640"/>
        <w:rPr>
          <w:rFonts w:ascii="Times New Roman" w:hAnsi="Times New Roman" w:cs="Times New Roman"/>
        </w:rPr>
      </w:pPr>
      <w:r>
        <w:rPr>
          <w:rFonts w:ascii="Times New Roman" w:hAnsi="Times New Roman" w:eastAsia="黑体" w:cs="Times New Roman"/>
        </w:rPr>
        <w:t>五、承诺的期限和效力</w:t>
      </w:r>
    </w:p>
    <w:p>
      <w:pPr>
        <w:ind w:firstLine="640"/>
        <w:rPr>
          <w:rFonts w:ascii="Times New Roman" w:hAnsi="Times New Roman" w:cs="Times New Roman"/>
        </w:rPr>
      </w:pPr>
      <w:r>
        <w:rPr>
          <w:rFonts w:ascii="Times New Roman" w:hAnsi="Times New Roman" w:cs="Times New Roman"/>
        </w:rPr>
        <w:t>申请人愿意作出承诺的，在收到本告知承诺书之日起三日内作出承诺。</w:t>
      </w:r>
    </w:p>
    <w:p>
      <w:pPr>
        <w:ind w:firstLine="640"/>
        <w:rPr>
          <w:rFonts w:ascii="Times New Roman" w:hAnsi="Times New Roman" w:cs="Times New Roman"/>
        </w:rPr>
      </w:pPr>
      <w:r>
        <w:rPr>
          <w:rFonts w:ascii="Times New Roman" w:hAnsi="Times New Roman" w:cs="Times New Roman"/>
        </w:rPr>
        <w:t>申请人作出符合上述申请条件的承诺，并提交签章的告知承诺书后，行政审批机关将当场作出行政审批决定，企业达到法定许可条件后，方可开展许可经营活动。</w:t>
      </w:r>
    </w:p>
    <w:p>
      <w:pPr>
        <w:ind w:firstLine="640"/>
        <w:rPr>
          <w:rFonts w:ascii="Times New Roman" w:hAnsi="Times New Roman" w:cs="Times New Roman"/>
        </w:rPr>
      </w:pPr>
      <w:r>
        <w:rPr>
          <w:rFonts w:ascii="Times New Roman" w:hAnsi="Times New Roman" w:cs="Times New Roman"/>
        </w:rPr>
        <w:t>申请人逾期不作出承诺的，行政审批机关将按照法律、法规和规章的有关规定实施行政审批。申请人作出不实承诺的，行政审批机关将依法作出处理，并由申请人依法承担相应的法律责任。</w:t>
      </w:r>
    </w:p>
    <w:p>
      <w:pPr>
        <w:ind w:firstLine="640"/>
        <w:rPr>
          <w:rFonts w:ascii="Times New Roman" w:hAnsi="Times New Roman" w:eastAsia="黑体" w:cs="Times New Roman"/>
        </w:rPr>
      </w:pPr>
      <w:r>
        <w:rPr>
          <w:rFonts w:ascii="Times New Roman" w:hAnsi="Times New Roman" w:eastAsia="黑体" w:cs="Times New Roman"/>
        </w:rPr>
        <w:t>六、监督和法律责任</w:t>
      </w:r>
    </w:p>
    <w:p>
      <w:pPr>
        <w:ind w:firstLine="640"/>
        <w:rPr>
          <w:rFonts w:ascii="Times New Roman" w:hAnsi="Times New Roman" w:cs="Times New Roman"/>
        </w:rPr>
      </w:pPr>
      <w:r>
        <w:rPr>
          <w:rFonts w:ascii="Times New Roman" w:hAnsi="Times New Roman" w:cs="Times New Roman"/>
        </w:rPr>
        <w:t>申请人应当在本告知承诺书约定的期限内提交应补充的材 料。未提交材料或者提交的材料不符合要求且无法补正的，将依法撤销行政审批决定。</w:t>
      </w:r>
    </w:p>
    <w:p>
      <w:pPr>
        <w:ind w:firstLine="640"/>
        <w:rPr>
          <w:rFonts w:ascii="Times New Roman" w:hAnsi="Times New Roman" w:cs="Times New Roman"/>
        </w:rPr>
      </w:pPr>
      <w:r>
        <w:rPr>
          <w:rFonts w:ascii="Times New Roman" w:hAnsi="Times New Roman" w:cs="Times New Roman"/>
        </w:rPr>
        <w:t>本行政审批机关，将在作出准予行政审批决定后一个月内对申请人的承诺内容是否属实进行检查。发现申请人实际情况与承诺内容不符的，行政审批机关将要求其限期整改；整改后仍不符合条件的，依法撤销行政审批决定。</w:t>
      </w:r>
    </w:p>
    <w:p>
      <w:pPr>
        <w:ind w:firstLine="640"/>
        <w:rPr>
          <w:rFonts w:ascii="Times New Roman" w:hAnsi="Times New Roman" w:eastAsia="黑体" w:cs="Times New Roman"/>
        </w:rPr>
      </w:pPr>
      <w:r>
        <w:rPr>
          <w:rFonts w:ascii="Times New Roman" w:hAnsi="Times New Roman" w:eastAsia="黑体" w:cs="Times New Roman"/>
        </w:rPr>
        <w:t>七、诚信管理</w:t>
      </w:r>
    </w:p>
    <w:p>
      <w:pPr>
        <w:ind w:firstLine="640"/>
        <w:rPr>
          <w:rFonts w:ascii="Times New Roman" w:hAnsi="Times New Roman" w:cs="Times New Roman"/>
        </w:rPr>
      </w:pPr>
      <w:r>
        <w:rPr>
          <w:rFonts w:ascii="Times New Roman" w:hAnsi="Times New Roman" w:cs="Times New Roman"/>
        </w:rPr>
        <w:t>对申请人作出承诺后，未在承诺期限内提交材料的，将在行政审批机关的诚信档案系统留下记录，对申请人以后的同一行政审批申请，不再适用告知承诺的审批方式。</w:t>
      </w:r>
    </w:p>
    <w:p>
      <w:pPr>
        <w:ind w:firstLine="640"/>
        <w:rPr>
          <w:rFonts w:ascii="Times New Roman" w:hAnsi="Times New Roman" w:cs="Times New Roman"/>
        </w:rPr>
      </w:pPr>
      <w:r>
        <w:rPr>
          <w:rFonts w:ascii="Times New Roman" w:hAnsi="Times New Roman" w:cs="Times New Roman"/>
        </w:rPr>
        <w:t xml:space="preserve"> </w:t>
      </w:r>
    </w:p>
    <w:p>
      <w:pPr>
        <w:ind w:firstLine="640"/>
        <w:rPr>
          <w:rFonts w:ascii="Times New Roman" w:hAnsi="Times New Roman" w:cs="Times New Roman"/>
        </w:rPr>
      </w:pP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br w:type="page"/>
      </w:r>
    </w:p>
    <w:p>
      <w:pPr>
        <w:pStyle w:val="2"/>
        <w:rPr>
          <w:rFonts w:hint="eastAsia" w:ascii="Times New Roman" w:hAnsi="Times New Roman" w:cs="Times New Roman"/>
        </w:rPr>
      </w:pPr>
      <w:r>
        <w:rPr>
          <w:rFonts w:ascii="Times New Roman" w:hAnsi="Times New Roman" w:cs="Times New Roman"/>
        </w:rPr>
        <w:t>申请人的承诺</w:t>
      </w: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t>申请人就申请审批的行政审批事项，现作出下列承诺：</w:t>
      </w:r>
    </w:p>
    <w:p>
      <w:pPr>
        <w:ind w:firstLine="640"/>
        <w:rPr>
          <w:rFonts w:ascii="Times New Roman" w:hAnsi="Times New Roman" w:cs="Times New Roman"/>
        </w:rPr>
      </w:pPr>
      <w:r>
        <w:rPr>
          <w:rFonts w:ascii="Times New Roman" w:hAnsi="Times New Roman" w:cs="Times New Roman"/>
        </w:rPr>
        <w:t>（一）所填写的基本信息真实、准确；</w:t>
      </w:r>
    </w:p>
    <w:p>
      <w:pPr>
        <w:ind w:firstLine="640"/>
        <w:rPr>
          <w:rFonts w:ascii="Times New Roman" w:hAnsi="Times New Roman" w:cs="Times New Roman"/>
        </w:rPr>
      </w:pPr>
      <w:r>
        <w:rPr>
          <w:rFonts w:ascii="Times New Roman" w:hAnsi="Times New Roman" w:cs="Times New Roman"/>
        </w:rPr>
        <w:t>（二）已经知晓行政审批机关告知的全部内容；</w:t>
      </w:r>
    </w:p>
    <w:p>
      <w:pPr>
        <w:ind w:firstLine="640"/>
        <w:rPr>
          <w:rFonts w:ascii="Times New Roman" w:hAnsi="Times New Roman" w:cs="Times New Roman"/>
        </w:rPr>
      </w:pPr>
      <w:r>
        <w:rPr>
          <w:rFonts w:ascii="Times New Roman" w:hAnsi="Times New Roman" w:cs="Times New Roman"/>
        </w:rPr>
        <w:t>（三）认为自身能满足行政审批机关告知的条件、标准和要求；</w:t>
      </w:r>
    </w:p>
    <w:p>
      <w:pPr>
        <w:ind w:firstLine="640"/>
        <w:rPr>
          <w:rFonts w:ascii="Times New Roman" w:hAnsi="Times New Roman" w:cs="Times New Roman"/>
        </w:rPr>
      </w:pPr>
      <w:r>
        <w:rPr>
          <w:rFonts w:ascii="Times New Roman" w:hAnsi="Times New Roman" w:cs="Times New Roman"/>
        </w:rPr>
        <w:t>（四）对于约定需要提供的材料，承诺能够在规定期限内予以提供；</w:t>
      </w:r>
    </w:p>
    <w:p>
      <w:pPr>
        <w:ind w:firstLine="640"/>
        <w:rPr>
          <w:rFonts w:ascii="Times New Roman" w:hAnsi="Times New Roman" w:cs="Times New Roman"/>
        </w:rPr>
      </w:pPr>
      <w:r>
        <w:rPr>
          <w:rFonts w:ascii="Times New Roman" w:hAnsi="Times New Roman" w:cs="Times New Roman"/>
        </w:rPr>
        <w:t>（五）上述陈述是申请人真实意思的表示；</w:t>
      </w:r>
    </w:p>
    <w:p>
      <w:pPr>
        <w:ind w:firstLine="640"/>
        <w:rPr>
          <w:rFonts w:ascii="Times New Roman" w:hAnsi="Times New Roman" w:cs="Times New Roman"/>
        </w:rPr>
      </w:pPr>
      <w:r>
        <w:rPr>
          <w:rFonts w:ascii="Times New Roman" w:hAnsi="Times New Roman" w:cs="Times New Roman"/>
        </w:rPr>
        <w:t>（六）若违反承诺或者作出不实承诺的，愿意承担相应的法律责任。</w:t>
      </w:r>
    </w:p>
    <w:p>
      <w:pPr>
        <w:ind w:firstLine="640"/>
        <w:rPr>
          <w:rFonts w:ascii="Times New Roman" w:hAnsi="Times New Roman" w:cs="Times New Roman"/>
        </w:rPr>
      </w:pPr>
    </w:p>
    <w:p>
      <w:pPr>
        <w:ind w:firstLine="640"/>
        <w:rPr>
          <w:rFonts w:ascii="Times New Roman" w:hAnsi="Times New Roman" w:cs="Times New Roman"/>
        </w:rPr>
      </w:pPr>
    </w:p>
    <w:p>
      <w:pPr>
        <w:ind w:firstLine="640"/>
        <w:rPr>
          <w:rFonts w:ascii="Times New Roman" w:hAnsi="Times New Roman" w:cs="Times New Roman"/>
        </w:rPr>
      </w:pPr>
    </w:p>
    <w:p>
      <w:pPr>
        <w:ind w:firstLine="518" w:firstLineChars="162"/>
        <w:rPr>
          <w:rFonts w:ascii="Times New Roman" w:hAnsi="Times New Roman" w:cs="Times New Roman"/>
        </w:rPr>
      </w:pPr>
      <w:r>
        <w:rPr>
          <w:rFonts w:ascii="Times New Roman" w:hAnsi="Times New Roman" w:cs="Times New Roman"/>
        </w:rPr>
        <w:t>申请人（委托代理人）：      行政审批机关：</w:t>
      </w:r>
    </w:p>
    <w:p>
      <w:pPr>
        <w:ind w:firstLine="640"/>
        <w:rPr>
          <w:rFonts w:ascii="Times New Roman" w:hAnsi="Times New Roman" w:cs="Times New Roman"/>
        </w:rPr>
      </w:pPr>
      <w:r>
        <w:rPr>
          <w:rFonts w:ascii="Times New Roman" w:hAnsi="Times New Roman" w:cs="Times New Roman"/>
        </w:rPr>
        <w:t>（签字盖章）</w:t>
      </w:r>
      <w:r>
        <w:rPr>
          <w:rFonts w:ascii="Times New Roman" w:hAnsi="Times New Roman" w:cs="Times New Roman"/>
        </w:rPr>
        <w:tab/>
      </w:r>
      <w:r>
        <w:rPr>
          <w:rFonts w:ascii="Times New Roman" w:hAnsi="Times New Roman" w:cs="Times New Roman"/>
        </w:rPr>
        <w:t xml:space="preserve">             （盖章）</w:t>
      </w:r>
    </w:p>
    <w:p>
      <w:pPr>
        <w:ind w:firstLine="640"/>
        <w:rPr>
          <w:rFonts w:ascii="Times New Roman" w:hAnsi="Times New Roman" w:cs="Times New Roman"/>
        </w:rPr>
      </w:pP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t>20</w:t>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u w:val="single"/>
        </w:rPr>
        <w:t xml:space="preserve">  </w:t>
      </w:r>
      <w:r>
        <w:rPr>
          <w:rFonts w:ascii="Times New Roman" w:hAnsi="Times New Roman" w:cs="Times New Roman"/>
        </w:rPr>
        <w:t>日</w:t>
      </w:r>
      <w:r>
        <w:rPr>
          <w:rFonts w:ascii="Times New Roman" w:hAnsi="Times New Roman" w:cs="Times New Roman"/>
        </w:rPr>
        <w:tab/>
      </w:r>
      <w:r>
        <w:rPr>
          <w:rFonts w:ascii="Times New Roman" w:hAnsi="Times New Roman" w:cs="Times New Roman"/>
        </w:rPr>
        <w:t xml:space="preserve">            20</w:t>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u w:val="single"/>
        </w:rPr>
        <w:t xml:space="preserve">  </w:t>
      </w:r>
      <w:r>
        <w:rPr>
          <w:rFonts w:ascii="Times New Roman" w:hAnsi="Times New Roman" w:cs="Times New Roman"/>
        </w:rPr>
        <w:t>日</w:t>
      </w:r>
      <w:r>
        <w:rPr>
          <w:rFonts w:ascii="Times New Roman" w:hAnsi="Times New Roman" w:cs="Times New Roman"/>
        </w:rPr>
        <w:tab/>
      </w: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t>（一式两份）</w:t>
      </w:r>
    </w:p>
    <w:p>
      <w:pPr>
        <w:ind w:firstLine="640"/>
        <w:rPr>
          <w:rFonts w:ascii="Times New Roman" w:hAnsi="Times New Roman" w:cs="Times New Roman"/>
        </w:rPr>
      </w:pPr>
    </w:p>
    <w:sectPr>
      <w:headerReference r:id="rId7" w:type="first"/>
      <w:footerReference r:id="rId10" w:type="first"/>
      <w:headerReference r:id="rId5" w:type="default"/>
      <w:footerReference r:id="rId8" w:type="default"/>
      <w:headerReference r:id="rId6" w:type="even"/>
      <w:footerReference r:id="rId9" w:type="even"/>
      <w:pgSz w:w="11910" w:h="16840"/>
      <w:pgMar w:top="1580" w:right="1278" w:bottom="1580" w:left="1701" w:header="0" w:footer="138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05200A"/>
    <w:multiLevelType w:val="multilevel"/>
    <w:tmpl w:val="2705200A"/>
    <w:lvl w:ilvl="0" w:tentative="0">
      <w:start w:val="1"/>
      <w:numFmt w:val="chineseCountingThousand"/>
      <w:pStyle w:val="20"/>
      <w:lvlText w:val="第%1章"/>
      <w:lvlJc w:val="left"/>
      <w:pPr>
        <w:ind w:left="0" w:firstLine="0"/>
      </w:pPr>
      <w:rPr>
        <w:rFonts w:hint="default" w:ascii="Times New Roman" w:hAnsi="Times New Roman" w:eastAsia="方正小标宋简体"/>
        <w:color w:val="auto"/>
        <w:sz w:val="44"/>
      </w:rPr>
    </w:lvl>
    <w:lvl w:ilvl="1" w:tentative="0">
      <w:start w:val="1"/>
      <w:numFmt w:val="chineseCountingThousand"/>
      <w:pStyle w:val="21"/>
      <w:lvlText w:val="第%2节"/>
      <w:lvlJc w:val="left"/>
      <w:pPr>
        <w:ind w:left="0" w:firstLine="0"/>
      </w:pPr>
      <w:rPr>
        <w:rFonts w:hint="default" w:ascii="Times New Roman" w:hAnsi="Times New Roman" w:eastAsia="黑体"/>
        <w:sz w:val="32"/>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jYTMzOGU5ZTM1ZGE0Y2M0YWYxNjdhYjRhNWJkMzAifQ=="/>
  </w:docVars>
  <w:rsids>
    <w:rsidRoot w:val="003E72F7"/>
    <w:rsid w:val="0003368D"/>
    <w:rsid w:val="0004322B"/>
    <w:rsid w:val="0008658F"/>
    <w:rsid w:val="0010504F"/>
    <w:rsid w:val="00110A11"/>
    <w:rsid w:val="00157072"/>
    <w:rsid w:val="00171EC3"/>
    <w:rsid w:val="0017485F"/>
    <w:rsid w:val="001E3640"/>
    <w:rsid w:val="002314D9"/>
    <w:rsid w:val="002616F3"/>
    <w:rsid w:val="002B271B"/>
    <w:rsid w:val="002D58FE"/>
    <w:rsid w:val="002F0262"/>
    <w:rsid w:val="003D31C8"/>
    <w:rsid w:val="003D7D95"/>
    <w:rsid w:val="003E72F7"/>
    <w:rsid w:val="00423A87"/>
    <w:rsid w:val="0045120F"/>
    <w:rsid w:val="004A700D"/>
    <w:rsid w:val="004C0123"/>
    <w:rsid w:val="00561076"/>
    <w:rsid w:val="005A7984"/>
    <w:rsid w:val="005C1B0F"/>
    <w:rsid w:val="005D7A0E"/>
    <w:rsid w:val="005F3340"/>
    <w:rsid w:val="00614F7C"/>
    <w:rsid w:val="006253DC"/>
    <w:rsid w:val="00646F59"/>
    <w:rsid w:val="006826BD"/>
    <w:rsid w:val="006A0C81"/>
    <w:rsid w:val="006E161B"/>
    <w:rsid w:val="006F0A0C"/>
    <w:rsid w:val="00746292"/>
    <w:rsid w:val="00780E74"/>
    <w:rsid w:val="0078476B"/>
    <w:rsid w:val="00787797"/>
    <w:rsid w:val="00840449"/>
    <w:rsid w:val="00873458"/>
    <w:rsid w:val="008B25AE"/>
    <w:rsid w:val="00980FBB"/>
    <w:rsid w:val="009C5A47"/>
    <w:rsid w:val="009E308C"/>
    <w:rsid w:val="009F7E7E"/>
    <w:rsid w:val="00A9033F"/>
    <w:rsid w:val="00B6337F"/>
    <w:rsid w:val="00B7104B"/>
    <w:rsid w:val="00B73FE3"/>
    <w:rsid w:val="00BB20C0"/>
    <w:rsid w:val="00C4056A"/>
    <w:rsid w:val="00C45AF1"/>
    <w:rsid w:val="00C87FFE"/>
    <w:rsid w:val="00CC43D5"/>
    <w:rsid w:val="00D813E6"/>
    <w:rsid w:val="00E201C3"/>
    <w:rsid w:val="00E35940"/>
    <w:rsid w:val="00E6275D"/>
    <w:rsid w:val="00E7644D"/>
    <w:rsid w:val="00F6459B"/>
    <w:rsid w:val="00FD74FF"/>
    <w:rsid w:val="09744441"/>
    <w:rsid w:val="0FE55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snapToGrid w:val="0"/>
      <w:spacing w:line="560" w:lineRule="exact"/>
      <w:ind w:firstLine="200" w:firstLineChars="200"/>
    </w:pPr>
    <w:rPr>
      <w:rFonts w:ascii="仿宋_GB2312" w:hAnsi="仿宋_GB2312" w:eastAsia="仿宋_GB2312" w:cs="仿宋_GB2312"/>
      <w:kern w:val="0"/>
      <w:sz w:val="32"/>
      <w:szCs w:val="22"/>
      <w:lang w:val="zh-CN" w:eastAsia="zh-CN" w:bidi="zh-CN"/>
    </w:rPr>
  </w:style>
  <w:style w:type="paragraph" w:styleId="2">
    <w:name w:val="heading 1"/>
    <w:basedOn w:val="3"/>
    <w:next w:val="1"/>
    <w:link w:val="15"/>
    <w:qFormat/>
    <w:uiPriority w:val="1"/>
    <w:pPr>
      <w:keepNext/>
      <w:keepLines/>
      <w:spacing w:before="0" w:after="0"/>
      <w:outlineLvl w:val="0"/>
    </w:pPr>
    <w:rPr>
      <w:rFonts w:eastAsia="方正小标宋简体"/>
      <w:bCs w:val="0"/>
      <w:kern w:val="44"/>
      <w:sz w:val="44"/>
      <w:szCs w:val="44"/>
    </w:rPr>
  </w:style>
  <w:style w:type="paragraph" w:styleId="4">
    <w:name w:val="heading 2"/>
    <w:basedOn w:val="1"/>
    <w:next w:val="1"/>
    <w:link w:val="14"/>
    <w:qFormat/>
    <w:uiPriority w:val="9"/>
    <w:pPr>
      <w:keepNext/>
      <w:keepLines/>
      <w:ind w:firstLine="0" w:firstLineChars="0"/>
      <w:outlineLvl w:val="1"/>
    </w:pPr>
    <w:rPr>
      <w:rFonts w:eastAsia="黑体" w:cs="Times New Roman"/>
      <w:kern w:val="44"/>
      <w:szCs w:val="30"/>
    </w:rPr>
  </w:style>
  <w:style w:type="paragraph" w:styleId="5">
    <w:name w:val="heading 3"/>
    <w:basedOn w:val="1"/>
    <w:next w:val="1"/>
    <w:link w:val="25"/>
    <w:unhideWhenUsed/>
    <w:qFormat/>
    <w:uiPriority w:val="9"/>
    <w:pPr>
      <w:keepNext/>
      <w:keepLines/>
      <w:spacing w:before="260" w:after="260" w:line="416" w:lineRule="atLeast"/>
      <w:outlineLvl w:val="2"/>
    </w:pPr>
    <w:rPr>
      <w:b/>
      <w:bCs/>
      <w:szCs w:val="32"/>
    </w:rPr>
  </w:style>
  <w:style w:type="paragraph" w:styleId="6">
    <w:name w:val="heading 4"/>
    <w:basedOn w:val="1"/>
    <w:next w:val="1"/>
    <w:link w:val="27"/>
    <w:unhideWhenUsed/>
    <w:qFormat/>
    <w:uiPriority w:val="9"/>
    <w:pPr>
      <w:keepNext/>
      <w:keepLines/>
      <w:spacing w:before="280" w:after="290" w:line="376" w:lineRule="atLeast"/>
      <w:outlineLvl w:val="3"/>
    </w:pPr>
    <w:rPr>
      <w:rFonts w:eastAsia="黑体" w:asciiTheme="majorHAnsi" w:hAnsiTheme="majorHAnsi" w:cstheme="majorBidi"/>
      <w:bCs/>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Subtitle"/>
    <w:basedOn w:val="1"/>
    <w:next w:val="1"/>
    <w:link w:val="17"/>
    <w:qFormat/>
    <w:uiPriority w:val="11"/>
    <w:pPr>
      <w:spacing w:before="120" w:after="120" w:line="240" w:lineRule="auto"/>
      <w:ind w:firstLine="0" w:firstLineChars="0"/>
      <w:jc w:val="center"/>
      <w:outlineLvl w:val="1"/>
    </w:pPr>
    <w:rPr>
      <w:rFonts w:eastAsia="宋体" w:asciiTheme="minorHAnsi" w:hAnsiTheme="minorHAnsi"/>
      <w:bCs/>
      <w:kern w:val="28"/>
      <w:sz w:val="36"/>
      <w:szCs w:val="32"/>
    </w:rPr>
  </w:style>
  <w:style w:type="paragraph" w:styleId="7">
    <w:name w:val="Body Text"/>
    <w:basedOn w:val="1"/>
    <w:link w:val="24"/>
    <w:unhideWhenUsed/>
    <w:qFormat/>
    <w:uiPriority w:val="1"/>
    <w:pPr>
      <w:spacing w:after="120"/>
    </w:pPr>
  </w:style>
  <w:style w:type="paragraph" w:styleId="8">
    <w:name w:val="footer"/>
    <w:basedOn w:val="1"/>
    <w:link w:val="29"/>
    <w:unhideWhenUsed/>
    <w:qFormat/>
    <w:uiPriority w:val="99"/>
    <w:pPr>
      <w:tabs>
        <w:tab w:val="center" w:pos="4153"/>
        <w:tab w:val="right" w:pos="8306"/>
      </w:tabs>
      <w:spacing w:line="240" w:lineRule="atLeast"/>
    </w:pPr>
    <w:rPr>
      <w:sz w:val="18"/>
      <w:szCs w:val="18"/>
    </w:rPr>
  </w:style>
  <w:style w:type="paragraph" w:styleId="9">
    <w:name w:val="header"/>
    <w:basedOn w:val="1"/>
    <w:link w:val="28"/>
    <w:unhideWhenUsed/>
    <w:qFormat/>
    <w:uiPriority w:val="99"/>
    <w:pPr>
      <w:pBdr>
        <w:bottom w:val="single" w:color="auto" w:sz="6" w:space="1"/>
      </w:pBdr>
      <w:tabs>
        <w:tab w:val="center" w:pos="4153"/>
        <w:tab w:val="right" w:pos="8306"/>
      </w:tabs>
      <w:spacing w:line="240" w:lineRule="atLeast"/>
      <w:jc w:val="center"/>
    </w:pPr>
    <w:rPr>
      <w:sz w:val="18"/>
      <w:szCs w:val="18"/>
    </w:rPr>
  </w:style>
  <w:style w:type="paragraph" w:styleId="10">
    <w:name w:val="Title"/>
    <w:basedOn w:val="1"/>
    <w:next w:val="1"/>
    <w:link w:val="16"/>
    <w:qFormat/>
    <w:uiPriority w:val="10"/>
    <w:pPr>
      <w:spacing w:before="240" w:after="240" w:line="360" w:lineRule="auto"/>
      <w:jc w:val="center"/>
      <w:outlineLvl w:val="0"/>
    </w:pPr>
    <w:rPr>
      <w:rFonts w:eastAsia="方正小标宋简体" w:asciiTheme="majorHAnsi" w:hAnsiTheme="majorHAnsi" w:cstheme="majorBidi"/>
      <w:bCs/>
      <w:sz w:val="44"/>
      <w:szCs w:val="32"/>
    </w:rPr>
  </w:style>
  <w:style w:type="character" w:styleId="13">
    <w:name w:val="Strong"/>
    <w:qFormat/>
    <w:uiPriority w:val="22"/>
    <w:rPr>
      <w:rFonts w:eastAsia="黑体"/>
      <w:bCs/>
      <w:sz w:val="32"/>
    </w:rPr>
  </w:style>
  <w:style w:type="character" w:customStyle="1" w:styleId="14">
    <w:name w:val="标题 2 字符"/>
    <w:basedOn w:val="12"/>
    <w:link w:val="4"/>
    <w:qFormat/>
    <w:uiPriority w:val="9"/>
    <w:rPr>
      <w:rFonts w:ascii="Times New Roman" w:hAnsi="Times New Roman" w:eastAsia="黑体" w:cs="Times New Roman"/>
      <w:kern w:val="44"/>
      <w:sz w:val="32"/>
      <w:szCs w:val="30"/>
    </w:rPr>
  </w:style>
  <w:style w:type="character" w:customStyle="1" w:styleId="15">
    <w:name w:val="标题 1 字符"/>
    <w:basedOn w:val="12"/>
    <w:link w:val="2"/>
    <w:qFormat/>
    <w:uiPriority w:val="1"/>
    <w:rPr>
      <w:rFonts w:eastAsia="方正小标宋简体" w:cs="仿宋_GB2312"/>
      <w:kern w:val="44"/>
      <w:sz w:val="44"/>
      <w:szCs w:val="44"/>
      <w:lang w:val="zh-CN" w:bidi="zh-CN"/>
    </w:rPr>
  </w:style>
  <w:style w:type="character" w:customStyle="1" w:styleId="16">
    <w:name w:val="标题 字符"/>
    <w:basedOn w:val="12"/>
    <w:link w:val="10"/>
    <w:qFormat/>
    <w:uiPriority w:val="10"/>
    <w:rPr>
      <w:rFonts w:eastAsia="方正小标宋简体" w:asciiTheme="majorHAnsi" w:hAnsiTheme="majorHAnsi" w:cstheme="majorBidi"/>
      <w:bCs/>
      <w:kern w:val="0"/>
      <w:sz w:val="44"/>
      <w:szCs w:val="32"/>
      <w:lang w:val="zh-CN" w:bidi="zh-CN"/>
    </w:rPr>
  </w:style>
  <w:style w:type="character" w:customStyle="1" w:styleId="17">
    <w:name w:val="副标题 字符"/>
    <w:basedOn w:val="12"/>
    <w:link w:val="3"/>
    <w:qFormat/>
    <w:uiPriority w:val="11"/>
    <w:rPr>
      <w:rFonts w:eastAsia="宋体"/>
      <w:bCs/>
      <w:kern w:val="28"/>
      <w:sz w:val="36"/>
      <w:szCs w:val="32"/>
    </w:rPr>
  </w:style>
  <w:style w:type="paragraph" w:customStyle="1" w:styleId="18">
    <w:name w:val="3号楷体居中"/>
    <w:basedOn w:val="1"/>
    <w:next w:val="1"/>
    <w:link w:val="19"/>
    <w:qFormat/>
    <w:uiPriority w:val="0"/>
    <w:pPr>
      <w:jc w:val="center"/>
    </w:pPr>
    <w:rPr>
      <w:rFonts w:eastAsia="楷体"/>
      <w:szCs w:val="44"/>
    </w:rPr>
  </w:style>
  <w:style w:type="character" w:customStyle="1" w:styleId="19">
    <w:name w:val="3号楷体居中 字符"/>
    <w:basedOn w:val="12"/>
    <w:link w:val="18"/>
    <w:qFormat/>
    <w:uiPriority w:val="0"/>
    <w:rPr>
      <w:rFonts w:ascii="仿宋_GB2312" w:hAnsi="仿宋_GB2312" w:eastAsia="楷体" w:cs="仿宋_GB2312"/>
      <w:kern w:val="0"/>
      <w:sz w:val="32"/>
      <w:szCs w:val="44"/>
      <w:lang w:val="zh-CN" w:bidi="zh-CN"/>
    </w:rPr>
  </w:style>
  <w:style w:type="paragraph" w:customStyle="1" w:styleId="20">
    <w:name w:val="章标题"/>
    <w:basedOn w:val="1"/>
    <w:next w:val="21"/>
    <w:link w:val="22"/>
    <w:qFormat/>
    <w:uiPriority w:val="0"/>
    <w:pPr>
      <w:numPr>
        <w:ilvl w:val="0"/>
        <w:numId w:val="1"/>
      </w:numPr>
      <w:ind w:firstLineChars="0"/>
    </w:pPr>
    <w:rPr>
      <w:rFonts w:eastAsia="方正小标宋简体"/>
      <w:sz w:val="44"/>
    </w:rPr>
  </w:style>
  <w:style w:type="paragraph" w:customStyle="1" w:styleId="21">
    <w:name w:val="章节标题"/>
    <w:basedOn w:val="7"/>
    <w:next w:val="1"/>
    <w:link w:val="23"/>
    <w:qFormat/>
    <w:uiPriority w:val="0"/>
    <w:pPr>
      <w:numPr>
        <w:ilvl w:val="1"/>
        <w:numId w:val="1"/>
      </w:numPr>
      <w:spacing w:before="156" w:beforeLines="50" w:after="156" w:afterLines="50" w:line="360" w:lineRule="auto"/>
      <w:ind w:firstLineChars="0"/>
    </w:pPr>
    <w:rPr>
      <w:rFonts w:eastAsia="宋体"/>
    </w:rPr>
  </w:style>
  <w:style w:type="character" w:customStyle="1" w:styleId="22">
    <w:name w:val="章标题 字符"/>
    <w:basedOn w:val="12"/>
    <w:link w:val="20"/>
    <w:qFormat/>
    <w:uiPriority w:val="0"/>
    <w:rPr>
      <w:rFonts w:ascii="Times New Roman" w:hAnsi="Times New Roman" w:eastAsia="方正小标宋简体"/>
      <w:sz w:val="44"/>
    </w:rPr>
  </w:style>
  <w:style w:type="character" w:customStyle="1" w:styleId="23">
    <w:name w:val="章节标题 字符"/>
    <w:basedOn w:val="12"/>
    <w:link w:val="21"/>
    <w:qFormat/>
    <w:uiPriority w:val="0"/>
    <w:rPr>
      <w:rFonts w:ascii="Times New Roman" w:hAnsi="Times New Roman" w:eastAsia="宋体"/>
      <w:sz w:val="32"/>
    </w:rPr>
  </w:style>
  <w:style w:type="character" w:customStyle="1" w:styleId="24">
    <w:name w:val="正文文本 字符"/>
    <w:basedOn w:val="12"/>
    <w:link w:val="7"/>
    <w:qFormat/>
    <w:uiPriority w:val="1"/>
    <w:rPr>
      <w:rFonts w:ascii="Times New Roman" w:hAnsi="Times New Roman" w:eastAsia="仿宋"/>
      <w:sz w:val="32"/>
    </w:rPr>
  </w:style>
  <w:style w:type="character" w:customStyle="1" w:styleId="25">
    <w:name w:val="标题 3 字符"/>
    <w:basedOn w:val="12"/>
    <w:link w:val="5"/>
    <w:qFormat/>
    <w:uiPriority w:val="9"/>
    <w:rPr>
      <w:rFonts w:ascii="Times New Roman" w:hAnsi="Times New Roman" w:eastAsia="仿宋"/>
      <w:b/>
      <w:bCs/>
      <w:sz w:val="32"/>
      <w:szCs w:val="32"/>
    </w:rPr>
  </w:style>
  <w:style w:type="paragraph" w:styleId="26">
    <w:name w:val="List Paragraph"/>
    <w:basedOn w:val="1"/>
    <w:qFormat/>
    <w:uiPriority w:val="1"/>
    <w:pPr>
      <w:spacing w:before="149"/>
      <w:ind w:left="122" w:firstLine="640"/>
    </w:pPr>
  </w:style>
  <w:style w:type="character" w:customStyle="1" w:styleId="27">
    <w:name w:val="标题 4 字符"/>
    <w:basedOn w:val="12"/>
    <w:link w:val="6"/>
    <w:qFormat/>
    <w:uiPriority w:val="9"/>
    <w:rPr>
      <w:rFonts w:eastAsia="黑体" w:asciiTheme="majorHAnsi" w:hAnsiTheme="majorHAnsi" w:cstheme="majorBidi"/>
      <w:bCs/>
      <w:kern w:val="0"/>
      <w:sz w:val="32"/>
      <w:szCs w:val="28"/>
      <w:lang w:val="zh-CN" w:bidi="zh-CN"/>
    </w:rPr>
  </w:style>
  <w:style w:type="character" w:customStyle="1" w:styleId="28">
    <w:name w:val="页眉 字符"/>
    <w:basedOn w:val="12"/>
    <w:link w:val="9"/>
    <w:qFormat/>
    <w:uiPriority w:val="99"/>
    <w:rPr>
      <w:rFonts w:ascii="仿宋_GB2312" w:hAnsi="仿宋_GB2312" w:eastAsia="仿宋_GB2312" w:cs="仿宋_GB2312"/>
      <w:kern w:val="0"/>
      <w:sz w:val="18"/>
      <w:szCs w:val="18"/>
      <w:lang w:val="zh-CN" w:bidi="zh-CN"/>
    </w:rPr>
  </w:style>
  <w:style w:type="character" w:customStyle="1" w:styleId="29">
    <w:name w:val="页脚 字符"/>
    <w:basedOn w:val="12"/>
    <w:link w:val="8"/>
    <w:uiPriority w:val="99"/>
    <w:rPr>
      <w:rFonts w:ascii="仿宋_GB2312" w:hAnsi="仿宋_GB2312" w:eastAsia="仿宋_GB2312" w:cs="仿宋_GB2312"/>
      <w:kern w:val="0"/>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1796</Words>
  <Characters>1818</Characters>
  <Lines>17</Lines>
  <Paragraphs>4</Paragraphs>
  <TotalTime>20</TotalTime>
  <ScaleCrop>false</ScaleCrop>
  <LinksUpToDate>false</LinksUpToDate>
  <CharactersWithSpaces>2394</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2021-07-14T00:37:00Z</dcterms:created>
  <dc:creator>贺世奇</dc:creator>
  <cp:lastModifiedBy>Administrator</cp:lastModifiedBy>
  <dcterms:modified xsi:type="dcterms:W3CDTF">2022-08-24T08:36:58Z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07879D38B5674B4CB7DF9BE90860BA0A</vt:lpwstr>
  </property>
</Properties>
</file>