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rPr>
          <w:rFonts w:hint="eastAsia" w:ascii="仿宋_GB2312"/>
          <w:sz w:val="20"/>
          <w:lang w:val="en-US" w:eastAsia="zh-CN"/>
        </w:rPr>
      </w:pPr>
      <w:r>
        <w:rPr>
          <w:rFonts w:hint="eastAsia" w:ascii="仿宋_GB2312"/>
          <w:sz w:val="20"/>
          <w:lang w:val="en-US" w:eastAsia="zh-CN"/>
        </w:rPr>
        <w:t xml:space="preserve"> </w:t>
      </w:r>
    </w:p>
    <w:p>
      <w:pPr>
        <w:pStyle w:val="2"/>
        <w:ind w:left="0"/>
        <w:rPr>
          <w:rFonts w:hint="eastAsia" w:ascii="仿宋_GB2312"/>
          <w:sz w:val="20"/>
          <w:lang w:val="en-US" w:eastAsia="zh-CN"/>
        </w:rPr>
      </w:pPr>
    </w:p>
    <w:p>
      <w:pPr>
        <w:pStyle w:val="2"/>
        <w:ind w:left="0"/>
        <w:rPr>
          <w:rFonts w:hint="eastAsia" w:ascii="仿宋_GB2312"/>
          <w:sz w:val="20"/>
          <w:lang w:val="en-US" w:eastAsia="zh-CN"/>
        </w:rPr>
      </w:pPr>
    </w:p>
    <w:p>
      <w:pPr>
        <w:pStyle w:val="2"/>
        <w:ind w:left="0"/>
        <w:rPr>
          <w:rFonts w:ascii="仿宋_GB2312"/>
          <w:sz w:val="20"/>
        </w:rPr>
      </w:pPr>
    </w:p>
    <w:p>
      <w:pPr>
        <w:pStyle w:val="2"/>
        <w:ind w:left="0"/>
        <w:rPr>
          <w:rFonts w:ascii="仿宋_GB2312"/>
          <w:sz w:val="20"/>
        </w:rPr>
      </w:pPr>
    </w:p>
    <w:p>
      <w:pPr>
        <w:pStyle w:val="2"/>
        <w:ind w:left="0"/>
        <w:rPr>
          <w:rFonts w:ascii="仿宋_GB2312"/>
          <w:sz w:val="20"/>
        </w:rPr>
      </w:pPr>
    </w:p>
    <w:p>
      <w:pPr>
        <w:pStyle w:val="2"/>
        <w:spacing w:before="7"/>
        <w:ind w:left="0"/>
        <w:rPr>
          <w:rFonts w:ascii="仿宋_GB2312"/>
          <w:sz w:val="14"/>
        </w:rPr>
      </w:pPr>
    </w:p>
    <w:p>
      <w:pPr>
        <w:spacing w:before="99" w:line="189" w:lineRule="auto"/>
        <w:ind w:left="2211" w:right="2212"/>
        <w:jc w:val="center"/>
        <w:rPr>
          <w:rFonts w:ascii="方正小标宋_GBK" w:eastAsia="方正小标宋_GBK"/>
          <w:sz w:val="44"/>
        </w:rPr>
      </w:pPr>
      <w:r>
        <w:rPr>
          <w:rFonts w:hint="eastAsia" w:ascii="方正小标宋_GBK" w:eastAsia="方正小标宋_GBK"/>
          <w:sz w:val="44"/>
        </w:rPr>
        <w:t>公众聚集场所投入使用、营业消防安全告知承诺书</w:t>
      </w: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spacing w:before="6"/>
        <w:ind w:left="0"/>
        <w:rPr>
          <w:rFonts w:ascii="方正小标宋_GBK"/>
          <w:sz w:val="65"/>
        </w:rPr>
      </w:pPr>
    </w:p>
    <w:p>
      <w:pPr>
        <w:tabs>
          <w:tab w:val="left" w:pos="4483"/>
        </w:tabs>
        <w:spacing w:before="1"/>
        <w:ind w:right="105"/>
        <w:jc w:val="center"/>
        <w:rPr>
          <w:rFonts w:ascii="Times New Roman" w:eastAsia="Times New Roman"/>
          <w:sz w:val="32"/>
        </w:rPr>
      </w:pPr>
      <w:r>
        <w:rPr>
          <w:rFonts w:hint="eastAsia" w:ascii="仿宋_GB2312" w:eastAsia="仿宋_GB2312"/>
          <w:sz w:val="32"/>
        </w:rPr>
        <w:t>单位名称</w:t>
      </w:r>
      <w:r>
        <w:rPr>
          <w:rFonts w:ascii="Times New Roman" w:eastAsia="Times New Roman"/>
          <w:sz w:val="32"/>
          <w:u w:val="single"/>
        </w:rPr>
        <w:t xml:space="preserve"> </w:t>
      </w:r>
      <w:r>
        <w:rPr>
          <w:rFonts w:ascii="Times New Roman" w:eastAsia="Times New Roman"/>
          <w:sz w:val="32"/>
          <w:u w:val="single"/>
        </w:rPr>
        <w:tab/>
      </w:r>
    </w:p>
    <w:p>
      <w:pPr>
        <w:pStyle w:val="2"/>
        <w:spacing w:before="9"/>
        <w:ind w:left="0"/>
        <w:rPr>
          <w:rFonts w:ascii="Times New Roman"/>
          <w:sz w:val="26"/>
        </w:rPr>
      </w:pPr>
    </w:p>
    <w:p>
      <w:pPr>
        <w:tabs>
          <w:tab w:val="left" w:pos="7261"/>
        </w:tabs>
        <w:spacing w:before="64"/>
        <w:ind w:left="2777"/>
        <w:rPr>
          <w:rFonts w:ascii="Times New Roman" w:eastAsia="Times New Roman"/>
          <w:sz w:val="32"/>
        </w:rPr>
      </w:pPr>
      <w:r>
        <w:rPr>
          <w:rFonts w:hint="eastAsia" w:ascii="仿宋_GB2312" w:eastAsia="仿宋_GB2312"/>
          <w:sz w:val="32"/>
        </w:rPr>
        <w:t>单位地址</w:t>
      </w:r>
      <w:r>
        <w:rPr>
          <w:rFonts w:ascii="Times New Roman" w:eastAsia="Times New Roman"/>
          <w:sz w:val="32"/>
          <w:u w:val="single"/>
        </w:rPr>
        <w:t xml:space="preserve"> </w:t>
      </w:r>
      <w:r>
        <w:rPr>
          <w:rFonts w:ascii="Times New Roman" w:eastAsia="Times New Roman"/>
          <w:sz w:val="32"/>
          <w:u w:val="single"/>
        </w:rPr>
        <w:tab/>
      </w:r>
    </w:p>
    <w:p>
      <w:pPr>
        <w:pStyle w:val="2"/>
        <w:spacing w:before="9"/>
        <w:ind w:left="0"/>
        <w:rPr>
          <w:rFonts w:ascii="Times New Roman"/>
          <w:sz w:val="26"/>
        </w:rPr>
      </w:pPr>
    </w:p>
    <w:p>
      <w:pPr>
        <w:tabs>
          <w:tab w:val="left" w:pos="7290"/>
        </w:tabs>
        <w:spacing w:before="65"/>
        <w:ind w:left="2806"/>
        <w:rPr>
          <w:rFonts w:ascii="Times New Roman" w:eastAsia="Times New Roman"/>
          <w:sz w:val="32"/>
        </w:rPr>
      </w:pPr>
      <w:r>
        <w:rPr>
          <w:rFonts w:hint="eastAsia" w:ascii="仿宋_GB2312" w:eastAsia="仿宋_GB2312"/>
          <w:sz w:val="32"/>
        </w:rPr>
        <w:t>填表日期</w:t>
      </w:r>
      <w:r>
        <w:rPr>
          <w:rFonts w:ascii="Times New Roman" w:eastAsia="Times New Roman"/>
          <w:sz w:val="32"/>
          <w:u w:val="single"/>
        </w:rPr>
        <w:t xml:space="preserve"> </w:t>
      </w:r>
      <w:r>
        <w:rPr>
          <w:rFonts w:ascii="Times New Roman" w:eastAsia="Times New Roman"/>
          <w:sz w:val="32"/>
          <w:u w:val="single"/>
        </w:rPr>
        <w:tab/>
      </w: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ind w:left="0"/>
        <w:rPr>
          <w:rFonts w:ascii="Times New Roman"/>
          <w:sz w:val="20"/>
        </w:rPr>
      </w:pPr>
    </w:p>
    <w:p>
      <w:pPr>
        <w:pStyle w:val="2"/>
        <w:spacing w:before="9"/>
        <w:ind w:left="0"/>
        <w:rPr>
          <w:rFonts w:hint="eastAsia" w:ascii="宋体" w:hAnsi="宋体"/>
          <w:sz w:val="28"/>
          <w:lang w:val="en-US" w:eastAsia="zh-CN"/>
        </w:rPr>
      </w:pPr>
      <w:r>
        <w:rPr>
          <w:rFonts w:hint="eastAsia" w:ascii="宋体" w:hAnsi="宋体"/>
          <w:sz w:val="28"/>
          <w:lang w:val="en-US" w:eastAsia="zh-CN"/>
        </w:rPr>
        <w:t xml:space="preserve"> </w:t>
      </w:r>
    </w:p>
    <w:p>
      <w:pPr>
        <w:pStyle w:val="6"/>
        <w:spacing w:line="750" w:lineRule="exact"/>
        <w:ind w:left="3312"/>
      </w:pPr>
    </w:p>
    <w:p>
      <w:pPr>
        <w:pStyle w:val="6"/>
        <w:spacing w:line="750" w:lineRule="exact"/>
        <w:ind w:left="3312"/>
      </w:pPr>
    </w:p>
    <w:p>
      <w:pPr>
        <w:pStyle w:val="6"/>
        <w:spacing w:line="750" w:lineRule="exact"/>
        <w:ind w:left="3312"/>
      </w:pPr>
      <w:bookmarkStart w:id="0" w:name="_GoBack"/>
      <w:bookmarkEnd w:id="0"/>
      <w:r>
        <w:t>消防安全告知事项</w:t>
      </w:r>
    </w:p>
    <w:p>
      <w:pPr>
        <w:pStyle w:val="2"/>
        <w:spacing w:before="17"/>
        <w:ind w:left="0"/>
        <w:rPr>
          <w:rFonts w:ascii="方正小标宋_GBK"/>
          <w:sz w:val="31"/>
        </w:rPr>
      </w:pPr>
    </w:p>
    <w:p>
      <w:pPr>
        <w:pStyle w:val="9"/>
        <w:spacing w:line="326" w:lineRule="auto"/>
        <w:ind w:left="538" w:right="376" w:firstLine="640"/>
      </w:pPr>
      <w:r>
        <w:rPr>
          <w:spacing w:val="-21"/>
        </w:rPr>
        <w:t>根据《中华人民共和国消防法》，现将公众聚集场所投入使用、营业前消防安全检查实行告知承诺管理有关事项告知如下：</w:t>
      </w:r>
    </w:p>
    <w:p>
      <w:pPr>
        <w:spacing w:before="3"/>
        <w:ind w:left="1179"/>
        <w:rPr>
          <w:rFonts w:hint="eastAsia" w:ascii="黑体" w:eastAsia="黑体"/>
          <w:sz w:val="32"/>
        </w:rPr>
      </w:pPr>
      <w:r>
        <w:rPr>
          <w:rFonts w:hint="eastAsia" w:ascii="黑体" w:eastAsia="黑体"/>
          <w:sz w:val="32"/>
        </w:rPr>
        <w:t>一、法律依据</w:t>
      </w:r>
    </w:p>
    <w:p>
      <w:pPr>
        <w:spacing w:before="151" w:line="328" w:lineRule="auto"/>
        <w:ind w:left="538" w:right="531" w:firstLine="640"/>
        <w:jc w:val="both"/>
        <w:rPr>
          <w:rFonts w:ascii="仿宋_GB2312" w:eastAsia="仿宋_GB2312"/>
          <w:sz w:val="32"/>
        </w:rPr>
      </w:pPr>
      <w:r>
        <w:rPr>
          <w:rFonts w:hint="eastAsia" w:ascii="仿宋_GB2312" w:eastAsia="仿宋_GB2312"/>
          <w:sz w:val="32"/>
        </w:rPr>
        <w:t>《中华人民共和国消防法》第十五条规定。公众聚集场所投入使用、营业前消防安全检查实行告知承诺管理。公众聚集场所在投入使用、营业前，建设单位或者使用单位应当向场所所在地的县级以上地方人民政府消防救援机构申请消防安全检查，作出符合消防安全标准的承诺，提交规定的材料，并对其承诺和材料的真实性负责。</w:t>
      </w:r>
    </w:p>
    <w:p>
      <w:pPr>
        <w:spacing w:line="400" w:lineRule="exact"/>
        <w:ind w:left="1179"/>
        <w:rPr>
          <w:rFonts w:hint="eastAsia" w:ascii="黑体" w:eastAsia="黑体"/>
          <w:sz w:val="32"/>
        </w:rPr>
      </w:pPr>
      <w:r>
        <w:rPr>
          <w:rFonts w:hint="eastAsia" w:ascii="黑体" w:eastAsia="黑体"/>
          <w:sz w:val="32"/>
        </w:rPr>
        <w:t>二、行政许可范围</w:t>
      </w:r>
    </w:p>
    <w:p>
      <w:pPr>
        <w:spacing w:before="150" w:line="326" w:lineRule="auto"/>
        <w:ind w:left="538" w:right="531" w:firstLine="640"/>
        <w:rPr>
          <w:rFonts w:ascii="仿宋_GB2312" w:eastAsia="仿宋_GB2312"/>
          <w:sz w:val="32"/>
        </w:rPr>
      </w:pPr>
      <w:r>
        <w:rPr>
          <w:rFonts w:hint="eastAsia" w:ascii="仿宋_GB2312" w:eastAsia="仿宋_GB2312"/>
          <w:sz w:val="32"/>
        </w:rPr>
        <w:t>（一）宾馆、饭店、商场、集贸市场、客运车站候车室、客运码头候船厅、民用机场航站楼、体育场馆、会堂等；</w:t>
      </w:r>
    </w:p>
    <w:p>
      <w:pPr>
        <w:spacing w:before="5" w:line="328" w:lineRule="auto"/>
        <w:ind w:left="538" w:right="531" w:firstLine="640"/>
        <w:jc w:val="both"/>
        <w:rPr>
          <w:rFonts w:ascii="仿宋_GB2312" w:eastAsia="仿宋_GB2312"/>
          <w:sz w:val="32"/>
        </w:rPr>
      </w:pPr>
      <w:r>
        <w:rPr>
          <w:rFonts w:hint="eastAsia" w:ascii="仿宋_GB2312" w:eastAsia="仿宋_GB2312"/>
          <w:spacing w:val="2"/>
          <w:sz w:val="32"/>
        </w:rPr>
        <w:t>（</w:t>
      </w:r>
      <w:r>
        <w:rPr>
          <w:rFonts w:hint="eastAsia" w:ascii="仿宋_GB2312" w:eastAsia="仿宋_GB2312"/>
          <w:spacing w:val="5"/>
          <w:sz w:val="32"/>
        </w:rPr>
        <w:t>二</w:t>
      </w:r>
      <w:r>
        <w:rPr>
          <w:rFonts w:hint="eastAsia" w:ascii="仿宋_GB2312" w:eastAsia="仿宋_GB2312"/>
          <w:spacing w:val="2"/>
          <w:sz w:val="32"/>
        </w:rPr>
        <w:t>）公共娱乐场所：影剧院、录像厅、礼堂等演出、放映</w:t>
      </w:r>
      <w:r>
        <w:rPr>
          <w:rFonts w:hint="eastAsia" w:ascii="仿宋_GB2312" w:eastAsia="仿宋_GB2312"/>
          <w:spacing w:val="-2"/>
          <w:sz w:val="32"/>
        </w:rPr>
        <w:t xml:space="preserve">场所；舞厅、卡拉 </w:t>
      </w:r>
      <w:r>
        <w:rPr>
          <w:rFonts w:ascii="Times New Roman" w:eastAsia="Times New Roman"/>
          <w:sz w:val="32"/>
        </w:rPr>
        <w:t>OK</w:t>
      </w:r>
      <w:r>
        <w:rPr>
          <w:rFonts w:ascii="Times New Roman" w:eastAsia="Times New Roman"/>
          <w:spacing w:val="58"/>
          <w:sz w:val="32"/>
        </w:rPr>
        <w:t xml:space="preserve"> </w:t>
      </w:r>
      <w:r>
        <w:rPr>
          <w:rFonts w:hint="eastAsia" w:ascii="仿宋_GB2312" w:eastAsia="仿宋_GB2312"/>
          <w:sz w:val="32"/>
        </w:rPr>
        <w:t>厅等歌舞娱乐场所；具有娱乐功能的夜总</w:t>
      </w:r>
      <w:r>
        <w:rPr>
          <w:rFonts w:hint="eastAsia" w:ascii="仿宋_GB2312" w:eastAsia="仿宋_GB2312"/>
          <w:spacing w:val="-17"/>
          <w:sz w:val="32"/>
        </w:rPr>
        <w:t>会、音乐茶座和餐饮场所；游艺、游乐场所；保龄球馆、旱冰场、桑拿浴室等营业性健身、休闲场所。</w:t>
      </w:r>
    </w:p>
    <w:p>
      <w:pPr>
        <w:spacing w:line="402" w:lineRule="exact"/>
        <w:ind w:left="1179"/>
        <w:rPr>
          <w:rFonts w:hint="eastAsia" w:ascii="黑体" w:eastAsia="黑体"/>
          <w:sz w:val="32"/>
        </w:rPr>
      </w:pPr>
      <w:r>
        <w:rPr>
          <w:rFonts w:hint="eastAsia" w:ascii="黑体" w:eastAsia="黑体"/>
          <w:sz w:val="32"/>
        </w:rPr>
        <w:t>三、基本要求</w:t>
      </w:r>
    </w:p>
    <w:p>
      <w:pPr>
        <w:spacing w:before="149" w:line="328" w:lineRule="auto"/>
        <w:ind w:left="1179" w:right="531"/>
        <w:rPr>
          <w:rFonts w:ascii="仿宋_GB2312" w:eastAsia="仿宋_GB2312"/>
          <w:sz w:val="32"/>
        </w:rPr>
      </w:pPr>
      <w:r>
        <w:rPr>
          <w:rFonts w:hint="eastAsia" w:ascii="仿宋_GB2312" w:eastAsia="仿宋_GB2312"/>
          <w:sz w:val="32"/>
        </w:rPr>
        <w:t>开办公众聚集场所应当符合法律法规和消防技术标准要求。娱乐场所、互联网上网服务营业场所的设置地点还应当符合</w:t>
      </w:r>
    </w:p>
    <w:p>
      <w:pPr>
        <w:spacing w:line="407" w:lineRule="exact"/>
        <w:ind w:right="808"/>
        <w:jc w:val="right"/>
        <w:rPr>
          <w:rFonts w:ascii="仿宋_GB2312" w:eastAsia="仿宋_GB2312"/>
          <w:sz w:val="32"/>
        </w:rPr>
      </w:pPr>
      <w:r>
        <w:rPr>
          <w:rFonts w:hint="eastAsia" w:ascii="仿宋_GB2312" w:eastAsia="仿宋_GB2312"/>
          <w:w w:val="95"/>
          <w:sz w:val="32"/>
        </w:rPr>
        <w:t>《娱乐场所管理条例》、《互联网上网服务营业场所管理条例》。</w:t>
      </w:r>
    </w:p>
    <w:p>
      <w:pPr>
        <w:spacing w:before="150"/>
        <w:ind w:left="1179"/>
        <w:rPr>
          <w:rFonts w:hint="eastAsia" w:ascii="黑体" w:eastAsia="黑体"/>
          <w:sz w:val="32"/>
        </w:rPr>
      </w:pPr>
      <w:r>
        <w:rPr>
          <w:rFonts w:hint="eastAsia" w:ascii="黑体" w:eastAsia="黑体"/>
          <w:sz w:val="32"/>
        </w:rPr>
        <w:t>四、申请材料</w:t>
      </w:r>
    </w:p>
    <w:p>
      <w:pPr>
        <w:spacing w:before="151"/>
        <w:ind w:left="1179"/>
        <w:rPr>
          <w:rFonts w:ascii="仿宋_GB2312" w:eastAsia="仿宋_GB2312"/>
          <w:sz w:val="32"/>
        </w:rPr>
      </w:pPr>
      <w:r>
        <w:rPr>
          <w:rFonts w:hint="eastAsia" w:ascii="仿宋_GB2312" w:eastAsia="仿宋_GB2312"/>
          <w:sz w:val="32"/>
        </w:rPr>
        <w:t>公众聚集场所的建设单位或者使用单位通过消防业务受理窗</w:t>
      </w:r>
    </w:p>
    <w:p>
      <w:pPr>
        <w:tabs>
          <w:tab w:val="left" w:pos="559"/>
          <w:tab w:val="left" w:pos="1119"/>
        </w:tabs>
        <w:wordWrap w:val="0"/>
        <w:spacing w:before="16"/>
        <w:ind w:right="875"/>
        <w:jc w:val="right"/>
        <w:rPr>
          <w:rFonts w:hint="eastAsia" w:ascii="宋体" w:hAnsi="宋体" w:eastAsia="方正仿宋_GBK"/>
          <w:sz w:val="28"/>
          <w:lang w:eastAsia="zh-CN"/>
        </w:rPr>
      </w:pPr>
      <w:r>
        <w:rPr>
          <w:rFonts w:hint="eastAsia" w:ascii="宋体" w:hAnsi="宋体"/>
          <w:sz w:val="28"/>
          <w:lang w:val="en-US" w:eastAsia="zh-CN"/>
        </w:rPr>
        <w:t xml:space="preserve"> </w:t>
      </w:r>
    </w:p>
    <w:p>
      <w:pPr>
        <w:jc w:val="right"/>
        <w:rPr>
          <w:rFonts w:ascii="宋体" w:hAnsi="宋体"/>
          <w:sz w:val="28"/>
        </w:rPr>
        <w:sectPr>
          <w:pgSz w:w="11910" w:h="16840"/>
          <w:pgMar w:top="1580" w:right="880" w:bottom="280" w:left="880" w:header="720" w:footer="720" w:gutter="0"/>
          <w:cols w:space="720" w:num="1"/>
        </w:sectPr>
      </w:pPr>
    </w:p>
    <w:p>
      <w:pPr>
        <w:pStyle w:val="9"/>
        <w:spacing w:before="29"/>
        <w:ind w:left="0" w:right="2669"/>
        <w:jc w:val="center"/>
      </w:pPr>
      <w:r>
        <w:t>口或者消防在线政务服务平台提交以下材料：</w:t>
      </w:r>
    </w:p>
    <w:p>
      <w:pPr>
        <w:spacing w:before="149"/>
        <w:ind w:left="1179"/>
        <w:rPr>
          <w:rFonts w:ascii="仿宋_GB2312" w:eastAsia="仿宋_GB2312"/>
          <w:sz w:val="32"/>
        </w:rPr>
      </w:pPr>
      <w:r>
        <w:rPr>
          <w:rFonts w:ascii="Times New Roman" w:eastAsia="Times New Roman"/>
          <w:sz w:val="32"/>
        </w:rPr>
        <w:t>1.</w:t>
      </w:r>
      <w:r>
        <w:rPr>
          <w:rFonts w:hint="eastAsia" w:ascii="仿宋_GB2312" w:eastAsia="仿宋_GB2312"/>
          <w:sz w:val="32"/>
        </w:rPr>
        <w:t>公众聚集场所投入使用、营业消防安全告知承诺书；</w:t>
      </w:r>
    </w:p>
    <w:p>
      <w:pPr>
        <w:spacing w:before="149"/>
        <w:ind w:left="1179"/>
        <w:rPr>
          <w:rFonts w:ascii="仿宋_GB2312" w:eastAsia="仿宋_GB2312"/>
          <w:sz w:val="32"/>
        </w:rPr>
      </w:pPr>
      <w:r>
        <w:rPr>
          <w:rFonts w:ascii="Times New Roman" w:eastAsia="Times New Roman"/>
          <w:sz w:val="32"/>
        </w:rPr>
        <w:t>2.</w:t>
      </w:r>
      <w:r>
        <w:rPr>
          <w:rFonts w:hint="eastAsia" w:ascii="仿宋_GB2312" w:eastAsia="仿宋_GB2312"/>
          <w:sz w:val="32"/>
        </w:rPr>
        <w:t>营业执照；</w:t>
      </w:r>
    </w:p>
    <w:p>
      <w:pPr>
        <w:spacing w:before="151"/>
        <w:ind w:left="1179"/>
        <w:rPr>
          <w:rFonts w:ascii="仿宋_GB2312" w:eastAsia="仿宋_GB2312"/>
          <w:sz w:val="32"/>
        </w:rPr>
      </w:pPr>
      <w:r>
        <w:rPr>
          <w:rFonts w:ascii="Times New Roman" w:eastAsia="Times New Roman"/>
          <w:sz w:val="32"/>
        </w:rPr>
        <w:t>3.</w:t>
      </w:r>
      <w:r>
        <w:rPr>
          <w:rFonts w:hint="eastAsia" w:ascii="仿宋_GB2312" w:eastAsia="仿宋_GB2312"/>
          <w:sz w:val="32"/>
        </w:rPr>
        <w:t>消防安全制度、灭火和应急疏散预案；</w:t>
      </w:r>
    </w:p>
    <w:p>
      <w:pPr>
        <w:spacing w:before="150"/>
        <w:ind w:left="1179"/>
        <w:rPr>
          <w:rFonts w:ascii="仿宋_GB2312" w:eastAsia="仿宋_GB2312"/>
          <w:sz w:val="32"/>
        </w:rPr>
      </w:pPr>
      <w:r>
        <w:rPr>
          <w:rFonts w:ascii="Times New Roman" w:eastAsia="Times New Roman"/>
          <w:sz w:val="32"/>
        </w:rPr>
        <w:t>4.</w:t>
      </w:r>
      <w:r>
        <w:rPr>
          <w:rFonts w:hint="eastAsia" w:ascii="仿宋_GB2312" w:eastAsia="仿宋_GB2312"/>
          <w:sz w:val="32"/>
        </w:rPr>
        <w:t>场所平面布置图、场所消防设施平面图；</w:t>
      </w:r>
    </w:p>
    <w:p>
      <w:pPr>
        <w:spacing w:before="149"/>
        <w:ind w:left="1179"/>
        <w:rPr>
          <w:rFonts w:ascii="仿宋_GB2312" w:eastAsia="仿宋_GB2312"/>
          <w:sz w:val="32"/>
        </w:rPr>
      </w:pPr>
      <w:r>
        <w:rPr>
          <w:rFonts w:ascii="Times New Roman" w:eastAsia="Times New Roman"/>
          <w:sz w:val="32"/>
        </w:rPr>
        <w:t>5.</w:t>
      </w:r>
      <w:r>
        <w:rPr>
          <w:rFonts w:hint="eastAsia" w:ascii="仿宋_GB2312" w:eastAsia="仿宋_GB2312"/>
          <w:sz w:val="32"/>
        </w:rPr>
        <w:t>法律、行政法规规定的其他材料。</w:t>
      </w:r>
    </w:p>
    <w:p>
      <w:pPr>
        <w:spacing w:before="151" w:line="326" w:lineRule="auto"/>
        <w:ind w:left="538" w:right="536" w:firstLine="640"/>
        <w:rPr>
          <w:rFonts w:ascii="仿宋_GB2312" w:eastAsia="仿宋_GB2312"/>
          <w:sz w:val="32"/>
        </w:rPr>
      </w:pPr>
      <w:r>
        <w:rPr>
          <w:rFonts w:hint="eastAsia" w:ascii="仿宋_GB2312" w:eastAsia="仿宋_GB2312"/>
          <w:spacing w:val="-41"/>
          <w:sz w:val="32"/>
        </w:rPr>
        <w:t xml:space="preserve">第 </w:t>
      </w:r>
      <w:r>
        <w:rPr>
          <w:rFonts w:ascii="Times New Roman" w:eastAsia="Times New Roman"/>
          <w:sz w:val="32"/>
        </w:rPr>
        <w:t>1</w:t>
      </w:r>
      <w:r>
        <w:rPr>
          <w:rFonts w:hint="eastAsia" w:ascii="仿宋_GB2312" w:eastAsia="仿宋_GB2312"/>
          <w:spacing w:val="-48"/>
          <w:sz w:val="32"/>
        </w:rPr>
        <w:t>、</w:t>
      </w:r>
      <w:r>
        <w:rPr>
          <w:rFonts w:ascii="Times New Roman" w:eastAsia="Times New Roman"/>
          <w:sz w:val="32"/>
        </w:rPr>
        <w:t xml:space="preserve">2 </w:t>
      </w:r>
      <w:r>
        <w:rPr>
          <w:rFonts w:hint="eastAsia" w:ascii="仿宋_GB2312" w:eastAsia="仿宋_GB2312"/>
          <w:sz w:val="32"/>
        </w:rPr>
        <w:t>项材料通过消防在线政务服务平台或者消防业务受理窗口提交；其他材料可以在消防救援机构现场核查时提交。</w:t>
      </w:r>
    </w:p>
    <w:p>
      <w:pPr>
        <w:spacing w:before="4"/>
        <w:ind w:left="1179"/>
        <w:rPr>
          <w:rFonts w:hint="eastAsia" w:ascii="黑体" w:eastAsia="黑体"/>
          <w:sz w:val="32"/>
        </w:rPr>
      </w:pPr>
      <w:r>
        <w:rPr>
          <w:rFonts w:hint="eastAsia" w:ascii="黑体" w:eastAsia="黑体"/>
          <w:sz w:val="32"/>
        </w:rPr>
        <w:t>五、办理时限</w:t>
      </w:r>
    </w:p>
    <w:p>
      <w:pPr>
        <w:spacing w:before="151" w:line="326" w:lineRule="auto"/>
        <w:ind w:left="538" w:right="531" w:firstLine="640"/>
        <w:jc w:val="both"/>
        <w:rPr>
          <w:rFonts w:ascii="仿宋_GB2312" w:eastAsia="仿宋_GB2312"/>
          <w:sz w:val="32"/>
        </w:rPr>
      </w:pPr>
      <w:r>
        <w:rPr>
          <w:rFonts w:hint="eastAsia" w:ascii="仿宋_GB2312" w:eastAsia="仿宋_GB2312"/>
          <w:sz w:val="32"/>
        </w:rPr>
        <w:t>对到消防业务受理窗口提出申请的，当场作出决定；对通过消防在线政务服务平台提出申请的，自收到申请之日起一个工作日内办结。</w:t>
      </w:r>
    </w:p>
    <w:p>
      <w:pPr>
        <w:spacing w:before="7"/>
        <w:ind w:left="1179"/>
        <w:rPr>
          <w:rFonts w:hint="eastAsia" w:ascii="黑体" w:eastAsia="黑体"/>
          <w:sz w:val="32"/>
        </w:rPr>
      </w:pPr>
      <w:r>
        <w:rPr>
          <w:rFonts w:hint="eastAsia" w:ascii="黑体" w:eastAsia="黑体"/>
          <w:sz w:val="32"/>
        </w:rPr>
        <w:t>六、法律责任</w:t>
      </w:r>
    </w:p>
    <w:p>
      <w:pPr>
        <w:spacing w:before="150" w:line="328" w:lineRule="auto"/>
        <w:ind w:left="538" w:right="534" w:firstLine="640"/>
        <w:jc w:val="both"/>
        <w:rPr>
          <w:rFonts w:ascii="仿宋_GB2312" w:eastAsia="仿宋_GB2312"/>
          <w:sz w:val="32"/>
        </w:rPr>
      </w:pPr>
      <w:r>
        <w:rPr>
          <w:rFonts w:hint="eastAsia" w:ascii="仿宋_GB2312" w:eastAsia="仿宋_GB2312"/>
          <w:spacing w:val="-23"/>
          <w:w w:val="95"/>
          <w:sz w:val="32"/>
        </w:rPr>
        <w:t xml:space="preserve">经核查发现场所使用、营业情况与承诺内容不符的，责令停止使  </w:t>
      </w:r>
      <w:r>
        <w:rPr>
          <w:rFonts w:hint="eastAsia" w:ascii="仿宋_GB2312" w:eastAsia="仿宋_GB2312"/>
          <w:spacing w:val="-37"/>
          <w:w w:val="95"/>
          <w:sz w:val="32"/>
        </w:rPr>
        <w:t xml:space="preserve">用、停产停业，并处三万元以上三十万元以下罚款；经责令限期改正，  </w:t>
      </w:r>
      <w:r>
        <w:rPr>
          <w:rFonts w:hint="eastAsia" w:ascii="仿宋_GB2312" w:eastAsia="仿宋_GB2312"/>
          <w:spacing w:val="-37"/>
          <w:sz w:val="32"/>
        </w:rPr>
        <w:t>逾期不整改或者整改后仍达不到要求的，依法撤销相应许可。</w:t>
      </w: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ind w:left="0"/>
        <w:rPr>
          <w:rFonts w:ascii="仿宋_GB2312"/>
          <w:sz w:val="32"/>
        </w:rPr>
      </w:pPr>
    </w:p>
    <w:p>
      <w:pPr>
        <w:pStyle w:val="2"/>
        <w:spacing w:before="6"/>
        <w:ind w:left="0"/>
        <w:rPr>
          <w:rFonts w:ascii="仿宋_GB2312"/>
          <w:sz w:val="30"/>
        </w:rPr>
      </w:pPr>
    </w:p>
    <w:p>
      <w:pPr>
        <w:rPr>
          <w:rFonts w:ascii="宋体" w:hAnsi="宋体"/>
          <w:sz w:val="28"/>
        </w:rPr>
        <w:sectPr>
          <w:pgSz w:w="11910" w:h="16840"/>
          <w:pgMar w:top="1500" w:right="880" w:bottom="280" w:left="880" w:header="720" w:footer="720" w:gutter="0"/>
          <w:cols w:space="720" w:num="1"/>
        </w:sectPr>
      </w:pPr>
    </w:p>
    <w:p>
      <w:pPr>
        <w:pStyle w:val="6"/>
        <w:spacing w:line="731" w:lineRule="exact"/>
        <w:ind w:left="3752"/>
      </w:pPr>
      <w:r>
        <w:t>消防安全承诺</w:t>
      </w:r>
    </w:p>
    <w:p>
      <w:pPr>
        <w:pStyle w:val="2"/>
        <w:spacing w:before="10"/>
        <w:ind w:left="0"/>
        <w:rPr>
          <w:rFonts w:ascii="方正小标宋_GBK"/>
          <w:sz w:val="36"/>
        </w:rPr>
      </w:pPr>
    </w:p>
    <w:p>
      <w:pPr>
        <w:pStyle w:val="9"/>
        <w:spacing w:line="350" w:lineRule="auto"/>
        <w:ind w:left="538" w:right="531" w:firstLine="640"/>
      </w:pPr>
      <w:r>
        <w:rPr>
          <w:rFonts w:hint="eastAsia"/>
          <w:u w:val="single"/>
          <w:lang w:val="en-US" w:eastAsia="zh-CN"/>
        </w:rPr>
        <w:t xml:space="preserve">                                         </w:t>
      </w:r>
      <w:r>
        <w:t>现就申请公众聚集场所投入使用、营业作出下列消防安全承诺：</w:t>
      </w:r>
    </w:p>
    <w:p>
      <w:pPr>
        <w:spacing w:before="3" w:line="350" w:lineRule="auto"/>
        <w:ind w:left="538" w:right="531" w:firstLine="640"/>
        <w:rPr>
          <w:rFonts w:ascii="仿宋_GB2312" w:eastAsia="仿宋_GB2312"/>
          <w:sz w:val="32"/>
        </w:rPr>
      </w:pPr>
      <w:r>
        <w:rPr>
          <w:rFonts w:hint="eastAsia" w:ascii="仿宋_GB2312" w:eastAsia="仿宋_GB2312"/>
          <w:sz w:val="32"/>
        </w:rPr>
        <w:t>一、已认真学习消防法律法规，对公众聚集场所投入使用、营业前消防安全检查告知事项的全部内容已经知晓和全面理解。</w:t>
      </w:r>
    </w:p>
    <w:p>
      <w:pPr>
        <w:spacing w:before="3" w:line="350" w:lineRule="auto"/>
        <w:ind w:left="538" w:right="534" w:firstLine="640"/>
        <w:jc w:val="both"/>
        <w:rPr>
          <w:rFonts w:ascii="仿宋_GB2312" w:eastAsia="仿宋_GB2312"/>
          <w:sz w:val="32"/>
        </w:rPr>
      </w:pPr>
      <w:r>
        <w:rPr>
          <w:rFonts w:hint="eastAsia" w:ascii="仿宋_GB2312" w:eastAsia="仿宋_GB2312"/>
          <w:spacing w:val="-15"/>
          <w:sz w:val="32"/>
        </w:rPr>
        <w:t>二、已符合《公众聚集场所消防安全要求》，场所所在建筑为</w:t>
      </w:r>
      <w:r>
        <w:rPr>
          <w:rFonts w:hint="eastAsia" w:ascii="仿宋_GB2312" w:eastAsia="仿宋_GB2312"/>
          <w:spacing w:val="1"/>
          <w:sz w:val="32"/>
        </w:rPr>
        <w:t>合法建筑，场所满足公众聚集场所投入使用、营业的各项消防安全条件。</w:t>
      </w:r>
    </w:p>
    <w:p>
      <w:pPr>
        <w:spacing w:before="4" w:line="350" w:lineRule="auto"/>
        <w:ind w:left="538" w:right="537" w:firstLine="640"/>
        <w:rPr>
          <w:rFonts w:ascii="仿宋_GB2312" w:eastAsia="仿宋_GB2312"/>
          <w:sz w:val="32"/>
        </w:rPr>
      </w:pPr>
      <w:r>
        <w:rPr>
          <w:rFonts w:hint="eastAsia" w:ascii="仿宋_GB2312" w:eastAsia="仿宋_GB2312"/>
          <w:spacing w:val="-16"/>
          <w:sz w:val="32"/>
        </w:rPr>
        <w:t>三、在使用、营业过程中遵守消防法律法规和消防技术标准， 确保消防安全。</w:t>
      </w:r>
    </w:p>
    <w:p>
      <w:pPr>
        <w:spacing w:before="3"/>
        <w:ind w:left="1179"/>
        <w:rPr>
          <w:rFonts w:ascii="仿宋_GB2312" w:eastAsia="仿宋_GB2312"/>
          <w:sz w:val="32"/>
        </w:rPr>
      </w:pPr>
      <w:r>
        <w:rPr>
          <w:rFonts w:hint="eastAsia" w:ascii="仿宋_GB2312" w:eastAsia="仿宋_GB2312"/>
          <w:sz w:val="32"/>
        </w:rPr>
        <w:t>四、所填写的信息真实、准确。</w:t>
      </w:r>
    </w:p>
    <w:p>
      <w:pPr>
        <w:spacing w:before="190"/>
        <w:ind w:left="1179"/>
        <w:rPr>
          <w:rFonts w:ascii="仿宋_GB2312" w:eastAsia="仿宋_GB2312"/>
          <w:sz w:val="32"/>
        </w:rPr>
      </w:pPr>
      <w:r>
        <w:rPr>
          <w:rFonts w:hint="eastAsia" w:ascii="仿宋_GB2312" w:eastAsia="仿宋_GB2312"/>
          <w:sz w:val="32"/>
        </w:rPr>
        <w:t>五、及时提交相关材料，并确保真实、合法、有效。</w:t>
      </w:r>
    </w:p>
    <w:p>
      <w:pPr>
        <w:spacing w:before="190" w:line="350" w:lineRule="auto"/>
        <w:ind w:left="538" w:right="531" w:firstLine="640"/>
        <w:rPr>
          <w:rFonts w:ascii="仿宋_GB2312" w:eastAsia="仿宋_GB2312"/>
          <w:sz w:val="32"/>
        </w:rPr>
      </w:pPr>
      <w:r>
        <w:rPr>
          <w:rFonts w:hint="eastAsia" w:ascii="仿宋_GB2312" w:eastAsia="仿宋_GB2312"/>
          <w:sz w:val="32"/>
        </w:rPr>
        <w:t>以上承诺是申请人的真实意思表示。如有违反承诺的行为， 愿意承担相应的法律责任。</w:t>
      </w:r>
    </w:p>
    <w:p>
      <w:pPr>
        <w:pStyle w:val="2"/>
        <w:ind w:left="0"/>
        <w:rPr>
          <w:rFonts w:ascii="仿宋_GB2312"/>
          <w:sz w:val="32"/>
        </w:rPr>
      </w:pPr>
    </w:p>
    <w:p>
      <w:pPr>
        <w:pStyle w:val="2"/>
        <w:spacing w:before="10"/>
        <w:ind w:left="0"/>
        <w:rPr>
          <w:rFonts w:ascii="仿宋_GB2312"/>
          <w:sz w:val="43"/>
        </w:rPr>
      </w:pPr>
    </w:p>
    <w:p>
      <w:pPr>
        <w:spacing w:line="350" w:lineRule="auto"/>
        <w:ind w:left="2458" w:right="2888" w:firstLine="3199"/>
        <w:rPr>
          <w:rFonts w:hint="eastAsia" w:ascii="黑体" w:eastAsia="黑体"/>
          <w:sz w:val="32"/>
        </w:rPr>
      </w:pPr>
      <w:r>
        <w:rPr>
          <w:rFonts w:hint="eastAsia" w:ascii="黑体" w:eastAsia="黑体"/>
          <w:sz w:val="32"/>
        </w:rPr>
        <w:t>单位印章： 法定代表人或者主要负责人签名：</w:t>
      </w:r>
    </w:p>
    <w:p>
      <w:pPr>
        <w:tabs>
          <w:tab w:val="left" w:pos="638"/>
          <w:tab w:val="left" w:pos="1279"/>
        </w:tabs>
        <w:spacing w:before="3"/>
        <w:ind w:right="1606"/>
        <w:jc w:val="right"/>
        <w:rPr>
          <w:rFonts w:hint="eastAsia" w:ascii="黑体" w:eastAsia="黑体"/>
          <w:sz w:val="32"/>
        </w:rPr>
      </w:pPr>
      <w:r>
        <w:rPr>
          <w:rFonts w:hint="eastAsia" w:ascii="黑体" w:eastAsia="黑体"/>
          <w:sz w:val="32"/>
        </w:rPr>
        <w:t>年</w:t>
      </w:r>
      <w:r>
        <w:rPr>
          <w:rFonts w:hint="eastAsia" w:ascii="黑体" w:eastAsia="黑体"/>
          <w:sz w:val="32"/>
        </w:rPr>
        <w:tab/>
      </w:r>
      <w:r>
        <w:rPr>
          <w:rFonts w:hint="eastAsia" w:ascii="黑体" w:eastAsia="黑体"/>
          <w:sz w:val="32"/>
        </w:rPr>
        <w:t>月</w:t>
      </w:r>
      <w:r>
        <w:rPr>
          <w:rFonts w:hint="eastAsia" w:ascii="黑体" w:eastAsia="黑体"/>
          <w:sz w:val="32"/>
        </w:rPr>
        <w:tab/>
      </w:r>
      <w:r>
        <w:rPr>
          <w:rFonts w:hint="eastAsia" w:ascii="黑体" w:eastAsia="黑体"/>
          <w:spacing w:val="-1"/>
          <w:sz w:val="32"/>
        </w:rPr>
        <w:t>日</w:t>
      </w:r>
    </w:p>
    <w:p>
      <w:pPr>
        <w:pStyle w:val="2"/>
        <w:ind w:left="0"/>
        <w:rPr>
          <w:rFonts w:ascii="黑体"/>
          <w:sz w:val="32"/>
        </w:rPr>
      </w:pPr>
    </w:p>
    <w:p>
      <w:pPr>
        <w:pStyle w:val="2"/>
        <w:ind w:left="0"/>
        <w:rPr>
          <w:rFonts w:ascii="黑体"/>
          <w:sz w:val="32"/>
        </w:rPr>
      </w:pPr>
    </w:p>
    <w:p>
      <w:pPr>
        <w:pStyle w:val="2"/>
        <w:ind w:left="0"/>
        <w:rPr>
          <w:rFonts w:ascii="黑体"/>
          <w:sz w:val="32"/>
        </w:rPr>
      </w:pPr>
    </w:p>
    <w:p>
      <w:pPr>
        <w:pStyle w:val="2"/>
        <w:ind w:left="0"/>
        <w:rPr>
          <w:rFonts w:ascii="黑体"/>
          <w:sz w:val="32"/>
        </w:rPr>
      </w:pPr>
    </w:p>
    <w:p>
      <w:pPr>
        <w:pStyle w:val="2"/>
        <w:ind w:left="0"/>
        <w:rPr>
          <w:rFonts w:ascii="黑体"/>
          <w:sz w:val="32"/>
        </w:rPr>
      </w:pPr>
    </w:p>
    <w:p>
      <w:pPr>
        <w:tabs>
          <w:tab w:val="left" w:pos="559"/>
          <w:tab w:val="left" w:pos="1119"/>
        </w:tabs>
        <w:wordWrap w:val="0"/>
        <w:spacing w:before="206"/>
        <w:ind w:right="875"/>
        <w:jc w:val="right"/>
        <w:rPr>
          <w:rFonts w:hint="eastAsia" w:ascii="宋体" w:hAnsi="宋体" w:eastAsia="方正仿宋_GBK"/>
          <w:sz w:val="28"/>
          <w:lang w:eastAsia="zh-CN"/>
        </w:rPr>
      </w:pPr>
      <w:r>
        <w:rPr>
          <w:rFonts w:hint="eastAsia" w:ascii="宋体" w:hAnsi="宋体"/>
          <w:sz w:val="28"/>
          <w:lang w:val="en-US" w:eastAsia="zh-CN"/>
        </w:rPr>
        <w:t xml:space="preserve"> </w:t>
      </w:r>
    </w:p>
    <w:p>
      <w:pPr>
        <w:jc w:val="right"/>
        <w:rPr>
          <w:rFonts w:ascii="宋体" w:hAnsi="宋体"/>
          <w:sz w:val="28"/>
        </w:rPr>
        <w:sectPr>
          <w:pgSz w:w="11910" w:h="16840"/>
          <w:pgMar w:top="1400" w:right="880" w:bottom="280" w:left="880" w:header="720" w:footer="720" w:gutter="0"/>
          <w:cols w:space="720" w:num="1"/>
        </w:sectPr>
      </w:pPr>
    </w:p>
    <w:p>
      <w:pPr>
        <w:pStyle w:val="6"/>
        <w:spacing w:line="731" w:lineRule="exact"/>
        <w:ind w:right="2212"/>
        <w:jc w:val="center"/>
      </w:pPr>
      <w:r>
        <mc:AlternateContent>
          <mc:Choice Requires="wps">
            <w:drawing>
              <wp:anchor distT="0" distB="0" distL="114300" distR="114300" simplePos="0" relativeHeight="251659264" behindDoc="0" locked="0" layoutInCell="1" allowOverlap="1">
                <wp:simplePos x="0" y="0"/>
                <wp:positionH relativeFrom="page">
                  <wp:posOffset>628015</wp:posOffset>
                </wp:positionH>
                <wp:positionV relativeFrom="paragraph">
                  <wp:posOffset>381000</wp:posOffset>
                </wp:positionV>
                <wp:extent cx="6309360" cy="8227060"/>
                <wp:effectExtent l="0" t="0" r="0" b="0"/>
                <wp:wrapNone/>
                <wp:docPr id="1" name="文本框 22"/>
                <wp:cNvGraphicFramePr/>
                <a:graphic xmlns:a="http://schemas.openxmlformats.org/drawingml/2006/main">
                  <a:graphicData uri="http://schemas.microsoft.com/office/word/2010/wordprocessingShape">
                    <wps:wsp>
                      <wps:cNvSpPr txBox="1"/>
                      <wps:spPr>
                        <a:xfrm>
                          <a:off x="0" y="0"/>
                          <a:ext cx="6309360" cy="8227060"/>
                        </a:xfrm>
                        <a:prstGeom prst="rect">
                          <a:avLst/>
                        </a:prstGeom>
                        <a:noFill/>
                        <a:ln>
                          <a:noFill/>
                        </a:ln>
                      </wps:spPr>
                      <wps:txbx>
                        <w:txbxContent>
                          <w:tbl>
                            <w:tblPr>
                              <w:tblStyle w:val="5"/>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6"/>
                              <w:gridCol w:w="682"/>
                              <w:gridCol w:w="876"/>
                              <w:gridCol w:w="852"/>
                              <w:gridCol w:w="2878"/>
                              <w:gridCol w:w="1844"/>
                              <w:gridCol w:w="265"/>
                              <w:gridCol w:w="180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5" w:hRule="atLeast"/>
                              </w:trPr>
                              <w:tc>
                                <w:tcPr>
                                  <w:tcW w:w="1388" w:type="dxa"/>
                                  <w:gridSpan w:val="2"/>
                                  <w:tcBorders>
                                    <w:right w:val="single" w:color="000000" w:sz="4" w:space="0"/>
                                  </w:tcBorders>
                                </w:tcPr>
                                <w:p>
                                  <w:pPr>
                                    <w:pStyle w:val="11"/>
                                    <w:spacing w:line="307" w:lineRule="exact"/>
                                    <w:ind w:left="225"/>
                                    <w:rPr>
                                      <w:sz w:val="24"/>
                                    </w:rPr>
                                  </w:pPr>
                                  <w:r>
                                    <w:rPr>
                                      <w:sz w:val="24"/>
                                    </w:rPr>
                                    <w:t>场所名称</w:t>
                                  </w:r>
                                </w:p>
                                <w:p>
                                  <w:pPr>
                                    <w:pStyle w:val="11"/>
                                    <w:spacing w:before="4" w:line="270" w:lineRule="atLeast"/>
                                    <w:ind w:left="179" w:right="137"/>
                                    <w:rPr>
                                      <w:sz w:val="21"/>
                                    </w:rPr>
                                  </w:pPr>
                                  <w:r>
                                    <w:rPr>
                                      <w:sz w:val="21"/>
                                    </w:rPr>
                                    <w:t>（统一社会信用代码）</w:t>
                                  </w:r>
                                </w:p>
                              </w:tc>
                              <w:tc>
                                <w:tcPr>
                                  <w:tcW w:w="4606" w:type="dxa"/>
                                  <w:gridSpan w:val="3"/>
                                  <w:tcBorders>
                                    <w:left w:val="single" w:color="000000" w:sz="4" w:space="0"/>
                                    <w:right w:val="single" w:color="000000" w:sz="4" w:space="0"/>
                                  </w:tcBorders>
                                </w:tcPr>
                                <w:p>
                                  <w:pPr>
                                    <w:pStyle w:val="11"/>
                                    <w:rPr>
                                      <w:rFonts w:ascii="Times New Roman"/>
                                      <w:sz w:val="24"/>
                                    </w:rPr>
                                  </w:pPr>
                                </w:p>
                              </w:tc>
                              <w:tc>
                                <w:tcPr>
                                  <w:tcW w:w="1844" w:type="dxa"/>
                                  <w:tcBorders>
                                    <w:left w:val="single" w:color="000000" w:sz="4" w:space="0"/>
                                    <w:right w:val="single" w:color="000000" w:sz="4" w:space="0"/>
                                  </w:tcBorders>
                                </w:tcPr>
                                <w:p>
                                  <w:pPr>
                                    <w:pStyle w:val="11"/>
                                    <w:spacing w:before="117" w:line="242" w:lineRule="auto"/>
                                    <w:ind w:left="397" w:right="323" w:hanging="29"/>
                                    <w:rPr>
                                      <w:sz w:val="24"/>
                                    </w:rPr>
                                  </w:pPr>
                                  <w:r>
                                    <w:rPr>
                                      <w:w w:val="90"/>
                                      <w:sz w:val="24"/>
                                    </w:rPr>
                                    <w:t>法定代表人</w:t>
                                  </w:r>
                                  <w:r>
                                    <w:rPr>
                                      <w:rFonts w:ascii="Times New Roman" w:eastAsia="Times New Roman"/>
                                      <w:w w:val="90"/>
                                      <w:sz w:val="24"/>
                                    </w:rPr>
                                    <w:t xml:space="preserve">/ </w:t>
                                  </w:r>
                                  <w:r>
                                    <w:rPr>
                                      <w:w w:val="90"/>
                                      <w:sz w:val="24"/>
                                    </w:rPr>
                                    <w:t>主要负责人</w:t>
                                  </w:r>
                                </w:p>
                              </w:tc>
                              <w:tc>
                                <w:tcPr>
                                  <w:tcW w:w="2073" w:type="dxa"/>
                                  <w:gridSpan w:val="2"/>
                                  <w:tcBorders>
                                    <w:left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4" w:hRule="atLeast"/>
                              </w:trPr>
                              <w:tc>
                                <w:tcPr>
                                  <w:tcW w:w="1388" w:type="dxa"/>
                                  <w:gridSpan w:val="2"/>
                                  <w:tcBorders>
                                    <w:bottom w:val="single" w:color="000000" w:sz="4" w:space="0"/>
                                    <w:right w:val="single" w:color="000000" w:sz="4" w:space="0"/>
                                  </w:tcBorders>
                                </w:tcPr>
                                <w:p>
                                  <w:pPr>
                                    <w:pStyle w:val="11"/>
                                    <w:spacing w:before="1"/>
                                    <w:ind w:left="205" w:right="168"/>
                                    <w:jc w:val="center"/>
                                    <w:rPr>
                                      <w:sz w:val="21"/>
                                    </w:rPr>
                                  </w:pPr>
                                  <w:r>
                                    <w:rPr>
                                      <w:sz w:val="21"/>
                                    </w:rPr>
                                    <w:t>公民</w:t>
                                  </w:r>
                                </w:p>
                                <w:p>
                                  <w:pPr>
                                    <w:pStyle w:val="11"/>
                                    <w:spacing w:before="4" w:line="250" w:lineRule="exact"/>
                                    <w:ind w:left="205" w:right="166"/>
                                    <w:jc w:val="center"/>
                                    <w:rPr>
                                      <w:sz w:val="21"/>
                                    </w:rPr>
                                  </w:pPr>
                                  <w:r>
                                    <w:rPr>
                                      <w:sz w:val="21"/>
                                    </w:rPr>
                                    <w:t>身份号码</w:t>
                                  </w:r>
                                </w:p>
                              </w:tc>
                              <w:tc>
                                <w:tcPr>
                                  <w:tcW w:w="4606" w:type="dxa"/>
                                  <w:gridSpan w:val="3"/>
                                  <w:tcBorders>
                                    <w:left w:val="single" w:color="000000" w:sz="4" w:space="0"/>
                                    <w:bottom w:val="single" w:color="000000" w:sz="4" w:space="0"/>
                                    <w:right w:val="single" w:color="000000" w:sz="4" w:space="0"/>
                                  </w:tcBorders>
                                </w:tcPr>
                                <w:p>
                                  <w:pPr>
                                    <w:pStyle w:val="11"/>
                                    <w:rPr>
                                      <w:rFonts w:ascii="Times New Roman"/>
                                      <w:sz w:val="24"/>
                                    </w:rPr>
                                  </w:pPr>
                                </w:p>
                              </w:tc>
                              <w:tc>
                                <w:tcPr>
                                  <w:tcW w:w="1844" w:type="dxa"/>
                                  <w:tcBorders>
                                    <w:left w:val="single" w:color="000000" w:sz="4" w:space="0"/>
                                    <w:bottom w:val="single" w:color="000000" w:sz="4" w:space="0"/>
                                    <w:right w:val="single" w:color="000000" w:sz="4" w:space="0"/>
                                  </w:tcBorders>
                                </w:tcPr>
                                <w:p>
                                  <w:pPr>
                                    <w:pStyle w:val="11"/>
                                    <w:spacing w:before="158"/>
                                    <w:ind w:right="416"/>
                                    <w:jc w:val="right"/>
                                    <w:rPr>
                                      <w:sz w:val="24"/>
                                    </w:rPr>
                                  </w:pPr>
                                  <w:r>
                                    <w:rPr>
                                      <w:sz w:val="24"/>
                                    </w:rPr>
                                    <w:t>联系电话</w:t>
                                  </w:r>
                                </w:p>
                              </w:tc>
                              <w:tc>
                                <w:tcPr>
                                  <w:tcW w:w="2073" w:type="dxa"/>
                                  <w:gridSpan w:val="2"/>
                                  <w:tcBorders>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7" w:hRule="atLeast"/>
                              </w:trPr>
                              <w:tc>
                                <w:tcPr>
                                  <w:tcW w:w="706" w:type="dxa"/>
                                  <w:tcBorders>
                                    <w:top w:val="single" w:color="000000" w:sz="4" w:space="0"/>
                                    <w:bottom w:val="single" w:color="000000" w:sz="4" w:space="0"/>
                                    <w:right w:val="nil"/>
                                  </w:tcBorders>
                                </w:tcPr>
                                <w:p>
                                  <w:pPr>
                                    <w:pStyle w:val="11"/>
                                    <w:spacing w:before="115"/>
                                    <w:ind w:left="225"/>
                                    <w:rPr>
                                      <w:sz w:val="24"/>
                                    </w:rPr>
                                  </w:pPr>
                                  <w:r>
                                    <w:rPr>
                                      <w:sz w:val="24"/>
                                    </w:rPr>
                                    <w:t>地</w:t>
                                  </w:r>
                                </w:p>
                              </w:tc>
                              <w:tc>
                                <w:tcPr>
                                  <w:tcW w:w="682" w:type="dxa"/>
                                  <w:tcBorders>
                                    <w:top w:val="single" w:color="000000" w:sz="4" w:space="0"/>
                                    <w:left w:val="nil"/>
                                    <w:bottom w:val="single" w:color="000000" w:sz="4" w:space="0"/>
                                    <w:right w:val="single" w:color="000000" w:sz="4" w:space="0"/>
                                  </w:tcBorders>
                                </w:tcPr>
                                <w:p>
                                  <w:pPr>
                                    <w:pStyle w:val="11"/>
                                    <w:spacing w:before="115"/>
                                    <w:ind w:left="249"/>
                                    <w:rPr>
                                      <w:sz w:val="24"/>
                                    </w:rPr>
                                  </w:pPr>
                                  <w:r>
                                    <w:rPr>
                                      <w:sz w:val="24"/>
                                    </w:rPr>
                                    <w:t>址</w:t>
                                  </w:r>
                                </w:p>
                              </w:tc>
                              <w:tc>
                                <w:tcPr>
                                  <w:tcW w:w="4606" w:type="dxa"/>
                                  <w:gridSpan w:val="3"/>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15"/>
                                    <w:ind w:right="416"/>
                                    <w:jc w:val="right"/>
                                    <w:rPr>
                                      <w:sz w:val="24"/>
                                    </w:rPr>
                                  </w:pPr>
                                  <w:r>
                                    <w:rPr>
                                      <w:sz w:val="24"/>
                                    </w:rPr>
                                    <w:t>建筑结构</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1388" w:type="dxa"/>
                                  <w:gridSpan w:val="2"/>
                                  <w:tcBorders>
                                    <w:top w:val="single" w:color="000000" w:sz="4" w:space="0"/>
                                    <w:bottom w:val="single" w:color="000000" w:sz="4" w:space="0"/>
                                    <w:right w:val="single" w:color="000000" w:sz="4" w:space="0"/>
                                  </w:tcBorders>
                                </w:tcPr>
                                <w:p>
                                  <w:pPr>
                                    <w:pStyle w:val="11"/>
                                    <w:ind w:left="205" w:right="168"/>
                                    <w:jc w:val="center"/>
                                    <w:rPr>
                                      <w:sz w:val="24"/>
                                    </w:rPr>
                                  </w:pPr>
                                  <w:r>
                                    <w:rPr>
                                      <w:sz w:val="24"/>
                                    </w:rPr>
                                    <w:t>场所</w:t>
                                  </w:r>
                                </w:p>
                                <w:p>
                                  <w:pPr>
                                    <w:pStyle w:val="11"/>
                                    <w:spacing w:before="4" w:line="289" w:lineRule="exact"/>
                                    <w:ind w:left="205" w:right="168"/>
                                    <w:jc w:val="center"/>
                                    <w:rPr>
                                      <w:sz w:val="24"/>
                                    </w:rPr>
                                  </w:pPr>
                                  <w:r>
                                    <w:rPr>
                                      <w:sz w:val="24"/>
                                    </w:rPr>
                                    <w:t>建筑面积</w:t>
                                  </w:r>
                                </w:p>
                              </w:tc>
                              <w:tc>
                                <w:tcPr>
                                  <w:tcW w:w="4606" w:type="dxa"/>
                                  <w:gridSpan w:val="3"/>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ind w:left="163" w:right="123"/>
                                    <w:jc w:val="center"/>
                                    <w:rPr>
                                      <w:sz w:val="24"/>
                                    </w:rPr>
                                  </w:pPr>
                                  <w:r>
                                    <w:rPr>
                                      <w:sz w:val="24"/>
                                    </w:rPr>
                                    <w:t>使用层数</w:t>
                                  </w:r>
                                </w:p>
                                <w:p>
                                  <w:pPr>
                                    <w:pStyle w:val="11"/>
                                    <w:spacing w:before="4" w:line="289" w:lineRule="exact"/>
                                    <w:ind w:left="163" w:right="123"/>
                                    <w:jc w:val="center"/>
                                    <w:rPr>
                                      <w:sz w:val="24"/>
                                    </w:rPr>
                                  </w:pPr>
                                  <w:r>
                                    <w:rPr>
                                      <w:sz w:val="24"/>
                                    </w:rPr>
                                    <w:t>（地上</w:t>
                                  </w:r>
                                  <w:r>
                                    <w:rPr>
                                      <w:rFonts w:ascii="Times New Roman" w:eastAsia="Times New Roman"/>
                                      <w:sz w:val="24"/>
                                    </w:rPr>
                                    <w:t>/</w:t>
                                  </w:r>
                                  <w:r>
                                    <w:rPr>
                                      <w:sz w:val="24"/>
                                    </w:rPr>
                                    <w:t>地下）</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0" w:hRule="atLeast"/>
                              </w:trPr>
                              <w:tc>
                                <w:tcPr>
                                  <w:tcW w:w="1388" w:type="dxa"/>
                                  <w:gridSpan w:val="2"/>
                                  <w:vMerge w:val="restart"/>
                                  <w:tcBorders>
                                    <w:top w:val="single" w:color="000000" w:sz="4" w:space="0"/>
                                    <w:bottom w:val="single" w:color="000000" w:sz="4" w:space="0"/>
                                    <w:right w:val="single" w:color="000000" w:sz="4" w:space="0"/>
                                  </w:tcBorders>
                                </w:tcPr>
                                <w:p>
                                  <w:pPr>
                                    <w:pStyle w:val="11"/>
                                    <w:rPr>
                                      <w:rFonts w:ascii="宋体"/>
                                      <w:sz w:val="24"/>
                                    </w:rPr>
                                  </w:pPr>
                                </w:p>
                                <w:p>
                                  <w:pPr>
                                    <w:pStyle w:val="11"/>
                                    <w:rPr>
                                      <w:rFonts w:ascii="宋体"/>
                                      <w:sz w:val="24"/>
                                    </w:rPr>
                                  </w:pPr>
                                </w:p>
                                <w:p>
                                  <w:pPr>
                                    <w:pStyle w:val="11"/>
                                    <w:rPr>
                                      <w:rFonts w:ascii="宋体"/>
                                      <w:sz w:val="24"/>
                                    </w:rPr>
                                  </w:pPr>
                                </w:p>
                                <w:p>
                                  <w:pPr>
                                    <w:pStyle w:val="11"/>
                                    <w:spacing w:before="3"/>
                                    <w:rPr>
                                      <w:rFonts w:ascii="宋体"/>
                                      <w:sz w:val="27"/>
                                    </w:rPr>
                                  </w:pPr>
                                </w:p>
                                <w:p>
                                  <w:pPr>
                                    <w:pStyle w:val="11"/>
                                    <w:ind w:left="225"/>
                                    <w:rPr>
                                      <w:sz w:val="24"/>
                                    </w:rPr>
                                  </w:pPr>
                                  <w:r>
                                    <w:rPr>
                                      <w:sz w:val="24"/>
                                    </w:rPr>
                                    <w:t>场所性质</w:t>
                                  </w:r>
                                </w:p>
                              </w:tc>
                              <w:tc>
                                <w:tcPr>
                                  <w:tcW w:w="8523" w:type="dxa"/>
                                  <w:gridSpan w:val="6"/>
                                  <w:tcBorders>
                                    <w:top w:val="single" w:color="000000" w:sz="4" w:space="0"/>
                                    <w:left w:val="single" w:color="000000" w:sz="4" w:space="0"/>
                                    <w:bottom w:val="single" w:color="000000" w:sz="4" w:space="0"/>
                                  </w:tcBorders>
                                </w:tcPr>
                                <w:p>
                                  <w:pPr>
                                    <w:pStyle w:val="11"/>
                                    <w:spacing w:before="127"/>
                                    <w:ind w:left="111"/>
                                    <w:rPr>
                                      <w:sz w:val="24"/>
                                    </w:rPr>
                                  </w:pPr>
                                  <w:r>
                                    <w:rPr>
                                      <w:rFonts w:ascii="Times New Roman" w:hAnsi="Times New Roman" w:eastAsia="Times New Roman"/>
                                      <w:sz w:val="24"/>
                                    </w:rPr>
                                    <w:t>□</w:t>
                                  </w:r>
                                  <w:r>
                                    <w:rPr>
                                      <w:sz w:val="24"/>
                                    </w:rPr>
                                    <w:t>影剧院、录像厅、礼堂等演出、放映场所</w:t>
                                  </w:r>
                                </w:p>
                                <w:p>
                                  <w:pPr>
                                    <w:pStyle w:val="11"/>
                                    <w:spacing w:before="153"/>
                                    <w:ind w:left="111"/>
                                    <w:rPr>
                                      <w:sz w:val="24"/>
                                    </w:rPr>
                                  </w:pPr>
                                  <w:r>
                                    <w:rPr>
                                      <w:rFonts w:ascii="Times New Roman" w:hAnsi="Times New Roman" w:eastAsia="Times New Roman"/>
                                      <w:sz w:val="24"/>
                                    </w:rPr>
                                    <w:t>□</w:t>
                                  </w:r>
                                  <w:r>
                                    <w:rPr>
                                      <w:sz w:val="24"/>
                                    </w:rPr>
                                    <w:t>舞厅、卡拉ＯＫ厅等歌舞娱乐场所</w:t>
                                  </w:r>
                                </w:p>
                                <w:p>
                                  <w:pPr>
                                    <w:pStyle w:val="11"/>
                                    <w:spacing w:before="153"/>
                                    <w:ind w:left="111"/>
                                    <w:rPr>
                                      <w:sz w:val="24"/>
                                    </w:rPr>
                                  </w:pPr>
                                  <w:r>
                                    <w:rPr>
                                      <w:rFonts w:ascii="Times New Roman" w:hAnsi="Times New Roman" w:eastAsia="Times New Roman"/>
                                      <w:sz w:val="24"/>
                                    </w:rPr>
                                    <w:t>□</w:t>
                                  </w:r>
                                  <w:r>
                                    <w:rPr>
                                      <w:sz w:val="24"/>
                                    </w:rPr>
                                    <w:t>具有娱乐功能的夜总会、音乐茶座和餐饮场所</w:t>
                                  </w:r>
                                  <w:r>
                                    <w:rPr>
                                      <w:rFonts w:ascii="Times New Roman" w:hAnsi="Times New Roman" w:eastAsia="Times New Roman"/>
                                      <w:sz w:val="24"/>
                                    </w:rPr>
                                    <w:t>□</w:t>
                                  </w:r>
                                  <w:r>
                                    <w:rPr>
                                      <w:sz w:val="24"/>
                                    </w:rPr>
                                    <w:t>游艺、游乐场所</w:t>
                                  </w:r>
                                </w:p>
                                <w:p>
                                  <w:pPr>
                                    <w:pStyle w:val="11"/>
                                    <w:tabs>
                                      <w:tab w:val="left" w:pos="2895"/>
                                    </w:tabs>
                                    <w:spacing w:before="151"/>
                                    <w:ind w:left="111"/>
                                    <w:rPr>
                                      <w:sz w:val="24"/>
                                    </w:rPr>
                                  </w:pPr>
                                  <w:r>
                                    <w:rPr>
                                      <w:rFonts w:ascii="Times New Roman" w:hAnsi="Times New Roman" w:eastAsia="Times New Roman"/>
                                      <w:sz w:val="24"/>
                                    </w:rPr>
                                    <w:t>□</w:t>
                                  </w:r>
                                  <w:r>
                                    <w:rPr>
                                      <w:sz w:val="24"/>
                                    </w:rPr>
                                    <w:t>保龄球馆、旱冰场</w:t>
                                  </w:r>
                                  <w:r>
                                    <w:rPr>
                                      <w:sz w:val="24"/>
                                    </w:rPr>
                                    <w:tab/>
                                  </w:r>
                                  <w:r>
                                    <w:rPr>
                                      <w:rFonts w:ascii="Times New Roman" w:hAnsi="Times New Roman" w:eastAsia="Times New Roman"/>
                                      <w:sz w:val="24"/>
                                    </w:rPr>
                                    <w:t>□</w:t>
                                  </w:r>
                                  <w:r>
                                    <w:rPr>
                                      <w:sz w:val="24"/>
                                    </w:rPr>
                                    <w:t>桑拿浴室</w:t>
                                  </w:r>
                                  <w:r>
                                    <w:rPr>
                                      <w:spacing w:val="-1"/>
                                      <w:sz w:val="24"/>
                                    </w:rPr>
                                    <w:t xml:space="preserve"> </w:t>
                                  </w:r>
                                  <w:r>
                                    <w:rPr>
                                      <w:rFonts w:ascii="Times New Roman" w:hAnsi="Times New Roman" w:eastAsia="Times New Roman"/>
                                      <w:sz w:val="24"/>
                                    </w:rPr>
                                    <w:t>□</w:t>
                                  </w:r>
                                  <w:r>
                                    <w:rPr>
                                      <w:sz w:val="24"/>
                                    </w:rPr>
                                    <w:t>其他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8523" w:type="dxa"/>
                                  <w:gridSpan w:val="6"/>
                                  <w:tcBorders>
                                    <w:top w:val="single" w:color="000000" w:sz="4" w:space="0"/>
                                    <w:left w:val="single" w:color="000000" w:sz="4" w:space="0"/>
                                    <w:bottom w:val="single" w:color="000000" w:sz="4" w:space="0"/>
                                  </w:tcBorders>
                                </w:tcPr>
                                <w:p>
                                  <w:pPr>
                                    <w:pStyle w:val="11"/>
                                    <w:tabs>
                                      <w:tab w:val="left" w:pos="2055"/>
                                    </w:tabs>
                                    <w:spacing w:before="127"/>
                                    <w:ind w:left="111"/>
                                    <w:rPr>
                                      <w:sz w:val="24"/>
                                    </w:rPr>
                                  </w:pPr>
                                  <w:r>
                                    <w:rPr>
                                      <w:rFonts w:ascii="Times New Roman" w:hAnsi="Times New Roman" w:eastAsia="Times New Roman"/>
                                      <w:sz w:val="24"/>
                                    </w:rPr>
                                    <w:t>□</w:t>
                                  </w:r>
                                  <w:r>
                                    <w:rPr>
                                      <w:sz w:val="24"/>
                                    </w:rPr>
                                    <w:t>宾馆、饭店</w:t>
                                  </w:r>
                                  <w:r>
                                    <w:rPr>
                                      <w:sz w:val="24"/>
                                    </w:rPr>
                                    <w:tab/>
                                  </w:r>
                                  <w:r>
                                    <w:rPr>
                                      <w:rFonts w:ascii="Times New Roman" w:hAnsi="Times New Roman" w:eastAsia="Times New Roman"/>
                                      <w:sz w:val="24"/>
                                    </w:rPr>
                                    <w:t>□</w:t>
                                  </w:r>
                                  <w:r>
                                    <w:rPr>
                                      <w:sz w:val="24"/>
                                    </w:rPr>
                                    <w:t>商场</w:t>
                                  </w:r>
                                  <w:r>
                                    <w:rPr>
                                      <w:rFonts w:ascii="Times New Roman" w:hAnsi="Times New Roman" w:eastAsia="Times New Roman"/>
                                      <w:sz w:val="24"/>
                                    </w:rPr>
                                    <w:t>□</w:t>
                                  </w:r>
                                  <w:r>
                                    <w:rPr>
                                      <w:sz w:val="24"/>
                                    </w:rPr>
                                    <w:t>集贸市场</w:t>
                                  </w:r>
                                  <w:r>
                                    <w:rPr>
                                      <w:rFonts w:ascii="Times New Roman" w:hAnsi="Times New Roman" w:eastAsia="Times New Roman"/>
                                      <w:sz w:val="24"/>
                                    </w:rPr>
                                    <w:t>□</w:t>
                                  </w:r>
                                  <w:r>
                                    <w:rPr>
                                      <w:sz w:val="24"/>
                                    </w:rPr>
                                    <w:t>客运车站候车室</w:t>
                                  </w:r>
                                </w:p>
                                <w:p>
                                  <w:pPr>
                                    <w:pStyle w:val="11"/>
                                    <w:tabs>
                                      <w:tab w:val="left" w:pos="5346"/>
                                    </w:tabs>
                                    <w:spacing w:before="153"/>
                                    <w:ind w:left="111"/>
                                    <w:rPr>
                                      <w:sz w:val="24"/>
                                    </w:rPr>
                                  </w:pPr>
                                  <w:r>
                                    <w:rPr>
                                      <w:rFonts w:ascii="Times New Roman" w:hAnsi="Times New Roman" w:eastAsia="Times New Roman"/>
                                      <w:sz w:val="24"/>
                                    </w:rPr>
                                    <w:t>□</w:t>
                                  </w:r>
                                  <w:r>
                                    <w:rPr>
                                      <w:sz w:val="24"/>
                                    </w:rPr>
                                    <w:t>客运码头候船厅</w:t>
                                  </w:r>
                                  <w:r>
                                    <w:rPr>
                                      <w:spacing w:val="-1"/>
                                      <w:sz w:val="24"/>
                                    </w:rPr>
                                    <w:t xml:space="preserve"> </w:t>
                                  </w:r>
                                  <w:r>
                                    <w:rPr>
                                      <w:rFonts w:ascii="Times New Roman" w:hAnsi="Times New Roman" w:eastAsia="Times New Roman"/>
                                      <w:sz w:val="24"/>
                                    </w:rPr>
                                    <w:t>□</w:t>
                                  </w:r>
                                  <w:r>
                                    <w:rPr>
                                      <w:sz w:val="24"/>
                                    </w:rPr>
                                    <w:t>民用机场航站楼</w:t>
                                  </w:r>
                                  <w:r>
                                    <w:rPr>
                                      <w:rFonts w:ascii="Times New Roman" w:hAnsi="Times New Roman" w:eastAsia="Times New Roman"/>
                                      <w:sz w:val="24"/>
                                    </w:rPr>
                                    <w:t>□</w:t>
                                  </w:r>
                                  <w:r>
                                    <w:rPr>
                                      <w:sz w:val="24"/>
                                    </w:rPr>
                                    <w:t>体育场馆</w:t>
                                  </w:r>
                                  <w:r>
                                    <w:rPr>
                                      <w:sz w:val="24"/>
                                    </w:rPr>
                                    <w:tab/>
                                  </w:r>
                                  <w:r>
                                    <w:rPr>
                                      <w:rFonts w:ascii="Times New Roman" w:hAnsi="Times New Roman" w:eastAsia="Times New Roman"/>
                                      <w:sz w:val="24"/>
                                    </w:rPr>
                                    <w:t>□</w:t>
                                  </w:r>
                                  <w:r>
                                    <w:rPr>
                                      <w:sz w:val="24"/>
                                    </w:rPr>
                                    <w:t>会堂</w:t>
                                  </w:r>
                                  <w:r>
                                    <w:rPr>
                                      <w:rFonts w:ascii="Times New Roman" w:hAnsi="Times New Roman" w:eastAsia="Times New Roman"/>
                                      <w:sz w:val="24"/>
                                    </w:rPr>
                                    <w:t>□</w:t>
                                  </w:r>
                                  <w:r>
                                    <w:rPr>
                                      <w:sz w:val="24"/>
                                    </w:rPr>
                                    <w:t>其他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3" w:hRule="atLeast"/>
                              </w:trPr>
                              <w:tc>
                                <w:tcPr>
                                  <w:tcW w:w="1388" w:type="dxa"/>
                                  <w:gridSpan w:val="2"/>
                                  <w:vMerge w:val="restart"/>
                                  <w:tcBorders>
                                    <w:top w:val="single" w:color="000000" w:sz="4" w:space="0"/>
                                    <w:bottom w:val="single" w:color="000000" w:sz="4" w:space="0"/>
                                    <w:right w:val="single" w:color="000000" w:sz="4" w:space="0"/>
                                  </w:tcBorders>
                                </w:tcPr>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spacing w:before="7"/>
                                    <w:rPr>
                                      <w:rFonts w:ascii="宋体"/>
                                      <w:sz w:val="20"/>
                                    </w:rPr>
                                  </w:pPr>
                                </w:p>
                                <w:p>
                                  <w:pPr>
                                    <w:pStyle w:val="11"/>
                                    <w:spacing w:line="242" w:lineRule="auto"/>
                                    <w:ind w:left="225" w:right="185"/>
                                    <w:rPr>
                                      <w:sz w:val="24"/>
                                    </w:rPr>
                                  </w:pPr>
                                  <w:r>
                                    <w:rPr>
                                      <w:sz w:val="24"/>
                                    </w:rPr>
                                    <w:t>场所所在建筑情况</w:t>
                                  </w:r>
                                </w:p>
                              </w:tc>
                              <w:tc>
                                <w:tcPr>
                                  <w:tcW w:w="1728" w:type="dxa"/>
                                  <w:gridSpan w:val="2"/>
                                  <w:tcBorders>
                                    <w:top w:val="single" w:color="000000" w:sz="4" w:space="0"/>
                                    <w:left w:val="single" w:color="000000" w:sz="4" w:space="0"/>
                                    <w:bottom w:val="single" w:color="000000" w:sz="4" w:space="0"/>
                                    <w:right w:val="single" w:color="000000" w:sz="4" w:space="0"/>
                                  </w:tcBorders>
                                </w:tcPr>
                                <w:p>
                                  <w:pPr>
                                    <w:pStyle w:val="11"/>
                                    <w:spacing w:before="141"/>
                                    <w:ind w:left="130" w:right="113"/>
                                    <w:jc w:val="center"/>
                                    <w:rPr>
                                      <w:sz w:val="24"/>
                                    </w:rPr>
                                  </w:pPr>
                                  <w:r>
                                    <w:rPr>
                                      <w:sz w:val="24"/>
                                    </w:rPr>
                                    <w:t>名称</w:t>
                                  </w:r>
                                </w:p>
                              </w:tc>
                              <w:tc>
                                <w:tcPr>
                                  <w:tcW w:w="287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41"/>
                                    <w:ind w:right="381"/>
                                    <w:jc w:val="right"/>
                                    <w:rPr>
                                      <w:sz w:val="24"/>
                                    </w:rPr>
                                  </w:pPr>
                                  <w:r>
                                    <w:rPr>
                                      <w:sz w:val="24"/>
                                    </w:rPr>
                                    <w:t>建筑面积</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1728" w:type="dxa"/>
                                  <w:gridSpan w:val="2"/>
                                  <w:tcBorders>
                                    <w:top w:val="single" w:color="000000" w:sz="4" w:space="0"/>
                                    <w:left w:val="single" w:color="000000" w:sz="4" w:space="0"/>
                                    <w:bottom w:val="single" w:color="000000" w:sz="4" w:space="0"/>
                                    <w:right w:val="single" w:color="000000" w:sz="4" w:space="0"/>
                                  </w:tcBorders>
                                </w:tcPr>
                                <w:p>
                                  <w:pPr>
                                    <w:pStyle w:val="11"/>
                                    <w:ind w:left="130" w:right="113"/>
                                    <w:jc w:val="center"/>
                                    <w:rPr>
                                      <w:sz w:val="24"/>
                                    </w:rPr>
                                  </w:pPr>
                                  <w:r>
                                    <w:rPr>
                                      <w:sz w:val="24"/>
                                    </w:rPr>
                                    <w:t>建筑层数</w:t>
                                  </w:r>
                                </w:p>
                                <w:p>
                                  <w:pPr>
                                    <w:pStyle w:val="11"/>
                                    <w:spacing w:before="4" w:line="289" w:lineRule="exact"/>
                                    <w:ind w:left="133" w:right="113"/>
                                    <w:jc w:val="center"/>
                                    <w:rPr>
                                      <w:sz w:val="24"/>
                                    </w:rPr>
                                  </w:pPr>
                                  <w:r>
                                    <w:rPr>
                                      <w:w w:val="95"/>
                                      <w:sz w:val="24"/>
                                    </w:rPr>
                                    <w:t>（地上</w:t>
                                  </w:r>
                                  <w:r>
                                    <w:rPr>
                                      <w:rFonts w:ascii="Times New Roman" w:eastAsia="Times New Roman"/>
                                      <w:w w:val="95"/>
                                      <w:sz w:val="24"/>
                                    </w:rPr>
                                    <w:t>/</w:t>
                                  </w:r>
                                  <w:r>
                                    <w:rPr>
                                      <w:w w:val="95"/>
                                      <w:sz w:val="24"/>
                                    </w:rPr>
                                    <w:t>地下）</w:t>
                                  </w:r>
                                </w:p>
                              </w:tc>
                              <w:tc>
                                <w:tcPr>
                                  <w:tcW w:w="287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96"/>
                                    <w:ind w:right="376"/>
                                    <w:jc w:val="right"/>
                                    <w:rPr>
                                      <w:sz w:val="24"/>
                                    </w:rPr>
                                  </w:pPr>
                                  <w:r>
                                    <w:rPr>
                                      <w:sz w:val="24"/>
                                    </w:rPr>
                                    <w:t>建筑高度</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0"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6715" w:type="dxa"/>
                                  <w:gridSpan w:val="5"/>
                                  <w:tcBorders>
                                    <w:top w:val="single" w:color="000000" w:sz="4" w:space="0"/>
                                    <w:left w:val="single" w:color="000000" w:sz="4" w:space="0"/>
                                    <w:bottom w:val="single" w:color="000000" w:sz="4" w:space="0"/>
                                    <w:right w:val="nil"/>
                                  </w:tcBorders>
                                </w:tcPr>
                                <w:p>
                                  <w:pPr>
                                    <w:pStyle w:val="11"/>
                                    <w:tabs>
                                      <w:tab w:val="left" w:pos="3632"/>
                                    </w:tabs>
                                    <w:spacing w:before="129"/>
                                    <w:ind w:left="128"/>
                                    <w:rPr>
                                      <w:sz w:val="24"/>
                                    </w:rPr>
                                  </w:pPr>
                                  <w:r>
                                    <w:rPr>
                                      <w:rFonts w:ascii="Times New Roman" w:hAnsi="Times New Roman" w:eastAsia="Times New Roman"/>
                                      <w:sz w:val="24"/>
                                    </w:rPr>
                                    <w:t>□</w:t>
                                  </w:r>
                                  <w:r>
                                    <w:rPr>
                                      <w:sz w:val="24"/>
                                    </w:rPr>
                                    <w:t>消防车道</w:t>
                                  </w:r>
                                  <w:r>
                                    <w:rPr>
                                      <w:sz w:val="24"/>
                                    </w:rPr>
                                    <w:tab/>
                                  </w:r>
                                  <w:r>
                                    <w:rPr>
                                      <w:sz w:val="24"/>
                                    </w:rPr>
                                    <w:t>是否畅通：</w:t>
                                  </w:r>
                                  <w:r>
                                    <w:rPr>
                                      <w:rFonts w:ascii="Times New Roman" w:hAnsi="Times New Roman" w:eastAsia="Times New Roman"/>
                                      <w:sz w:val="24"/>
                                    </w:rPr>
                                    <w:t>□</w:t>
                                  </w:r>
                                  <w:r>
                                    <w:rPr>
                                      <w:sz w:val="24"/>
                                    </w:rPr>
                                    <w:t>是</w:t>
                                  </w:r>
                                  <w:r>
                                    <w:rPr>
                                      <w:spacing w:val="-1"/>
                                      <w:sz w:val="24"/>
                                    </w:rPr>
                                    <w:t xml:space="preserve"> </w:t>
                                  </w:r>
                                  <w:r>
                                    <w:rPr>
                                      <w:rFonts w:ascii="Times New Roman" w:hAnsi="Times New Roman" w:eastAsia="Times New Roman"/>
                                      <w:sz w:val="24"/>
                                    </w:rPr>
                                    <w:t>□</w:t>
                                  </w:r>
                                  <w:r>
                                    <w:rPr>
                                      <w:sz w:val="24"/>
                                    </w:rPr>
                                    <w:t>否</w:t>
                                  </w:r>
                                </w:p>
                                <w:p>
                                  <w:pPr>
                                    <w:pStyle w:val="11"/>
                                    <w:tabs>
                                      <w:tab w:val="left" w:pos="3632"/>
                                    </w:tabs>
                                    <w:spacing w:before="151"/>
                                    <w:ind w:left="128"/>
                                    <w:rPr>
                                      <w:sz w:val="24"/>
                                    </w:rPr>
                                  </w:pPr>
                                  <w:r>
                                    <w:rPr>
                                      <w:rFonts w:ascii="Times New Roman" w:hAnsi="Times New Roman" w:eastAsia="Times New Roman"/>
                                      <w:sz w:val="24"/>
                                    </w:rPr>
                                    <w:t>□</w:t>
                                  </w:r>
                                  <w:r>
                                    <w:rPr>
                                      <w:sz w:val="24"/>
                                    </w:rPr>
                                    <w:t>消防车登高操作场地</w:t>
                                  </w:r>
                                  <w:r>
                                    <w:rPr>
                                      <w:sz w:val="24"/>
                                    </w:rPr>
                                    <w:tab/>
                                  </w:r>
                                  <w:r>
                                    <w:rPr>
                                      <w:sz w:val="24"/>
                                    </w:rPr>
                                    <w:t>是否符合消防安全要求：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室外消火栓</w:t>
                                  </w:r>
                                  <w:r>
                                    <w:rPr>
                                      <w:sz w:val="24"/>
                                    </w:rPr>
                                    <w:tab/>
                                  </w:r>
                                  <w:r>
                                    <w:rPr>
                                      <w:sz w:val="24"/>
                                    </w:rPr>
                                    <w:t>是否完好有效：</w:t>
                                  </w:r>
                                  <w:r>
                                    <w:rPr>
                                      <w:rFonts w:ascii="Times New Roman" w:hAnsi="Times New Roman" w:eastAsia="Times New Roman"/>
                                      <w:sz w:val="24"/>
                                    </w:rPr>
                                    <w:t>□</w:t>
                                  </w:r>
                                  <w:r>
                                    <w:rPr>
                                      <w:sz w:val="24"/>
                                    </w:rPr>
                                    <w:t>是</w:t>
                                  </w:r>
                                  <w:r>
                                    <w:rPr>
                                      <w:spacing w:val="-2"/>
                                      <w:sz w:val="24"/>
                                    </w:rPr>
                                    <w:t xml:space="preserve"> </w:t>
                                  </w:r>
                                  <w:r>
                                    <w:rPr>
                                      <w:rFonts w:ascii="Times New Roman" w:hAnsi="Times New Roman" w:eastAsia="Times New Roman"/>
                                      <w:sz w:val="24"/>
                                    </w:rPr>
                                    <w:t>□</w:t>
                                  </w:r>
                                  <w:r>
                                    <w:rPr>
                                      <w:sz w:val="24"/>
                                    </w:rPr>
                                    <w:t>否</w:t>
                                  </w:r>
                                </w:p>
                                <w:p>
                                  <w:pPr>
                                    <w:pStyle w:val="11"/>
                                    <w:tabs>
                                      <w:tab w:val="left" w:pos="3632"/>
                                    </w:tabs>
                                    <w:spacing w:before="154"/>
                                    <w:ind w:left="128"/>
                                    <w:rPr>
                                      <w:sz w:val="24"/>
                                    </w:rPr>
                                  </w:pPr>
                                  <w:r>
                                    <w:rPr>
                                      <w:rFonts w:ascii="Times New Roman" w:hAnsi="Times New Roman" w:eastAsia="Times New Roman"/>
                                      <w:sz w:val="24"/>
                                    </w:rPr>
                                    <w:t>□</w:t>
                                  </w:r>
                                  <w:r>
                                    <w:rPr>
                                      <w:sz w:val="24"/>
                                    </w:rPr>
                                    <w:t>水泵接合器</w:t>
                                  </w:r>
                                  <w:r>
                                    <w:rPr>
                                      <w:sz w:val="24"/>
                                    </w:rPr>
                                    <w:tab/>
                                  </w:r>
                                  <w:r>
                                    <w:rPr>
                                      <w:sz w:val="24"/>
                                    </w:rPr>
                                    <w:t>是否完好有效：</w:t>
                                  </w:r>
                                  <w:r>
                                    <w:rPr>
                                      <w:rFonts w:ascii="Times New Roman" w:hAnsi="Times New Roman" w:eastAsia="Times New Roman"/>
                                      <w:sz w:val="24"/>
                                    </w:rPr>
                                    <w:t>□</w:t>
                                  </w:r>
                                  <w:r>
                                    <w:rPr>
                                      <w:sz w:val="24"/>
                                    </w:rPr>
                                    <w:t>是</w:t>
                                  </w:r>
                                  <w:r>
                                    <w:rPr>
                                      <w:spacing w:val="-2"/>
                                      <w:sz w:val="24"/>
                                    </w:rPr>
                                    <w:t xml:space="preserve"> </w:t>
                                  </w:r>
                                  <w:r>
                                    <w:rPr>
                                      <w:rFonts w:ascii="Times New Roman" w:hAnsi="Times New Roman" w:eastAsia="Times New Roman"/>
                                      <w:sz w:val="24"/>
                                    </w:rPr>
                                    <w:t>□</w:t>
                                  </w:r>
                                  <w:r>
                                    <w:rPr>
                                      <w:sz w:val="24"/>
                                    </w:rPr>
                                    <w:t>否</w:t>
                                  </w:r>
                                </w:p>
                              </w:tc>
                              <w:tc>
                                <w:tcPr>
                                  <w:tcW w:w="1808" w:type="dxa"/>
                                  <w:tcBorders>
                                    <w:top w:val="single" w:color="000000" w:sz="4" w:space="0"/>
                                    <w:left w:val="nil"/>
                                    <w:bottom w:val="single" w:color="000000" w:sz="4" w:space="0"/>
                                  </w:tcBorders>
                                </w:tcPr>
                                <w:p>
                                  <w:pPr>
                                    <w:pStyle w:val="11"/>
                                    <w:rPr>
                                      <w:rFonts w:ascii="宋体"/>
                                      <w:sz w:val="26"/>
                                    </w:rPr>
                                  </w:pPr>
                                </w:p>
                                <w:p>
                                  <w:pPr>
                                    <w:pStyle w:val="11"/>
                                    <w:spacing w:before="11"/>
                                    <w:rPr>
                                      <w:rFonts w:ascii="宋体"/>
                                      <w:sz w:val="19"/>
                                    </w:rPr>
                                  </w:pPr>
                                </w:p>
                                <w:p>
                                  <w:pPr>
                                    <w:pStyle w:val="11"/>
                                    <w:ind w:left="66"/>
                                    <w:rPr>
                                      <w:sz w:val="24"/>
                                    </w:rPr>
                                  </w:pPr>
                                  <w:r>
                                    <w:rPr>
                                      <w:rFonts w:ascii="Times New Roman" w:hAnsi="Times New Roman" w:eastAsia="Times New Roman"/>
                                      <w:sz w:val="24"/>
                                    </w:rPr>
                                    <w:t>□</w:t>
                                  </w:r>
                                  <w:r>
                                    <w:rPr>
                                      <w:sz w:val="24"/>
                                    </w:rPr>
                                    <w:t>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6715" w:type="dxa"/>
                                  <w:gridSpan w:val="5"/>
                                  <w:tcBorders>
                                    <w:top w:val="single" w:color="000000" w:sz="4" w:space="0"/>
                                    <w:left w:val="single" w:color="000000" w:sz="4" w:space="0"/>
                                    <w:bottom w:val="single" w:color="000000" w:sz="4" w:space="0"/>
                                    <w:right w:val="nil"/>
                                  </w:tcBorders>
                                </w:tcPr>
                                <w:p>
                                  <w:pPr>
                                    <w:pStyle w:val="11"/>
                                    <w:tabs>
                                      <w:tab w:val="left" w:pos="3632"/>
                                    </w:tabs>
                                    <w:spacing w:before="127"/>
                                    <w:ind w:left="128"/>
                                    <w:rPr>
                                      <w:sz w:val="24"/>
                                    </w:rPr>
                                  </w:pPr>
                                  <w:r>
                                    <w:rPr>
                                      <w:rFonts w:ascii="Times New Roman" w:hAnsi="Times New Roman" w:eastAsia="Times New Roman"/>
                                      <w:sz w:val="24"/>
                                    </w:rPr>
                                    <w:t>□</w:t>
                                  </w:r>
                                  <w:r>
                                    <w:rPr>
                                      <w:sz w:val="24"/>
                                    </w:rPr>
                                    <w:t>消防控制室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消防水泵房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消防电梯</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1"/>
                                    <w:ind w:left="128"/>
                                    <w:rPr>
                                      <w:sz w:val="24"/>
                                    </w:rPr>
                                  </w:pPr>
                                  <w:r>
                                    <w:rPr>
                                      <w:rFonts w:ascii="Times New Roman" w:hAnsi="Times New Roman" w:eastAsia="Times New Roman"/>
                                      <w:sz w:val="24"/>
                                    </w:rPr>
                                    <w:t>□</w:t>
                                  </w:r>
                                  <w:r>
                                    <w:rPr>
                                      <w:sz w:val="24"/>
                                    </w:rPr>
                                    <w:t>柴油发电机房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4"/>
                                    <w:ind w:left="128"/>
                                    <w:rPr>
                                      <w:sz w:val="24"/>
                                    </w:rPr>
                                  </w:pPr>
                                  <w:r>
                                    <w:rPr>
                                      <w:rFonts w:ascii="Times New Roman" w:hAnsi="Times New Roman" w:eastAsia="Times New Roman"/>
                                      <w:sz w:val="24"/>
                                    </w:rPr>
                                    <w:t>□</w:t>
                                  </w:r>
                                  <w:r>
                                    <w:rPr>
                                      <w:sz w:val="24"/>
                                    </w:rPr>
                                    <w:t>燃油或燃气锅炉房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变压器室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1"/>
                                    <w:ind w:left="128"/>
                                    <w:rPr>
                                      <w:sz w:val="24"/>
                                    </w:rPr>
                                  </w:pPr>
                                  <w:r>
                                    <w:rPr>
                                      <w:rFonts w:ascii="Times New Roman" w:hAnsi="Times New Roman" w:eastAsia="Times New Roman"/>
                                      <w:sz w:val="24"/>
                                    </w:rPr>
                                    <w:t>□</w:t>
                                  </w:r>
                                  <w:r>
                                    <w:rPr>
                                      <w:sz w:val="24"/>
                                    </w:rPr>
                                    <w:t>配电室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其他专用房间：</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tc>
                              <w:tc>
                                <w:tcPr>
                                  <w:tcW w:w="1808" w:type="dxa"/>
                                  <w:tcBorders>
                                    <w:top w:val="single" w:color="000000" w:sz="4" w:space="0"/>
                                    <w:left w:val="nil"/>
                                    <w:bottom w:val="single" w:color="000000" w:sz="4" w:space="0"/>
                                  </w:tcBorders>
                                </w:tcPr>
                                <w:p>
                                  <w:pPr>
                                    <w:pStyle w:val="11"/>
                                    <w:spacing w:before="127"/>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1"/>
                                    <w:ind w:left="66"/>
                                    <w:rPr>
                                      <w:sz w:val="24"/>
                                    </w:rPr>
                                  </w:pPr>
                                  <w:r>
                                    <w:rPr>
                                      <w:rFonts w:ascii="Times New Roman" w:hAnsi="Times New Roman" w:eastAsia="Times New Roman"/>
                                      <w:sz w:val="24"/>
                                    </w:rPr>
                                    <w:t>□</w:t>
                                  </w:r>
                                  <w:r>
                                    <w:rPr>
                                      <w:sz w:val="24"/>
                                    </w:rPr>
                                    <w:t>否</w:t>
                                  </w:r>
                                </w:p>
                                <w:p>
                                  <w:pPr>
                                    <w:pStyle w:val="11"/>
                                    <w:spacing w:before="154"/>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1"/>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1388" w:type="dxa"/>
                                  <w:gridSpan w:val="2"/>
                                  <w:tcBorders>
                                    <w:top w:val="single" w:color="000000" w:sz="4" w:space="0"/>
                                    <w:bottom w:val="single" w:color="000000" w:sz="4" w:space="0"/>
                                    <w:right w:val="single" w:color="000000" w:sz="4" w:space="0"/>
                                  </w:tcBorders>
                                </w:tcPr>
                                <w:p>
                                  <w:pPr>
                                    <w:pStyle w:val="11"/>
                                    <w:spacing w:before="12"/>
                                    <w:rPr>
                                      <w:rFonts w:ascii="宋体"/>
                                      <w:sz w:val="26"/>
                                    </w:rPr>
                                  </w:pPr>
                                </w:p>
                                <w:p>
                                  <w:pPr>
                                    <w:pStyle w:val="11"/>
                                    <w:ind w:left="225"/>
                                    <w:rPr>
                                      <w:sz w:val="24"/>
                                    </w:rPr>
                                  </w:pPr>
                                  <w:r>
                                    <w:rPr>
                                      <w:sz w:val="24"/>
                                    </w:rPr>
                                    <w:t>场所情况</w:t>
                                  </w:r>
                                </w:p>
                              </w:tc>
                              <w:tc>
                                <w:tcPr>
                                  <w:tcW w:w="876" w:type="dxa"/>
                                  <w:tcBorders>
                                    <w:top w:val="single" w:color="000000" w:sz="4" w:space="0"/>
                                    <w:left w:val="single" w:color="000000" w:sz="4" w:space="0"/>
                                    <w:bottom w:val="single" w:color="000000" w:sz="4" w:space="0"/>
                                    <w:right w:val="single" w:color="000000" w:sz="4" w:space="0"/>
                                  </w:tcBorders>
                                </w:tcPr>
                                <w:p>
                                  <w:pPr>
                                    <w:pStyle w:val="11"/>
                                    <w:spacing w:before="56" w:line="400" w:lineRule="atLeast"/>
                                    <w:ind w:left="200" w:right="183"/>
                                    <w:rPr>
                                      <w:sz w:val="24"/>
                                    </w:rPr>
                                  </w:pPr>
                                  <w:r>
                                    <w:rPr>
                                      <w:sz w:val="24"/>
                                    </w:rPr>
                                    <w:t>用火用电</w:t>
                                  </w:r>
                                </w:p>
                              </w:tc>
                              <w:tc>
                                <w:tcPr>
                                  <w:tcW w:w="7647" w:type="dxa"/>
                                  <w:gridSpan w:val="5"/>
                                  <w:tcBorders>
                                    <w:top w:val="single" w:color="000000" w:sz="4" w:space="0"/>
                                    <w:left w:val="single" w:color="000000" w:sz="4" w:space="0"/>
                                    <w:bottom w:val="single" w:color="000000" w:sz="4" w:space="0"/>
                                  </w:tcBorders>
                                </w:tcPr>
                                <w:p>
                                  <w:pPr>
                                    <w:pStyle w:val="11"/>
                                    <w:spacing w:before="127"/>
                                    <w:ind w:left="128"/>
                                    <w:rPr>
                                      <w:sz w:val="24"/>
                                    </w:rPr>
                                  </w:pPr>
                                  <w:r>
                                    <w:rPr>
                                      <w:sz w:val="24"/>
                                    </w:rPr>
                                    <w:t>电气线路设计单位：</w:t>
                                  </w:r>
                                </w:p>
                                <w:p>
                                  <w:pPr>
                                    <w:pStyle w:val="11"/>
                                    <w:spacing w:before="153"/>
                                    <w:ind w:left="128"/>
                                    <w:rPr>
                                      <w:sz w:val="24"/>
                                    </w:rPr>
                                  </w:pPr>
                                  <w:r>
                                    <w:rPr>
                                      <w:sz w:val="24"/>
                                    </w:rPr>
                                    <w:t>电气线路施工单位：</w:t>
                                  </w:r>
                                </w:p>
                              </w:tc>
                            </w:tr>
                          </w:tbl>
                          <w:p>
                            <w:pPr>
                              <w:pStyle w:val="2"/>
                              <w:ind w:left="0"/>
                            </w:pPr>
                          </w:p>
                        </w:txbxContent>
                      </wps:txbx>
                      <wps:bodyPr lIns="0" tIns="0" rIns="0" bIns="0" upright="1"/>
                    </wps:wsp>
                  </a:graphicData>
                </a:graphic>
              </wp:anchor>
            </w:drawing>
          </mc:Choice>
          <mc:Fallback>
            <w:pict>
              <v:shape id="文本框 22" o:spid="_x0000_s1026" o:spt="202" type="#_x0000_t202" style="position:absolute;left:0pt;margin-left:49.45pt;margin-top:30pt;height:647.8pt;width:496.8pt;mso-position-horizontal-relative:page;z-index:251659264;mso-width-relative:page;mso-height-relative:page;" filled="f" stroked="f" coordsize="21600,21600" o:gfxdata="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A+HOdkAAAALAQAADwAAAAAAAAABACAAAAAiAAAAZHJzL2Rvd25yZXYueG1sUEsB&#10;AhQAFAAAAAgAh07iQAj9tR+7AQAAdAMAAA4AAAAAAAAAAQAgAAAAKAEAAGRycy9lMm9Eb2MueG1s&#10;UEsFBgAAAAAGAAYAWQEAAFUFAAAAAA==&#10;">
                <v:fill on="f" focussize="0,0"/>
                <v:stroke on="f"/>
                <v:imagedata o:title=""/>
                <o:lock v:ext="edit" aspectratio="f"/>
                <v:textbox inset="0mm,0mm,0mm,0mm">
                  <w:txbxContent>
                    <w:tbl>
                      <w:tblPr>
                        <w:tblStyle w:val="5"/>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6"/>
                        <w:gridCol w:w="682"/>
                        <w:gridCol w:w="876"/>
                        <w:gridCol w:w="852"/>
                        <w:gridCol w:w="2878"/>
                        <w:gridCol w:w="1844"/>
                        <w:gridCol w:w="265"/>
                        <w:gridCol w:w="180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5" w:hRule="atLeast"/>
                        </w:trPr>
                        <w:tc>
                          <w:tcPr>
                            <w:tcW w:w="1388" w:type="dxa"/>
                            <w:gridSpan w:val="2"/>
                            <w:tcBorders>
                              <w:right w:val="single" w:color="000000" w:sz="4" w:space="0"/>
                            </w:tcBorders>
                          </w:tcPr>
                          <w:p>
                            <w:pPr>
                              <w:pStyle w:val="11"/>
                              <w:spacing w:line="307" w:lineRule="exact"/>
                              <w:ind w:left="225"/>
                              <w:rPr>
                                <w:sz w:val="24"/>
                              </w:rPr>
                            </w:pPr>
                            <w:r>
                              <w:rPr>
                                <w:sz w:val="24"/>
                              </w:rPr>
                              <w:t>场所名称</w:t>
                            </w:r>
                          </w:p>
                          <w:p>
                            <w:pPr>
                              <w:pStyle w:val="11"/>
                              <w:spacing w:before="4" w:line="270" w:lineRule="atLeast"/>
                              <w:ind w:left="179" w:right="137"/>
                              <w:rPr>
                                <w:sz w:val="21"/>
                              </w:rPr>
                            </w:pPr>
                            <w:r>
                              <w:rPr>
                                <w:sz w:val="21"/>
                              </w:rPr>
                              <w:t>（统一社会信用代码）</w:t>
                            </w:r>
                          </w:p>
                        </w:tc>
                        <w:tc>
                          <w:tcPr>
                            <w:tcW w:w="4606" w:type="dxa"/>
                            <w:gridSpan w:val="3"/>
                            <w:tcBorders>
                              <w:left w:val="single" w:color="000000" w:sz="4" w:space="0"/>
                              <w:right w:val="single" w:color="000000" w:sz="4" w:space="0"/>
                            </w:tcBorders>
                          </w:tcPr>
                          <w:p>
                            <w:pPr>
                              <w:pStyle w:val="11"/>
                              <w:rPr>
                                <w:rFonts w:ascii="Times New Roman"/>
                                <w:sz w:val="24"/>
                              </w:rPr>
                            </w:pPr>
                          </w:p>
                        </w:tc>
                        <w:tc>
                          <w:tcPr>
                            <w:tcW w:w="1844" w:type="dxa"/>
                            <w:tcBorders>
                              <w:left w:val="single" w:color="000000" w:sz="4" w:space="0"/>
                              <w:right w:val="single" w:color="000000" w:sz="4" w:space="0"/>
                            </w:tcBorders>
                          </w:tcPr>
                          <w:p>
                            <w:pPr>
                              <w:pStyle w:val="11"/>
                              <w:spacing w:before="117" w:line="242" w:lineRule="auto"/>
                              <w:ind w:left="397" w:right="323" w:hanging="29"/>
                              <w:rPr>
                                <w:sz w:val="24"/>
                              </w:rPr>
                            </w:pPr>
                            <w:r>
                              <w:rPr>
                                <w:w w:val="90"/>
                                <w:sz w:val="24"/>
                              </w:rPr>
                              <w:t>法定代表人</w:t>
                            </w:r>
                            <w:r>
                              <w:rPr>
                                <w:rFonts w:ascii="Times New Roman" w:eastAsia="Times New Roman"/>
                                <w:w w:val="90"/>
                                <w:sz w:val="24"/>
                              </w:rPr>
                              <w:t xml:space="preserve">/ </w:t>
                            </w:r>
                            <w:r>
                              <w:rPr>
                                <w:w w:val="90"/>
                                <w:sz w:val="24"/>
                              </w:rPr>
                              <w:t>主要负责人</w:t>
                            </w:r>
                          </w:p>
                        </w:tc>
                        <w:tc>
                          <w:tcPr>
                            <w:tcW w:w="2073" w:type="dxa"/>
                            <w:gridSpan w:val="2"/>
                            <w:tcBorders>
                              <w:left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4" w:hRule="atLeast"/>
                        </w:trPr>
                        <w:tc>
                          <w:tcPr>
                            <w:tcW w:w="1388" w:type="dxa"/>
                            <w:gridSpan w:val="2"/>
                            <w:tcBorders>
                              <w:bottom w:val="single" w:color="000000" w:sz="4" w:space="0"/>
                              <w:right w:val="single" w:color="000000" w:sz="4" w:space="0"/>
                            </w:tcBorders>
                          </w:tcPr>
                          <w:p>
                            <w:pPr>
                              <w:pStyle w:val="11"/>
                              <w:spacing w:before="1"/>
                              <w:ind w:left="205" w:right="168"/>
                              <w:jc w:val="center"/>
                              <w:rPr>
                                <w:sz w:val="21"/>
                              </w:rPr>
                            </w:pPr>
                            <w:r>
                              <w:rPr>
                                <w:sz w:val="21"/>
                              </w:rPr>
                              <w:t>公民</w:t>
                            </w:r>
                          </w:p>
                          <w:p>
                            <w:pPr>
                              <w:pStyle w:val="11"/>
                              <w:spacing w:before="4" w:line="250" w:lineRule="exact"/>
                              <w:ind w:left="205" w:right="166"/>
                              <w:jc w:val="center"/>
                              <w:rPr>
                                <w:sz w:val="21"/>
                              </w:rPr>
                            </w:pPr>
                            <w:r>
                              <w:rPr>
                                <w:sz w:val="21"/>
                              </w:rPr>
                              <w:t>身份号码</w:t>
                            </w:r>
                          </w:p>
                        </w:tc>
                        <w:tc>
                          <w:tcPr>
                            <w:tcW w:w="4606" w:type="dxa"/>
                            <w:gridSpan w:val="3"/>
                            <w:tcBorders>
                              <w:left w:val="single" w:color="000000" w:sz="4" w:space="0"/>
                              <w:bottom w:val="single" w:color="000000" w:sz="4" w:space="0"/>
                              <w:right w:val="single" w:color="000000" w:sz="4" w:space="0"/>
                            </w:tcBorders>
                          </w:tcPr>
                          <w:p>
                            <w:pPr>
                              <w:pStyle w:val="11"/>
                              <w:rPr>
                                <w:rFonts w:ascii="Times New Roman"/>
                                <w:sz w:val="24"/>
                              </w:rPr>
                            </w:pPr>
                          </w:p>
                        </w:tc>
                        <w:tc>
                          <w:tcPr>
                            <w:tcW w:w="1844" w:type="dxa"/>
                            <w:tcBorders>
                              <w:left w:val="single" w:color="000000" w:sz="4" w:space="0"/>
                              <w:bottom w:val="single" w:color="000000" w:sz="4" w:space="0"/>
                              <w:right w:val="single" w:color="000000" w:sz="4" w:space="0"/>
                            </w:tcBorders>
                          </w:tcPr>
                          <w:p>
                            <w:pPr>
                              <w:pStyle w:val="11"/>
                              <w:spacing w:before="158"/>
                              <w:ind w:right="416"/>
                              <w:jc w:val="right"/>
                              <w:rPr>
                                <w:sz w:val="24"/>
                              </w:rPr>
                            </w:pPr>
                            <w:r>
                              <w:rPr>
                                <w:sz w:val="24"/>
                              </w:rPr>
                              <w:t>联系电话</w:t>
                            </w:r>
                          </w:p>
                        </w:tc>
                        <w:tc>
                          <w:tcPr>
                            <w:tcW w:w="2073" w:type="dxa"/>
                            <w:gridSpan w:val="2"/>
                            <w:tcBorders>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7" w:hRule="atLeast"/>
                        </w:trPr>
                        <w:tc>
                          <w:tcPr>
                            <w:tcW w:w="706" w:type="dxa"/>
                            <w:tcBorders>
                              <w:top w:val="single" w:color="000000" w:sz="4" w:space="0"/>
                              <w:bottom w:val="single" w:color="000000" w:sz="4" w:space="0"/>
                              <w:right w:val="nil"/>
                            </w:tcBorders>
                          </w:tcPr>
                          <w:p>
                            <w:pPr>
                              <w:pStyle w:val="11"/>
                              <w:spacing w:before="115"/>
                              <w:ind w:left="225"/>
                              <w:rPr>
                                <w:sz w:val="24"/>
                              </w:rPr>
                            </w:pPr>
                            <w:r>
                              <w:rPr>
                                <w:sz w:val="24"/>
                              </w:rPr>
                              <w:t>地</w:t>
                            </w:r>
                          </w:p>
                        </w:tc>
                        <w:tc>
                          <w:tcPr>
                            <w:tcW w:w="682" w:type="dxa"/>
                            <w:tcBorders>
                              <w:top w:val="single" w:color="000000" w:sz="4" w:space="0"/>
                              <w:left w:val="nil"/>
                              <w:bottom w:val="single" w:color="000000" w:sz="4" w:space="0"/>
                              <w:right w:val="single" w:color="000000" w:sz="4" w:space="0"/>
                            </w:tcBorders>
                          </w:tcPr>
                          <w:p>
                            <w:pPr>
                              <w:pStyle w:val="11"/>
                              <w:spacing w:before="115"/>
                              <w:ind w:left="249"/>
                              <w:rPr>
                                <w:sz w:val="24"/>
                              </w:rPr>
                            </w:pPr>
                            <w:r>
                              <w:rPr>
                                <w:sz w:val="24"/>
                              </w:rPr>
                              <w:t>址</w:t>
                            </w:r>
                          </w:p>
                        </w:tc>
                        <w:tc>
                          <w:tcPr>
                            <w:tcW w:w="4606" w:type="dxa"/>
                            <w:gridSpan w:val="3"/>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15"/>
                              <w:ind w:right="416"/>
                              <w:jc w:val="right"/>
                              <w:rPr>
                                <w:sz w:val="24"/>
                              </w:rPr>
                            </w:pPr>
                            <w:r>
                              <w:rPr>
                                <w:sz w:val="24"/>
                              </w:rPr>
                              <w:t>建筑结构</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1388" w:type="dxa"/>
                            <w:gridSpan w:val="2"/>
                            <w:tcBorders>
                              <w:top w:val="single" w:color="000000" w:sz="4" w:space="0"/>
                              <w:bottom w:val="single" w:color="000000" w:sz="4" w:space="0"/>
                              <w:right w:val="single" w:color="000000" w:sz="4" w:space="0"/>
                            </w:tcBorders>
                          </w:tcPr>
                          <w:p>
                            <w:pPr>
                              <w:pStyle w:val="11"/>
                              <w:ind w:left="205" w:right="168"/>
                              <w:jc w:val="center"/>
                              <w:rPr>
                                <w:sz w:val="24"/>
                              </w:rPr>
                            </w:pPr>
                            <w:r>
                              <w:rPr>
                                <w:sz w:val="24"/>
                              </w:rPr>
                              <w:t>场所</w:t>
                            </w:r>
                          </w:p>
                          <w:p>
                            <w:pPr>
                              <w:pStyle w:val="11"/>
                              <w:spacing w:before="4" w:line="289" w:lineRule="exact"/>
                              <w:ind w:left="205" w:right="168"/>
                              <w:jc w:val="center"/>
                              <w:rPr>
                                <w:sz w:val="24"/>
                              </w:rPr>
                            </w:pPr>
                            <w:r>
                              <w:rPr>
                                <w:sz w:val="24"/>
                              </w:rPr>
                              <w:t>建筑面积</w:t>
                            </w:r>
                          </w:p>
                        </w:tc>
                        <w:tc>
                          <w:tcPr>
                            <w:tcW w:w="4606" w:type="dxa"/>
                            <w:gridSpan w:val="3"/>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ind w:left="163" w:right="123"/>
                              <w:jc w:val="center"/>
                              <w:rPr>
                                <w:sz w:val="24"/>
                              </w:rPr>
                            </w:pPr>
                            <w:r>
                              <w:rPr>
                                <w:sz w:val="24"/>
                              </w:rPr>
                              <w:t>使用层数</w:t>
                            </w:r>
                          </w:p>
                          <w:p>
                            <w:pPr>
                              <w:pStyle w:val="11"/>
                              <w:spacing w:before="4" w:line="289" w:lineRule="exact"/>
                              <w:ind w:left="163" w:right="123"/>
                              <w:jc w:val="center"/>
                              <w:rPr>
                                <w:sz w:val="24"/>
                              </w:rPr>
                            </w:pPr>
                            <w:r>
                              <w:rPr>
                                <w:sz w:val="24"/>
                              </w:rPr>
                              <w:t>（地上</w:t>
                            </w:r>
                            <w:r>
                              <w:rPr>
                                <w:rFonts w:ascii="Times New Roman" w:eastAsia="Times New Roman"/>
                                <w:sz w:val="24"/>
                              </w:rPr>
                              <w:t>/</w:t>
                            </w:r>
                            <w:r>
                              <w:rPr>
                                <w:sz w:val="24"/>
                              </w:rPr>
                              <w:t>地下）</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0" w:hRule="atLeast"/>
                        </w:trPr>
                        <w:tc>
                          <w:tcPr>
                            <w:tcW w:w="1388" w:type="dxa"/>
                            <w:gridSpan w:val="2"/>
                            <w:vMerge w:val="restart"/>
                            <w:tcBorders>
                              <w:top w:val="single" w:color="000000" w:sz="4" w:space="0"/>
                              <w:bottom w:val="single" w:color="000000" w:sz="4" w:space="0"/>
                              <w:right w:val="single" w:color="000000" w:sz="4" w:space="0"/>
                            </w:tcBorders>
                          </w:tcPr>
                          <w:p>
                            <w:pPr>
                              <w:pStyle w:val="11"/>
                              <w:rPr>
                                <w:rFonts w:ascii="宋体"/>
                                <w:sz w:val="24"/>
                              </w:rPr>
                            </w:pPr>
                          </w:p>
                          <w:p>
                            <w:pPr>
                              <w:pStyle w:val="11"/>
                              <w:rPr>
                                <w:rFonts w:ascii="宋体"/>
                                <w:sz w:val="24"/>
                              </w:rPr>
                            </w:pPr>
                          </w:p>
                          <w:p>
                            <w:pPr>
                              <w:pStyle w:val="11"/>
                              <w:rPr>
                                <w:rFonts w:ascii="宋体"/>
                                <w:sz w:val="24"/>
                              </w:rPr>
                            </w:pPr>
                          </w:p>
                          <w:p>
                            <w:pPr>
                              <w:pStyle w:val="11"/>
                              <w:spacing w:before="3"/>
                              <w:rPr>
                                <w:rFonts w:ascii="宋体"/>
                                <w:sz w:val="27"/>
                              </w:rPr>
                            </w:pPr>
                          </w:p>
                          <w:p>
                            <w:pPr>
                              <w:pStyle w:val="11"/>
                              <w:ind w:left="225"/>
                              <w:rPr>
                                <w:sz w:val="24"/>
                              </w:rPr>
                            </w:pPr>
                            <w:r>
                              <w:rPr>
                                <w:sz w:val="24"/>
                              </w:rPr>
                              <w:t>场所性质</w:t>
                            </w:r>
                          </w:p>
                        </w:tc>
                        <w:tc>
                          <w:tcPr>
                            <w:tcW w:w="8523" w:type="dxa"/>
                            <w:gridSpan w:val="6"/>
                            <w:tcBorders>
                              <w:top w:val="single" w:color="000000" w:sz="4" w:space="0"/>
                              <w:left w:val="single" w:color="000000" w:sz="4" w:space="0"/>
                              <w:bottom w:val="single" w:color="000000" w:sz="4" w:space="0"/>
                            </w:tcBorders>
                          </w:tcPr>
                          <w:p>
                            <w:pPr>
                              <w:pStyle w:val="11"/>
                              <w:spacing w:before="127"/>
                              <w:ind w:left="111"/>
                              <w:rPr>
                                <w:sz w:val="24"/>
                              </w:rPr>
                            </w:pPr>
                            <w:r>
                              <w:rPr>
                                <w:rFonts w:ascii="Times New Roman" w:hAnsi="Times New Roman" w:eastAsia="Times New Roman"/>
                                <w:sz w:val="24"/>
                              </w:rPr>
                              <w:t>□</w:t>
                            </w:r>
                            <w:r>
                              <w:rPr>
                                <w:sz w:val="24"/>
                              </w:rPr>
                              <w:t>影剧院、录像厅、礼堂等演出、放映场所</w:t>
                            </w:r>
                          </w:p>
                          <w:p>
                            <w:pPr>
                              <w:pStyle w:val="11"/>
                              <w:spacing w:before="153"/>
                              <w:ind w:left="111"/>
                              <w:rPr>
                                <w:sz w:val="24"/>
                              </w:rPr>
                            </w:pPr>
                            <w:r>
                              <w:rPr>
                                <w:rFonts w:ascii="Times New Roman" w:hAnsi="Times New Roman" w:eastAsia="Times New Roman"/>
                                <w:sz w:val="24"/>
                              </w:rPr>
                              <w:t>□</w:t>
                            </w:r>
                            <w:r>
                              <w:rPr>
                                <w:sz w:val="24"/>
                              </w:rPr>
                              <w:t>舞厅、卡拉ＯＫ厅等歌舞娱乐场所</w:t>
                            </w:r>
                          </w:p>
                          <w:p>
                            <w:pPr>
                              <w:pStyle w:val="11"/>
                              <w:spacing w:before="153"/>
                              <w:ind w:left="111"/>
                              <w:rPr>
                                <w:sz w:val="24"/>
                              </w:rPr>
                            </w:pPr>
                            <w:r>
                              <w:rPr>
                                <w:rFonts w:ascii="Times New Roman" w:hAnsi="Times New Roman" w:eastAsia="Times New Roman"/>
                                <w:sz w:val="24"/>
                              </w:rPr>
                              <w:t>□</w:t>
                            </w:r>
                            <w:r>
                              <w:rPr>
                                <w:sz w:val="24"/>
                              </w:rPr>
                              <w:t>具有娱乐功能的夜总会、音乐茶座和餐饮场所</w:t>
                            </w:r>
                            <w:r>
                              <w:rPr>
                                <w:rFonts w:ascii="Times New Roman" w:hAnsi="Times New Roman" w:eastAsia="Times New Roman"/>
                                <w:sz w:val="24"/>
                              </w:rPr>
                              <w:t>□</w:t>
                            </w:r>
                            <w:r>
                              <w:rPr>
                                <w:sz w:val="24"/>
                              </w:rPr>
                              <w:t>游艺、游乐场所</w:t>
                            </w:r>
                          </w:p>
                          <w:p>
                            <w:pPr>
                              <w:pStyle w:val="11"/>
                              <w:tabs>
                                <w:tab w:val="left" w:pos="2895"/>
                              </w:tabs>
                              <w:spacing w:before="151"/>
                              <w:ind w:left="111"/>
                              <w:rPr>
                                <w:sz w:val="24"/>
                              </w:rPr>
                            </w:pPr>
                            <w:r>
                              <w:rPr>
                                <w:rFonts w:ascii="Times New Roman" w:hAnsi="Times New Roman" w:eastAsia="Times New Roman"/>
                                <w:sz w:val="24"/>
                              </w:rPr>
                              <w:t>□</w:t>
                            </w:r>
                            <w:r>
                              <w:rPr>
                                <w:sz w:val="24"/>
                              </w:rPr>
                              <w:t>保龄球馆、旱冰场</w:t>
                            </w:r>
                            <w:r>
                              <w:rPr>
                                <w:sz w:val="24"/>
                              </w:rPr>
                              <w:tab/>
                            </w:r>
                            <w:r>
                              <w:rPr>
                                <w:rFonts w:ascii="Times New Roman" w:hAnsi="Times New Roman" w:eastAsia="Times New Roman"/>
                                <w:sz w:val="24"/>
                              </w:rPr>
                              <w:t>□</w:t>
                            </w:r>
                            <w:r>
                              <w:rPr>
                                <w:sz w:val="24"/>
                              </w:rPr>
                              <w:t>桑拿浴室</w:t>
                            </w:r>
                            <w:r>
                              <w:rPr>
                                <w:spacing w:val="-1"/>
                                <w:sz w:val="24"/>
                              </w:rPr>
                              <w:t xml:space="preserve"> </w:t>
                            </w:r>
                            <w:r>
                              <w:rPr>
                                <w:rFonts w:ascii="Times New Roman" w:hAnsi="Times New Roman" w:eastAsia="Times New Roman"/>
                                <w:sz w:val="24"/>
                              </w:rPr>
                              <w:t>□</w:t>
                            </w:r>
                            <w:r>
                              <w:rPr>
                                <w:sz w:val="24"/>
                              </w:rPr>
                              <w:t>其他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8523" w:type="dxa"/>
                            <w:gridSpan w:val="6"/>
                            <w:tcBorders>
                              <w:top w:val="single" w:color="000000" w:sz="4" w:space="0"/>
                              <w:left w:val="single" w:color="000000" w:sz="4" w:space="0"/>
                              <w:bottom w:val="single" w:color="000000" w:sz="4" w:space="0"/>
                            </w:tcBorders>
                          </w:tcPr>
                          <w:p>
                            <w:pPr>
                              <w:pStyle w:val="11"/>
                              <w:tabs>
                                <w:tab w:val="left" w:pos="2055"/>
                              </w:tabs>
                              <w:spacing w:before="127"/>
                              <w:ind w:left="111"/>
                              <w:rPr>
                                <w:sz w:val="24"/>
                              </w:rPr>
                            </w:pPr>
                            <w:r>
                              <w:rPr>
                                <w:rFonts w:ascii="Times New Roman" w:hAnsi="Times New Roman" w:eastAsia="Times New Roman"/>
                                <w:sz w:val="24"/>
                              </w:rPr>
                              <w:t>□</w:t>
                            </w:r>
                            <w:r>
                              <w:rPr>
                                <w:sz w:val="24"/>
                              </w:rPr>
                              <w:t>宾馆、饭店</w:t>
                            </w:r>
                            <w:r>
                              <w:rPr>
                                <w:sz w:val="24"/>
                              </w:rPr>
                              <w:tab/>
                            </w:r>
                            <w:r>
                              <w:rPr>
                                <w:rFonts w:ascii="Times New Roman" w:hAnsi="Times New Roman" w:eastAsia="Times New Roman"/>
                                <w:sz w:val="24"/>
                              </w:rPr>
                              <w:t>□</w:t>
                            </w:r>
                            <w:r>
                              <w:rPr>
                                <w:sz w:val="24"/>
                              </w:rPr>
                              <w:t>商场</w:t>
                            </w:r>
                            <w:r>
                              <w:rPr>
                                <w:rFonts w:ascii="Times New Roman" w:hAnsi="Times New Roman" w:eastAsia="Times New Roman"/>
                                <w:sz w:val="24"/>
                              </w:rPr>
                              <w:t>□</w:t>
                            </w:r>
                            <w:r>
                              <w:rPr>
                                <w:sz w:val="24"/>
                              </w:rPr>
                              <w:t>集贸市场</w:t>
                            </w:r>
                            <w:r>
                              <w:rPr>
                                <w:rFonts w:ascii="Times New Roman" w:hAnsi="Times New Roman" w:eastAsia="Times New Roman"/>
                                <w:sz w:val="24"/>
                              </w:rPr>
                              <w:t>□</w:t>
                            </w:r>
                            <w:r>
                              <w:rPr>
                                <w:sz w:val="24"/>
                              </w:rPr>
                              <w:t>客运车站候车室</w:t>
                            </w:r>
                          </w:p>
                          <w:p>
                            <w:pPr>
                              <w:pStyle w:val="11"/>
                              <w:tabs>
                                <w:tab w:val="left" w:pos="5346"/>
                              </w:tabs>
                              <w:spacing w:before="153"/>
                              <w:ind w:left="111"/>
                              <w:rPr>
                                <w:sz w:val="24"/>
                              </w:rPr>
                            </w:pPr>
                            <w:r>
                              <w:rPr>
                                <w:rFonts w:ascii="Times New Roman" w:hAnsi="Times New Roman" w:eastAsia="Times New Roman"/>
                                <w:sz w:val="24"/>
                              </w:rPr>
                              <w:t>□</w:t>
                            </w:r>
                            <w:r>
                              <w:rPr>
                                <w:sz w:val="24"/>
                              </w:rPr>
                              <w:t>客运码头候船厅</w:t>
                            </w:r>
                            <w:r>
                              <w:rPr>
                                <w:spacing w:val="-1"/>
                                <w:sz w:val="24"/>
                              </w:rPr>
                              <w:t xml:space="preserve"> </w:t>
                            </w:r>
                            <w:r>
                              <w:rPr>
                                <w:rFonts w:ascii="Times New Roman" w:hAnsi="Times New Roman" w:eastAsia="Times New Roman"/>
                                <w:sz w:val="24"/>
                              </w:rPr>
                              <w:t>□</w:t>
                            </w:r>
                            <w:r>
                              <w:rPr>
                                <w:sz w:val="24"/>
                              </w:rPr>
                              <w:t>民用机场航站楼</w:t>
                            </w:r>
                            <w:r>
                              <w:rPr>
                                <w:rFonts w:ascii="Times New Roman" w:hAnsi="Times New Roman" w:eastAsia="Times New Roman"/>
                                <w:sz w:val="24"/>
                              </w:rPr>
                              <w:t>□</w:t>
                            </w:r>
                            <w:r>
                              <w:rPr>
                                <w:sz w:val="24"/>
                              </w:rPr>
                              <w:t>体育场馆</w:t>
                            </w:r>
                            <w:r>
                              <w:rPr>
                                <w:sz w:val="24"/>
                              </w:rPr>
                              <w:tab/>
                            </w:r>
                            <w:r>
                              <w:rPr>
                                <w:rFonts w:ascii="Times New Roman" w:hAnsi="Times New Roman" w:eastAsia="Times New Roman"/>
                                <w:sz w:val="24"/>
                              </w:rPr>
                              <w:t>□</w:t>
                            </w:r>
                            <w:r>
                              <w:rPr>
                                <w:sz w:val="24"/>
                              </w:rPr>
                              <w:t>会堂</w:t>
                            </w:r>
                            <w:r>
                              <w:rPr>
                                <w:rFonts w:ascii="Times New Roman" w:hAnsi="Times New Roman" w:eastAsia="Times New Roman"/>
                                <w:sz w:val="24"/>
                              </w:rPr>
                              <w:t>□</w:t>
                            </w:r>
                            <w:r>
                              <w:rPr>
                                <w:sz w:val="24"/>
                              </w:rPr>
                              <w:t>其他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3" w:hRule="atLeast"/>
                        </w:trPr>
                        <w:tc>
                          <w:tcPr>
                            <w:tcW w:w="1388" w:type="dxa"/>
                            <w:gridSpan w:val="2"/>
                            <w:vMerge w:val="restart"/>
                            <w:tcBorders>
                              <w:top w:val="single" w:color="000000" w:sz="4" w:space="0"/>
                              <w:bottom w:val="single" w:color="000000" w:sz="4" w:space="0"/>
                              <w:right w:val="single" w:color="000000" w:sz="4" w:space="0"/>
                            </w:tcBorders>
                          </w:tcPr>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rPr>
                                <w:rFonts w:ascii="宋体"/>
                                <w:sz w:val="24"/>
                              </w:rPr>
                            </w:pPr>
                          </w:p>
                          <w:p>
                            <w:pPr>
                              <w:pStyle w:val="11"/>
                              <w:spacing w:before="7"/>
                              <w:rPr>
                                <w:rFonts w:ascii="宋体"/>
                                <w:sz w:val="20"/>
                              </w:rPr>
                            </w:pPr>
                          </w:p>
                          <w:p>
                            <w:pPr>
                              <w:pStyle w:val="11"/>
                              <w:spacing w:line="242" w:lineRule="auto"/>
                              <w:ind w:left="225" w:right="185"/>
                              <w:rPr>
                                <w:sz w:val="24"/>
                              </w:rPr>
                            </w:pPr>
                            <w:r>
                              <w:rPr>
                                <w:sz w:val="24"/>
                              </w:rPr>
                              <w:t>场所所在建筑情况</w:t>
                            </w:r>
                          </w:p>
                        </w:tc>
                        <w:tc>
                          <w:tcPr>
                            <w:tcW w:w="1728" w:type="dxa"/>
                            <w:gridSpan w:val="2"/>
                            <w:tcBorders>
                              <w:top w:val="single" w:color="000000" w:sz="4" w:space="0"/>
                              <w:left w:val="single" w:color="000000" w:sz="4" w:space="0"/>
                              <w:bottom w:val="single" w:color="000000" w:sz="4" w:space="0"/>
                              <w:right w:val="single" w:color="000000" w:sz="4" w:space="0"/>
                            </w:tcBorders>
                          </w:tcPr>
                          <w:p>
                            <w:pPr>
                              <w:pStyle w:val="11"/>
                              <w:spacing w:before="141"/>
                              <w:ind w:left="130" w:right="113"/>
                              <w:jc w:val="center"/>
                              <w:rPr>
                                <w:sz w:val="24"/>
                              </w:rPr>
                            </w:pPr>
                            <w:r>
                              <w:rPr>
                                <w:sz w:val="24"/>
                              </w:rPr>
                              <w:t>名称</w:t>
                            </w:r>
                          </w:p>
                        </w:tc>
                        <w:tc>
                          <w:tcPr>
                            <w:tcW w:w="287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41"/>
                              <w:ind w:right="381"/>
                              <w:jc w:val="right"/>
                              <w:rPr>
                                <w:sz w:val="24"/>
                              </w:rPr>
                            </w:pPr>
                            <w:r>
                              <w:rPr>
                                <w:sz w:val="24"/>
                              </w:rPr>
                              <w:t>建筑面积</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1728" w:type="dxa"/>
                            <w:gridSpan w:val="2"/>
                            <w:tcBorders>
                              <w:top w:val="single" w:color="000000" w:sz="4" w:space="0"/>
                              <w:left w:val="single" w:color="000000" w:sz="4" w:space="0"/>
                              <w:bottom w:val="single" w:color="000000" w:sz="4" w:space="0"/>
                              <w:right w:val="single" w:color="000000" w:sz="4" w:space="0"/>
                            </w:tcBorders>
                          </w:tcPr>
                          <w:p>
                            <w:pPr>
                              <w:pStyle w:val="11"/>
                              <w:ind w:left="130" w:right="113"/>
                              <w:jc w:val="center"/>
                              <w:rPr>
                                <w:sz w:val="24"/>
                              </w:rPr>
                            </w:pPr>
                            <w:r>
                              <w:rPr>
                                <w:sz w:val="24"/>
                              </w:rPr>
                              <w:t>建筑层数</w:t>
                            </w:r>
                          </w:p>
                          <w:p>
                            <w:pPr>
                              <w:pStyle w:val="11"/>
                              <w:spacing w:before="4" w:line="289" w:lineRule="exact"/>
                              <w:ind w:left="133" w:right="113"/>
                              <w:jc w:val="center"/>
                              <w:rPr>
                                <w:sz w:val="24"/>
                              </w:rPr>
                            </w:pPr>
                            <w:r>
                              <w:rPr>
                                <w:w w:val="95"/>
                                <w:sz w:val="24"/>
                              </w:rPr>
                              <w:t>（地上</w:t>
                            </w:r>
                            <w:r>
                              <w:rPr>
                                <w:rFonts w:ascii="Times New Roman" w:eastAsia="Times New Roman"/>
                                <w:w w:val="95"/>
                                <w:sz w:val="24"/>
                              </w:rPr>
                              <w:t>/</w:t>
                            </w:r>
                            <w:r>
                              <w:rPr>
                                <w:w w:val="95"/>
                                <w:sz w:val="24"/>
                              </w:rPr>
                              <w:t>地下）</w:t>
                            </w:r>
                          </w:p>
                        </w:tc>
                        <w:tc>
                          <w:tcPr>
                            <w:tcW w:w="287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844" w:type="dxa"/>
                            <w:tcBorders>
                              <w:top w:val="single" w:color="000000" w:sz="4" w:space="0"/>
                              <w:left w:val="single" w:color="000000" w:sz="4" w:space="0"/>
                              <w:bottom w:val="single" w:color="000000" w:sz="4" w:space="0"/>
                              <w:right w:val="single" w:color="000000" w:sz="4" w:space="0"/>
                            </w:tcBorders>
                          </w:tcPr>
                          <w:p>
                            <w:pPr>
                              <w:pStyle w:val="11"/>
                              <w:spacing w:before="196"/>
                              <w:ind w:right="376"/>
                              <w:jc w:val="right"/>
                              <w:rPr>
                                <w:sz w:val="24"/>
                              </w:rPr>
                            </w:pPr>
                            <w:r>
                              <w:rPr>
                                <w:sz w:val="24"/>
                              </w:rPr>
                              <w:t>建筑高度</w:t>
                            </w:r>
                          </w:p>
                        </w:tc>
                        <w:tc>
                          <w:tcPr>
                            <w:tcW w:w="2073" w:type="dxa"/>
                            <w:gridSpan w:val="2"/>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0"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6715" w:type="dxa"/>
                            <w:gridSpan w:val="5"/>
                            <w:tcBorders>
                              <w:top w:val="single" w:color="000000" w:sz="4" w:space="0"/>
                              <w:left w:val="single" w:color="000000" w:sz="4" w:space="0"/>
                              <w:bottom w:val="single" w:color="000000" w:sz="4" w:space="0"/>
                              <w:right w:val="nil"/>
                            </w:tcBorders>
                          </w:tcPr>
                          <w:p>
                            <w:pPr>
                              <w:pStyle w:val="11"/>
                              <w:tabs>
                                <w:tab w:val="left" w:pos="3632"/>
                              </w:tabs>
                              <w:spacing w:before="129"/>
                              <w:ind w:left="128"/>
                              <w:rPr>
                                <w:sz w:val="24"/>
                              </w:rPr>
                            </w:pPr>
                            <w:r>
                              <w:rPr>
                                <w:rFonts w:ascii="Times New Roman" w:hAnsi="Times New Roman" w:eastAsia="Times New Roman"/>
                                <w:sz w:val="24"/>
                              </w:rPr>
                              <w:t>□</w:t>
                            </w:r>
                            <w:r>
                              <w:rPr>
                                <w:sz w:val="24"/>
                              </w:rPr>
                              <w:t>消防车道</w:t>
                            </w:r>
                            <w:r>
                              <w:rPr>
                                <w:sz w:val="24"/>
                              </w:rPr>
                              <w:tab/>
                            </w:r>
                            <w:r>
                              <w:rPr>
                                <w:sz w:val="24"/>
                              </w:rPr>
                              <w:t>是否畅通：</w:t>
                            </w:r>
                            <w:r>
                              <w:rPr>
                                <w:rFonts w:ascii="Times New Roman" w:hAnsi="Times New Roman" w:eastAsia="Times New Roman"/>
                                <w:sz w:val="24"/>
                              </w:rPr>
                              <w:t>□</w:t>
                            </w:r>
                            <w:r>
                              <w:rPr>
                                <w:sz w:val="24"/>
                              </w:rPr>
                              <w:t>是</w:t>
                            </w:r>
                            <w:r>
                              <w:rPr>
                                <w:spacing w:val="-1"/>
                                <w:sz w:val="24"/>
                              </w:rPr>
                              <w:t xml:space="preserve"> </w:t>
                            </w:r>
                            <w:r>
                              <w:rPr>
                                <w:rFonts w:ascii="Times New Roman" w:hAnsi="Times New Roman" w:eastAsia="Times New Roman"/>
                                <w:sz w:val="24"/>
                              </w:rPr>
                              <w:t>□</w:t>
                            </w:r>
                            <w:r>
                              <w:rPr>
                                <w:sz w:val="24"/>
                              </w:rPr>
                              <w:t>否</w:t>
                            </w:r>
                          </w:p>
                          <w:p>
                            <w:pPr>
                              <w:pStyle w:val="11"/>
                              <w:tabs>
                                <w:tab w:val="left" w:pos="3632"/>
                              </w:tabs>
                              <w:spacing w:before="151"/>
                              <w:ind w:left="128"/>
                              <w:rPr>
                                <w:sz w:val="24"/>
                              </w:rPr>
                            </w:pPr>
                            <w:r>
                              <w:rPr>
                                <w:rFonts w:ascii="Times New Roman" w:hAnsi="Times New Roman" w:eastAsia="Times New Roman"/>
                                <w:sz w:val="24"/>
                              </w:rPr>
                              <w:t>□</w:t>
                            </w:r>
                            <w:r>
                              <w:rPr>
                                <w:sz w:val="24"/>
                              </w:rPr>
                              <w:t>消防车登高操作场地</w:t>
                            </w:r>
                            <w:r>
                              <w:rPr>
                                <w:sz w:val="24"/>
                              </w:rPr>
                              <w:tab/>
                            </w:r>
                            <w:r>
                              <w:rPr>
                                <w:sz w:val="24"/>
                              </w:rPr>
                              <w:t>是否符合消防安全要求：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室外消火栓</w:t>
                            </w:r>
                            <w:r>
                              <w:rPr>
                                <w:sz w:val="24"/>
                              </w:rPr>
                              <w:tab/>
                            </w:r>
                            <w:r>
                              <w:rPr>
                                <w:sz w:val="24"/>
                              </w:rPr>
                              <w:t>是否完好有效：</w:t>
                            </w:r>
                            <w:r>
                              <w:rPr>
                                <w:rFonts w:ascii="Times New Roman" w:hAnsi="Times New Roman" w:eastAsia="Times New Roman"/>
                                <w:sz w:val="24"/>
                              </w:rPr>
                              <w:t>□</w:t>
                            </w:r>
                            <w:r>
                              <w:rPr>
                                <w:sz w:val="24"/>
                              </w:rPr>
                              <w:t>是</w:t>
                            </w:r>
                            <w:r>
                              <w:rPr>
                                <w:spacing w:val="-2"/>
                                <w:sz w:val="24"/>
                              </w:rPr>
                              <w:t xml:space="preserve"> </w:t>
                            </w:r>
                            <w:r>
                              <w:rPr>
                                <w:rFonts w:ascii="Times New Roman" w:hAnsi="Times New Roman" w:eastAsia="Times New Roman"/>
                                <w:sz w:val="24"/>
                              </w:rPr>
                              <w:t>□</w:t>
                            </w:r>
                            <w:r>
                              <w:rPr>
                                <w:sz w:val="24"/>
                              </w:rPr>
                              <w:t>否</w:t>
                            </w:r>
                          </w:p>
                          <w:p>
                            <w:pPr>
                              <w:pStyle w:val="11"/>
                              <w:tabs>
                                <w:tab w:val="left" w:pos="3632"/>
                              </w:tabs>
                              <w:spacing w:before="154"/>
                              <w:ind w:left="128"/>
                              <w:rPr>
                                <w:sz w:val="24"/>
                              </w:rPr>
                            </w:pPr>
                            <w:r>
                              <w:rPr>
                                <w:rFonts w:ascii="Times New Roman" w:hAnsi="Times New Roman" w:eastAsia="Times New Roman"/>
                                <w:sz w:val="24"/>
                              </w:rPr>
                              <w:t>□</w:t>
                            </w:r>
                            <w:r>
                              <w:rPr>
                                <w:sz w:val="24"/>
                              </w:rPr>
                              <w:t>水泵接合器</w:t>
                            </w:r>
                            <w:r>
                              <w:rPr>
                                <w:sz w:val="24"/>
                              </w:rPr>
                              <w:tab/>
                            </w:r>
                            <w:r>
                              <w:rPr>
                                <w:sz w:val="24"/>
                              </w:rPr>
                              <w:t>是否完好有效：</w:t>
                            </w:r>
                            <w:r>
                              <w:rPr>
                                <w:rFonts w:ascii="Times New Roman" w:hAnsi="Times New Roman" w:eastAsia="Times New Roman"/>
                                <w:sz w:val="24"/>
                              </w:rPr>
                              <w:t>□</w:t>
                            </w:r>
                            <w:r>
                              <w:rPr>
                                <w:sz w:val="24"/>
                              </w:rPr>
                              <w:t>是</w:t>
                            </w:r>
                            <w:r>
                              <w:rPr>
                                <w:spacing w:val="-2"/>
                                <w:sz w:val="24"/>
                              </w:rPr>
                              <w:t xml:space="preserve"> </w:t>
                            </w:r>
                            <w:r>
                              <w:rPr>
                                <w:rFonts w:ascii="Times New Roman" w:hAnsi="Times New Roman" w:eastAsia="Times New Roman"/>
                                <w:sz w:val="24"/>
                              </w:rPr>
                              <w:t>□</w:t>
                            </w:r>
                            <w:r>
                              <w:rPr>
                                <w:sz w:val="24"/>
                              </w:rPr>
                              <w:t>否</w:t>
                            </w:r>
                          </w:p>
                        </w:tc>
                        <w:tc>
                          <w:tcPr>
                            <w:tcW w:w="1808" w:type="dxa"/>
                            <w:tcBorders>
                              <w:top w:val="single" w:color="000000" w:sz="4" w:space="0"/>
                              <w:left w:val="nil"/>
                              <w:bottom w:val="single" w:color="000000" w:sz="4" w:space="0"/>
                            </w:tcBorders>
                          </w:tcPr>
                          <w:p>
                            <w:pPr>
                              <w:pStyle w:val="11"/>
                              <w:rPr>
                                <w:rFonts w:ascii="宋体"/>
                                <w:sz w:val="26"/>
                              </w:rPr>
                            </w:pPr>
                          </w:p>
                          <w:p>
                            <w:pPr>
                              <w:pStyle w:val="11"/>
                              <w:spacing w:before="11"/>
                              <w:rPr>
                                <w:rFonts w:ascii="宋体"/>
                                <w:sz w:val="19"/>
                              </w:rPr>
                            </w:pPr>
                          </w:p>
                          <w:p>
                            <w:pPr>
                              <w:pStyle w:val="11"/>
                              <w:ind w:left="66"/>
                              <w:rPr>
                                <w:sz w:val="24"/>
                              </w:rPr>
                            </w:pPr>
                            <w:r>
                              <w:rPr>
                                <w:rFonts w:ascii="Times New Roman" w:hAnsi="Times New Roman" w:eastAsia="Times New Roman"/>
                                <w:sz w:val="24"/>
                              </w:rPr>
                              <w:t>□</w:t>
                            </w:r>
                            <w:r>
                              <w:rPr>
                                <w:sz w:val="24"/>
                              </w:rPr>
                              <w:t>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1" w:hRule="atLeast"/>
                        </w:trPr>
                        <w:tc>
                          <w:tcPr>
                            <w:tcW w:w="1388" w:type="dxa"/>
                            <w:gridSpan w:val="2"/>
                            <w:vMerge w:val="continue"/>
                            <w:tcBorders>
                              <w:top w:val="nil"/>
                              <w:bottom w:val="single" w:color="000000" w:sz="4" w:space="0"/>
                              <w:right w:val="single" w:color="000000" w:sz="4" w:space="0"/>
                            </w:tcBorders>
                          </w:tcPr>
                          <w:p>
                            <w:pPr>
                              <w:rPr>
                                <w:sz w:val="2"/>
                                <w:szCs w:val="2"/>
                              </w:rPr>
                            </w:pPr>
                          </w:p>
                        </w:tc>
                        <w:tc>
                          <w:tcPr>
                            <w:tcW w:w="6715" w:type="dxa"/>
                            <w:gridSpan w:val="5"/>
                            <w:tcBorders>
                              <w:top w:val="single" w:color="000000" w:sz="4" w:space="0"/>
                              <w:left w:val="single" w:color="000000" w:sz="4" w:space="0"/>
                              <w:bottom w:val="single" w:color="000000" w:sz="4" w:space="0"/>
                              <w:right w:val="nil"/>
                            </w:tcBorders>
                          </w:tcPr>
                          <w:p>
                            <w:pPr>
                              <w:pStyle w:val="11"/>
                              <w:tabs>
                                <w:tab w:val="left" w:pos="3632"/>
                              </w:tabs>
                              <w:spacing w:before="127"/>
                              <w:ind w:left="128"/>
                              <w:rPr>
                                <w:sz w:val="24"/>
                              </w:rPr>
                            </w:pPr>
                            <w:r>
                              <w:rPr>
                                <w:rFonts w:ascii="Times New Roman" w:hAnsi="Times New Roman" w:eastAsia="Times New Roman"/>
                                <w:sz w:val="24"/>
                              </w:rPr>
                              <w:t>□</w:t>
                            </w:r>
                            <w:r>
                              <w:rPr>
                                <w:sz w:val="24"/>
                              </w:rPr>
                              <w:t>消防控制室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消防水泵房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消防电梯</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1"/>
                              <w:ind w:left="128"/>
                              <w:rPr>
                                <w:sz w:val="24"/>
                              </w:rPr>
                            </w:pPr>
                            <w:r>
                              <w:rPr>
                                <w:rFonts w:ascii="Times New Roman" w:hAnsi="Times New Roman" w:eastAsia="Times New Roman"/>
                                <w:sz w:val="24"/>
                              </w:rPr>
                              <w:t>□</w:t>
                            </w:r>
                            <w:r>
                              <w:rPr>
                                <w:sz w:val="24"/>
                              </w:rPr>
                              <w:t>柴油发电机房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4"/>
                              <w:ind w:left="128"/>
                              <w:rPr>
                                <w:sz w:val="24"/>
                              </w:rPr>
                            </w:pPr>
                            <w:r>
                              <w:rPr>
                                <w:rFonts w:ascii="Times New Roman" w:hAnsi="Times New Roman" w:eastAsia="Times New Roman"/>
                                <w:sz w:val="24"/>
                              </w:rPr>
                              <w:t>□</w:t>
                            </w:r>
                            <w:r>
                              <w:rPr>
                                <w:sz w:val="24"/>
                              </w:rPr>
                              <w:t>燃油或燃气锅炉房</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变压器室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1"/>
                              <w:ind w:left="128"/>
                              <w:rPr>
                                <w:sz w:val="24"/>
                              </w:rPr>
                            </w:pPr>
                            <w:r>
                              <w:rPr>
                                <w:rFonts w:ascii="Times New Roman" w:hAnsi="Times New Roman" w:eastAsia="Times New Roman"/>
                                <w:sz w:val="24"/>
                              </w:rPr>
                              <w:t>□</w:t>
                            </w:r>
                            <w:r>
                              <w:rPr>
                                <w:sz w:val="24"/>
                              </w:rPr>
                              <w:t>配电室</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p>
                            <w:pPr>
                              <w:pStyle w:val="11"/>
                              <w:tabs>
                                <w:tab w:val="left" w:pos="3632"/>
                              </w:tabs>
                              <w:spacing w:before="153"/>
                              <w:ind w:left="128"/>
                              <w:rPr>
                                <w:sz w:val="24"/>
                              </w:rPr>
                            </w:pPr>
                            <w:r>
                              <w:rPr>
                                <w:rFonts w:ascii="Times New Roman" w:hAnsi="Times New Roman" w:eastAsia="Times New Roman"/>
                                <w:sz w:val="24"/>
                              </w:rPr>
                              <w:t>□</w:t>
                            </w:r>
                            <w:r>
                              <w:rPr>
                                <w:sz w:val="24"/>
                              </w:rPr>
                              <w:t>其他专用房间：</w:t>
                            </w:r>
                            <w:r>
                              <w:rPr>
                                <w:sz w:val="24"/>
                              </w:rPr>
                              <w:tab/>
                            </w:r>
                            <w:r>
                              <w:rPr>
                                <w:spacing w:val="-1"/>
                                <w:sz w:val="24"/>
                              </w:rPr>
                              <w:t>是</w:t>
                            </w:r>
                            <w:r>
                              <w:rPr>
                                <w:sz w:val="24"/>
                              </w:rPr>
                              <w:t>否符合消防安全要求：</w:t>
                            </w:r>
                            <w:r>
                              <w:rPr>
                                <w:rFonts w:ascii="Times New Roman" w:hAnsi="Times New Roman" w:eastAsia="Times New Roman"/>
                                <w:sz w:val="24"/>
                              </w:rPr>
                              <w:t>□</w:t>
                            </w:r>
                            <w:r>
                              <w:rPr>
                                <w:sz w:val="24"/>
                              </w:rPr>
                              <w:t>是</w:t>
                            </w:r>
                          </w:p>
                        </w:tc>
                        <w:tc>
                          <w:tcPr>
                            <w:tcW w:w="1808" w:type="dxa"/>
                            <w:tcBorders>
                              <w:top w:val="single" w:color="000000" w:sz="4" w:space="0"/>
                              <w:left w:val="nil"/>
                              <w:bottom w:val="single" w:color="000000" w:sz="4" w:space="0"/>
                            </w:tcBorders>
                          </w:tcPr>
                          <w:p>
                            <w:pPr>
                              <w:pStyle w:val="11"/>
                              <w:spacing w:before="127"/>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1"/>
                              <w:ind w:left="66"/>
                              <w:rPr>
                                <w:sz w:val="24"/>
                              </w:rPr>
                            </w:pPr>
                            <w:r>
                              <w:rPr>
                                <w:rFonts w:ascii="Times New Roman" w:hAnsi="Times New Roman" w:eastAsia="Times New Roman"/>
                                <w:sz w:val="24"/>
                              </w:rPr>
                              <w:t>□</w:t>
                            </w:r>
                            <w:r>
                              <w:rPr>
                                <w:sz w:val="24"/>
                              </w:rPr>
                              <w:t>否</w:t>
                            </w:r>
                          </w:p>
                          <w:p>
                            <w:pPr>
                              <w:pStyle w:val="11"/>
                              <w:spacing w:before="154"/>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p>
                            <w:pPr>
                              <w:pStyle w:val="11"/>
                              <w:spacing w:before="151"/>
                              <w:ind w:left="66"/>
                              <w:rPr>
                                <w:sz w:val="24"/>
                              </w:rPr>
                            </w:pPr>
                            <w:r>
                              <w:rPr>
                                <w:rFonts w:ascii="Times New Roman" w:hAnsi="Times New Roman" w:eastAsia="Times New Roman"/>
                                <w:sz w:val="24"/>
                              </w:rPr>
                              <w:t>□</w:t>
                            </w:r>
                            <w:r>
                              <w:rPr>
                                <w:sz w:val="24"/>
                              </w:rPr>
                              <w:t>否</w:t>
                            </w:r>
                          </w:p>
                          <w:p>
                            <w:pPr>
                              <w:pStyle w:val="11"/>
                              <w:spacing w:before="153"/>
                              <w:ind w:left="66"/>
                              <w:rPr>
                                <w:sz w:val="24"/>
                              </w:rPr>
                            </w:pPr>
                            <w:r>
                              <w:rPr>
                                <w:rFonts w:ascii="Times New Roman" w:hAnsi="Times New Roman" w:eastAsia="Times New Roman"/>
                                <w:sz w:val="24"/>
                              </w:rPr>
                              <w:t>□</w:t>
                            </w:r>
                            <w:r>
                              <w:rPr>
                                <w:sz w:val="24"/>
                              </w:rPr>
                              <w:t>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1388" w:type="dxa"/>
                            <w:gridSpan w:val="2"/>
                            <w:tcBorders>
                              <w:top w:val="single" w:color="000000" w:sz="4" w:space="0"/>
                              <w:bottom w:val="single" w:color="000000" w:sz="4" w:space="0"/>
                              <w:right w:val="single" w:color="000000" w:sz="4" w:space="0"/>
                            </w:tcBorders>
                          </w:tcPr>
                          <w:p>
                            <w:pPr>
                              <w:pStyle w:val="11"/>
                              <w:spacing w:before="12"/>
                              <w:rPr>
                                <w:rFonts w:ascii="宋体"/>
                                <w:sz w:val="26"/>
                              </w:rPr>
                            </w:pPr>
                          </w:p>
                          <w:p>
                            <w:pPr>
                              <w:pStyle w:val="11"/>
                              <w:ind w:left="225"/>
                              <w:rPr>
                                <w:sz w:val="24"/>
                              </w:rPr>
                            </w:pPr>
                            <w:r>
                              <w:rPr>
                                <w:sz w:val="24"/>
                              </w:rPr>
                              <w:t>场所情况</w:t>
                            </w:r>
                          </w:p>
                        </w:tc>
                        <w:tc>
                          <w:tcPr>
                            <w:tcW w:w="876" w:type="dxa"/>
                            <w:tcBorders>
                              <w:top w:val="single" w:color="000000" w:sz="4" w:space="0"/>
                              <w:left w:val="single" w:color="000000" w:sz="4" w:space="0"/>
                              <w:bottom w:val="single" w:color="000000" w:sz="4" w:space="0"/>
                              <w:right w:val="single" w:color="000000" w:sz="4" w:space="0"/>
                            </w:tcBorders>
                          </w:tcPr>
                          <w:p>
                            <w:pPr>
                              <w:pStyle w:val="11"/>
                              <w:spacing w:before="56" w:line="400" w:lineRule="atLeast"/>
                              <w:ind w:left="200" w:right="183"/>
                              <w:rPr>
                                <w:sz w:val="24"/>
                              </w:rPr>
                            </w:pPr>
                            <w:r>
                              <w:rPr>
                                <w:sz w:val="24"/>
                              </w:rPr>
                              <w:t>用火用电</w:t>
                            </w:r>
                          </w:p>
                        </w:tc>
                        <w:tc>
                          <w:tcPr>
                            <w:tcW w:w="7647" w:type="dxa"/>
                            <w:gridSpan w:val="5"/>
                            <w:tcBorders>
                              <w:top w:val="single" w:color="000000" w:sz="4" w:space="0"/>
                              <w:left w:val="single" w:color="000000" w:sz="4" w:space="0"/>
                              <w:bottom w:val="single" w:color="000000" w:sz="4" w:space="0"/>
                            </w:tcBorders>
                          </w:tcPr>
                          <w:p>
                            <w:pPr>
                              <w:pStyle w:val="11"/>
                              <w:spacing w:before="127"/>
                              <w:ind w:left="128"/>
                              <w:rPr>
                                <w:sz w:val="24"/>
                              </w:rPr>
                            </w:pPr>
                            <w:r>
                              <w:rPr>
                                <w:sz w:val="24"/>
                              </w:rPr>
                              <w:t>电气线路设计单位：</w:t>
                            </w:r>
                          </w:p>
                          <w:p>
                            <w:pPr>
                              <w:pStyle w:val="11"/>
                              <w:spacing w:before="153"/>
                              <w:ind w:left="128"/>
                              <w:rPr>
                                <w:sz w:val="24"/>
                              </w:rPr>
                            </w:pPr>
                            <w:r>
                              <w:rPr>
                                <w:sz w:val="24"/>
                              </w:rPr>
                              <w:t>电气线路施工单位：</w:t>
                            </w:r>
                          </w:p>
                        </w:tc>
                      </w:tr>
                    </w:tbl>
                    <w:p>
                      <w:pPr>
                        <w:pStyle w:val="2"/>
                        <w:ind w:left="0"/>
                      </w:pPr>
                    </w:p>
                  </w:txbxContent>
                </v:textbox>
              </v:shape>
            </w:pict>
          </mc:Fallback>
        </mc:AlternateContent>
      </w:r>
      <w:r>
        <w:t>基本信息登记表</w:t>
      </w: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ind w:left="0"/>
        <w:rPr>
          <w:rFonts w:ascii="方正小标宋_GBK"/>
          <w:sz w:val="52"/>
        </w:rPr>
      </w:pPr>
    </w:p>
    <w:p>
      <w:pPr>
        <w:pStyle w:val="2"/>
        <w:spacing w:before="11"/>
        <w:ind w:left="0"/>
        <w:rPr>
          <w:rFonts w:ascii="方正小标宋_GBK"/>
          <w:sz w:val="43"/>
        </w:rPr>
      </w:pPr>
    </w:p>
    <w:p>
      <w:pPr>
        <w:tabs>
          <w:tab w:val="left" w:pos="1437"/>
          <w:tab w:val="left" w:pos="1997"/>
        </w:tabs>
        <w:spacing w:before="1"/>
        <w:ind w:left="877"/>
        <w:rPr>
          <w:rFonts w:hint="eastAsia" w:ascii="宋体" w:hAnsi="宋体" w:eastAsia="方正仿宋_GBK"/>
          <w:sz w:val="28"/>
          <w:lang w:eastAsia="zh-CN"/>
        </w:rPr>
      </w:pPr>
      <w:r>
        <w:rPr>
          <w:rFonts w:hint="eastAsia" w:ascii="宋体" w:hAnsi="宋体"/>
          <w:sz w:val="28"/>
          <w:lang w:val="en-US" w:eastAsia="zh-CN"/>
        </w:rPr>
        <w:t xml:space="preserve"> </w:t>
      </w:r>
    </w:p>
    <w:p>
      <w:pPr>
        <w:rPr>
          <w:rFonts w:ascii="宋体" w:hAnsi="宋体"/>
          <w:sz w:val="28"/>
        </w:rPr>
        <w:sectPr>
          <w:pgSz w:w="11910" w:h="16840"/>
          <w:pgMar w:top="1400" w:right="880" w:bottom="280" w:left="880" w:header="720" w:footer="720" w:gutter="0"/>
          <w:cols w:space="720" w:num="1"/>
        </w:sectPr>
      </w:pPr>
    </w:p>
    <w:tbl>
      <w:tblPr>
        <w:tblStyle w:val="5"/>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7"/>
        <w:gridCol w:w="876"/>
        <w:gridCol w:w="941"/>
        <w:gridCol w:w="852"/>
        <w:gridCol w:w="888"/>
        <w:gridCol w:w="823"/>
        <w:gridCol w:w="837"/>
        <w:gridCol w:w="1288"/>
        <w:gridCol w:w="1233"/>
        <w:gridCol w:w="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1387" w:type="dxa"/>
            <w:vMerge w:val="restart"/>
            <w:tcBorders>
              <w:left w:val="single" w:color="000000" w:sz="8" w:space="0"/>
            </w:tcBorders>
          </w:tcPr>
          <w:p>
            <w:pPr>
              <w:pStyle w:val="11"/>
              <w:rPr>
                <w:rFonts w:ascii="Times New Roman"/>
              </w:rPr>
            </w:pPr>
          </w:p>
        </w:tc>
        <w:tc>
          <w:tcPr>
            <w:tcW w:w="876" w:type="dxa"/>
            <w:vMerge w:val="restart"/>
          </w:tcPr>
          <w:p>
            <w:pPr>
              <w:pStyle w:val="11"/>
              <w:rPr>
                <w:rFonts w:ascii="Times New Roman"/>
              </w:rPr>
            </w:pPr>
          </w:p>
        </w:tc>
        <w:tc>
          <w:tcPr>
            <w:tcW w:w="7641" w:type="dxa"/>
            <w:gridSpan w:val="8"/>
            <w:tcBorders>
              <w:bottom w:val="nil"/>
              <w:right w:val="single" w:color="000000" w:sz="8" w:space="0"/>
            </w:tcBorders>
          </w:tcPr>
          <w:p>
            <w:pPr>
              <w:pStyle w:val="11"/>
              <w:spacing w:before="127"/>
              <w:ind w:left="129"/>
              <w:rPr>
                <w:sz w:val="24"/>
              </w:rPr>
            </w:pPr>
            <w:r>
              <w:rPr>
                <w:sz w:val="24"/>
              </w:rPr>
              <w:t>电器产品是否符合消防安全要求：</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66"/>
              <w:ind w:left="129"/>
              <w:rPr>
                <w:sz w:val="24"/>
              </w:rPr>
            </w:pPr>
            <w:r>
              <w:rPr>
                <w:sz w:val="24"/>
              </w:rPr>
              <w:t>场所是否使用燃气：</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61"/>
              <w:ind w:left="129"/>
              <w:rPr>
                <w:sz w:val="24"/>
              </w:rPr>
            </w:pPr>
            <w:r>
              <w:rPr>
                <w:sz w:val="24"/>
              </w:rPr>
              <w:t>燃气类型：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71"/>
              <w:ind w:left="129"/>
              <w:rPr>
                <w:sz w:val="24"/>
              </w:rPr>
            </w:pPr>
            <w:r>
              <w:rPr>
                <w:sz w:val="24"/>
              </w:rPr>
              <w:t>燃气施工（安装）单位：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8"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75"/>
              <w:ind w:left="129"/>
              <w:rPr>
                <w:sz w:val="24"/>
              </w:rPr>
            </w:pPr>
            <w:r>
              <w:rPr>
                <w:sz w:val="24"/>
              </w:rPr>
              <w:t>燃气用具是否符合消防安全要求：</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65"/>
              <w:ind w:left="129"/>
              <w:rPr>
                <w:sz w:val="24"/>
              </w:rPr>
            </w:pPr>
            <w:r>
              <w:rPr>
                <w:sz w:val="24"/>
              </w:rPr>
              <w:t>场所是否使用燃油：</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bottom w:val="nil"/>
              <w:right w:val="single" w:color="000000" w:sz="8" w:space="0"/>
            </w:tcBorders>
          </w:tcPr>
          <w:p>
            <w:pPr>
              <w:pStyle w:val="11"/>
              <w:spacing w:before="62"/>
              <w:ind w:left="129"/>
              <w:rPr>
                <w:sz w:val="24"/>
              </w:rPr>
            </w:pPr>
            <w:r>
              <w:rPr>
                <w:sz w:val="24"/>
              </w:rPr>
              <w:t>燃油储存位置及储量：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387" w:type="dxa"/>
            <w:vMerge w:val="continue"/>
            <w:tcBorders>
              <w:top w:val="nil"/>
              <w:left w:val="single" w:color="000000" w:sz="8" w:space="0"/>
            </w:tcBorders>
          </w:tcPr>
          <w:p>
            <w:pPr>
              <w:rPr>
                <w:sz w:val="2"/>
                <w:szCs w:val="2"/>
              </w:rPr>
            </w:pPr>
          </w:p>
        </w:tc>
        <w:tc>
          <w:tcPr>
            <w:tcW w:w="876" w:type="dxa"/>
            <w:vMerge w:val="continue"/>
            <w:tcBorders>
              <w:top w:val="nil"/>
            </w:tcBorders>
          </w:tcPr>
          <w:p>
            <w:pPr>
              <w:rPr>
                <w:sz w:val="2"/>
                <w:szCs w:val="2"/>
              </w:rPr>
            </w:pPr>
          </w:p>
        </w:tc>
        <w:tc>
          <w:tcPr>
            <w:tcW w:w="7641" w:type="dxa"/>
            <w:gridSpan w:val="8"/>
            <w:tcBorders>
              <w:top w:val="nil"/>
              <w:right w:val="single" w:color="000000" w:sz="8" w:space="0"/>
            </w:tcBorders>
          </w:tcPr>
          <w:p>
            <w:pPr>
              <w:pStyle w:val="11"/>
              <w:spacing w:before="71"/>
              <w:ind w:left="129"/>
              <w:rPr>
                <w:sz w:val="24"/>
              </w:rPr>
            </w:pPr>
            <w:r>
              <w:rPr>
                <w:sz w:val="24"/>
              </w:rPr>
              <w:t>其他用火用电情况：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1387" w:type="dxa"/>
            <w:vMerge w:val="continue"/>
            <w:tcBorders>
              <w:top w:val="nil"/>
              <w:left w:val="single" w:color="000000" w:sz="8" w:space="0"/>
            </w:tcBorders>
          </w:tcPr>
          <w:p>
            <w:pPr>
              <w:rPr>
                <w:sz w:val="2"/>
                <w:szCs w:val="2"/>
              </w:rPr>
            </w:pPr>
          </w:p>
        </w:tc>
        <w:tc>
          <w:tcPr>
            <w:tcW w:w="876" w:type="dxa"/>
            <w:tcBorders>
              <w:bottom w:val="nil"/>
            </w:tcBorders>
          </w:tcPr>
          <w:p>
            <w:pPr>
              <w:pStyle w:val="11"/>
              <w:rPr>
                <w:rFonts w:ascii="Times New Roman"/>
              </w:rPr>
            </w:pPr>
          </w:p>
        </w:tc>
        <w:tc>
          <w:tcPr>
            <w:tcW w:w="3504" w:type="dxa"/>
            <w:gridSpan w:val="4"/>
            <w:tcBorders>
              <w:bottom w:val="nil"/>
              <w:right w:val="nil"/>
            </w:tcBorders>
          </w:tcPr>
          <w:p>
            <w:pPr>
              <w:pStyle w:val="11"/>
              <w:spacing w:before="127"/>
              <w:ind w:left="129"/>
              <w:rPr>
                <w:sz w:val="24"/>
              </w:rPr>
            </w:pPr>
            <w:r>
              <w:rPr>
                <w:sz w:val="24"/>
              </w:rPr>
              <w:t>安全出口数量：</w:t>
            </w:r>
          </w:p>
        </w:tc>
        <w:tc>
          <w:tcPr>
            <w:tcW w:w="4137" w:type="dxa"/>
            <w:gridSpan w:val="4"/>
            <w:tcBorders>
              <w:left w:val="nil"/>
              <w:bottom w:val="nil"/>
              <w:right w:val="single" w:color="000000" w:sz="8" w:space="0"/>
            </w:tcBorders>
          </w:tcPr>
          <w:p>
            <w:pPr>
              <w:pStyle w:val="11"/>
              <w:spacing w:before="127"/>
              <w:ind w:left="470"/>
              <w:rPr>
                <w:sz w:val="24"/>
              </w:rPr>
            </w:pPr>
            <w:r>
              <w:rPr>
                <w:sz w:val="24"/>
              </w:rPr>
              <w:t>是否畅通：</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7641" w:type="dxa"/>
            <w:gridSpan w:val="8"/>
            <w:tcBorders>
              <w:top w:val="nil"/>
              <w:bottom w:val="nil"/>
              <w:right w:val="single" w:color="000000" w:sz="8" w:space="0"/>
            </w:tcBorders>
          </w:tcPr>
          <w:p>
            <w:pPr>
              <w:pStyle w:val="11"/>
              <w:spacing w:before="62"/>
              <w:ind w:left="129"/>
              <w:rPr>
                <w:sz w:val="24"/>
              </w:rPr>
            </w:pPr>
            <w:r>
              <w:rPr>
                <w:sz w:val="24"/>
              </w:rPr>
              <w:t>疏散楼梯设置形式：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75"/>
              <w:ind w:left="129"/>
              <w:rPr>
                <w:sz w:val="24"/>
              </w:rPr>
            </w:pPr>
            <w:r>
              <w:rPr>
                <w:sz w:val="24"/>
              </w:rPr>
              <w:t>疏散楼梯数量：</w:t>
            </w:r>
          </w:p>
        </w:tc>
        <w:tc>
          <w:tcPr>
            <w:tcW w:w="4137" w:type="dxa"/>
            <w:gridSpan w:val="4"/>
            <w:tcBorders>
              <w:top w:val="nil"/>
              <w:left w:val="nil"/>
              <w:bottom w:val="nil"/>
              <w:right w:val="single" w:color="000000" w:sz="8" w:space="0"/>
            </w:tcBorders>
          </w:tcPr>
          <w:p>
            <w:pPr>
              <w:pStyle w:val="11"/>
              <w:spacing w:before="75"/>
              <w:ind w:left="470"/>
              <w:rPr>
                <w:sz w:val="24"/>
              </w:rPr>
            </w:pPr>
            <w:r>
              <w:rPr>
                <w:sz w:val="24"/>
              </w:rPr>
              <w:t>是否畅通：</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spacing w:before="83" w:line="312" w:lineRule="auto"/>
              <w:ind w:left="201" w:right="182"/>
              <w:rPr>
                <w:sz w:val="24"/>
              </w:rPr>
            </w:pPr>
            <w:r>
              <w:rPr>
                <w:sz w:val="24"/>
              </w:rPr>
              <w:t>安全疏散</w:t>
            </w:r>
          </w:p>
        </w:tc>
        <w:tc>
          <w:tcPr>
            <w:tcW w:w="3504" w:type="dxa"/>
            <w:gridSpan w:val="4"/>
            <w:tcBorders>
              <w:top w:val="nil"/>
              <w:bottom w:val="nil"/>
              <w:right w:val="nil"/>
            </w:tcBorders>
          </w:tcPr>
          <w:p>
            <w:pPr>
              <w:pStyle w:val="11"/>
              <w:spacing w:before="61"/>
              <w:ind w:left="129"/>
              <w:rPr>
                <w:sz w:val="24"/>
              </w:rPr>
            </w:pPr>
            <w:r>
              <w:rPr>
                <w:sz w:val="24"/>
              </w:rPr>
              <w:t>避难层（间）设置位置：</w:t>
            </w:r>
          </w:p>
          <w:p>
            <w:pPr>
              <w:pStyle w:val="11"/>
              <w:spacing w:before="153"/>
              <w:ind w:left="129"/>
              <w:rPr>
                <w:sz w:val="24"/>
              </w:rPr>
            </w:pPr>
            <w:r>
              <w:rPr>
                <w:sz w:val="24"/>
              </w:rPr>
              <w:t>避难层（间）数量：</w:t>
            </w:r>
          </w:p>
        </w:tc>
        <w:tc>
          <w:tcPr>
            <w:tcW w:w="4137" w:type="dxa"/>
            <w:gridSpan w:val="4"/>
            <w:tcBorders>
              <w:top w:val="nil"/>
              <w:left w:val="nil"/>
              <w:bottom w:val="nil"/>
              <w:right w:val="single" w:color="000000" w:sz="8" w:space="0"/>
            </w:tcBorders>
          </w:tcPr>
          <w:p>
            <w:pPr>
              <w:pStyle w:val="11"/>
              <w:rPr>
                <w:rFonts w:ascii="宋体"/>
                <w:sz w:val="26"/>
              </w:rPr>
            </w:pPr>
          </w:p>
          <w:p>
            <w:pPr>
              <w:pStyle w:val="11"/>
              <w:spacing w:before="189"/>
              <w:ind w:left="470"/>
              <w:rPr>
                <w:sz w:val="24"/>
              </w:rPr>
            </w:pPr>
            <w:r>
              <w:rPr>
                <w:sz w:val="24"/>
              </w:rPr>
              <w:t>是否符合消防安全要求：</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6"/>
              <w:ind w:left="129"/>
              <w:rPr>
                <w:sz w:val="24"/>
              </w:rPr>
            </w:pPr>
            <w:r>
              <w:rPr>
                <w:rFonts w:ascii="Times New Roman" w:hAnsi="Times New Roman" w:eastAsia="Times New Roman"/>
                <w:sz w:val="24"/>
              </w:rPr>
              <w:t>□</w:t>
            </w:r>
            <w:r>
              <w:rPr>
                <w:sz w:val="24"/>
              </w:rPr>
              <w:t>消防应急广播</w:t>
            </w:r>
          </w:p>
        </w:tc>
        <w:tc>
          <w:tcPr>
            <w:tcW w:w="4137" w:type="dxa"/>
            <w:gridSpan w:val="4"/>
            <w:tcBorders>
              <w:top w:val="nil"/>
              <w:left w:val="nil"/>
              <w:bottom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5"/>
              <w:ind w:left="129"/>
              <w:rPr>
                <w:sz w:val="24"/>
              </w:rPr>
            </w:pPr>
            <w:r>
              <w:rPr>
                <w:rFonts w:ascii="Times New Roman" w:hAnsi="Times New Roman" w:eastAsia="Times New Roman"/>
                <w:sz w:val="24"/>
              </w:rPr>
              <w:t>□</w:t>
            </w:r>
            <w:r>
              <w:rPr>
                <w:sz w:val="24"/>
              </w:rPr>
              <w:t>消防应急照明</w:t>
            </w:r>
          </w:p>
        </w:tc>
        <w:tc>
          <w:tcPr>
            <w:tcW w:w="4137" w:type="dxa"/>
            <w:gridSpan w:val="4"/>
            <w:tcBorders>
              <w:top w:val="nil"/>
              <w:left w:val="nil"/>
              <w:bottom w:val="nil"/>
              <w:right w:val="single" w:color="000000" w:sz="8" w:space="0"/>
            </w:tcBorders>
          </w:tcPr>
          <w:p>
            <w:pPr>
              <w:pStyle w:val="11"/>
              <w:spacing w:before="65"/>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387" w:type="dxa"/>
            <w:vMerge w:val="continue"/>
            <w:tcBorders>
              <w:top w:val="nil"/>
              <w:left w:val="single" w:color="000000" w:sz="8" w:space="0"/>
            </w:tcBorders>
          </w:tcPr>
          <w:p>
            <w:pPr>
              <w:rPr>
                <w:sz w:val="2"/>
                <w:szCs w:val="2"/>
              </w:rPr>
            </w:pPr>
          </w:p>
        </w:tc>
        <w:tc>
          <w:tcPr>
            <w:tcW w:w="876" w:type="dxa"/>
            <w:tcBorders>
              <w:top w:val="nil"/>
            </w:tcBorders>
          </w:tcPr>
          <w:p>
            <w:pPr>
              <w:pStyle w:val="11"/>
              <w:rPr>
                <w:rFonts w:ascii="Times New Roman"/>
              </w:rPr>
            </w:pPr>
          </w:p>
        </w:tc>
        <w:tc>
          <w:tcPr>
            <w:tcW w:w="3504" w:type="dxa"/>
            <w:gridSpan w:val="4"/>
            <w:tcBorders>
              <w:top w:val="nil"/>
              <w:right w:val="nil"/>
            </w:tcBorders>
          </w:tcPr>
          <w:p>
            <w:pPr>
              <w:pStyle w:val="11"/>
              <w:spacing w:before="66"/>
              <w:ind w:left="129"/>
              <w:rPr>
                <w:sz w:val="24"/>
              </w:rPr>
            </w:pPr>
            <w:r>
              <w:rPr>
                <w:rFonts w:ascii="Times New Roman" w:hAnsi="Times New Roman" w:eastAsia="Times New Roman"/>
                <w:sz w:val="24"/>
              </w:rPr>
              <w:t>□</w:t>
            </w:r>
            <w:r>
              <w:rPr>
                <w:sz w:val="24"/>
              </w:rPr>
              <w:t>疏散指示标志</w:t>
            </w:r>
          </w:p>
        </w:tc>
        <w:tc>
          <w:tcPr>
            <w:tcW w:w="4137" w:type="dxa"/>
            <w:gridSpan w:val="4"/>
            <w:tcBorders>
              <w:top w:val="nil"/>
              <w:left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1387" w:type="dxa"/>
            <w:vMerge w:val="continue"/>
            <w:tcBorders>
              <w:top w:val="nil"/>
              <w:left w:val="single" w:color="000000" w:sz="8" w:space="0"/>
            </w:tcBorders>
          </w:tcPr>
          <w:p>
            <w:pPr>
              <w:rPr>
                <w:sz w:val="2"/>
                <w:szCs w:val="2"/>
              </w:rPr>
            </w:pPr>
          </w:p>
        </w:tc>
        <w:tc>
          <w:tcPr>
            <w:tcW w:w="876" w:type="dxa"/>
            <w:tcBorders>
              <w:bottom w:val="nil"/>
            </w:tcBorders>
          </w:tcPr>
          <w:p>
            <w:pPr>
              <w:pStyle w:val="11"/>
              <w:rPr>
                <w:rFonts w:ascii="Times New Roman"/>
              </w:rPr>
            </w:pPr>
          </w:p>
        </w:tc>
        <w:tc>
          <w:tcPr>
            <w:tcW w:w="3504" w:type="dxa"/>
            <w:gridSpan w:val="4"/>
            <w:tcBorders>
              <w:bottom w:val="nil"/>
              <w:right w:val="nil"/>
            </w:tcBorders>
          </w:tcPr>
          <w:p>
            <w:pPr>
              <w:pStyle w:val="11"/>
              <w:spacing w:before="127"/>
              <w:ind w:left="129"/>
              <w:rPr>
                <w:sz w:val="24"/>
              </w:rPr>
            </w:pPr>
            <w:r>
              <w:rPr>
                <w:rFonts w:ascii="Times New Roman" w:hAnsi="Times New Roman" w:eastAsia="Times New Roman"/>
                <w:sz w:val="24"/>
              </w:rPr>
              <w:t>□</w:t>
            </w:r>
            <w:r>
              <w:rPr>
                <w:sz w:val="24"/>
              </w:rPr>
              <w:t>室内消火栓</w:t>
            </w:r>
          </w:p>
        </w:tc>
        <w:tc>
          <w:tcPr>
            <w:tcW w:w="4137" w:type="dxa"/>
            <w:gridSpan w:val="4"/>
            <w:tcBorders>
              <w:left w:val="nil"/>
              <w:bottom w:val="nil"/>
              <w:right w:val="single" w:color="000000" w:sz="8" w:space="0"/>
            </w:tcBorders>
          </w:tcPr>
          <w:p>
            <w:pPr>
              <w:pStyle w:val="11"/>
              <w:spacing w:before="127"/>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6"/>
              <w:ind w:left="129"/>
              <w:rPr>
                <w:sz w:val="24"/>
              </w:rPr>
            </w:pPr>
            <w:r>
              <w:rPr>
                <w:rFonts w:ascii="Times New Roman" w:hAnsi="Times New Roman" w:eastAsia="Times New Roman"/>
                <w:sz w:val="24"/>
              </w:rPr>
              <w:t>□</w:t>
            </w:r>
            <w:r>
              <w:rPr>
                <w:sz w:val="24"/>
              </w:rPr>
              <w:t>自动喷水灭火系统</w:t>
            </w:r>
          </w:p>
        </w:tc>
        <w:tc>
          <w:tcPr>
            <w:tcW w:w="4137" w:type="dxa"/>
            <w:gridSpan w:val="4"/>
            <w:tcBorders>
              <w:top w:val="nil"/>
              <w:left w:val="nil"/>
              <w:bottom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5"/>
              <w:ind w:left="129"/>
              <w:rPr>
                <w:sz w:val="24"/>
              </w:rPr>
            </w:pPr>
            <w:r>
              <w:rPr>
                <w:rFonts w:ascii="Times New Roman" w:hAnsi="Times New Roman" w:eastAsia="Times New Roman"/>
                <w:sz w:val="24"/>
              </w:rPr>
              <w:t>□</w:t>
            </w:r>
            <w:r>
              <w:rPr>
                <w:sz w:val="24"/>
              </w:rPr>
              <w:t>火灾自动报警系统</w:t>
            </w:r>
          </w:p>
        </w:tc>
        <w:tc>
          <w:tcPr>
            <w:tcW w:w="4137" w:type="dxa"/>
            <w:gridSpan w:val="4"/>
            <w:tcBorders>
              <w:top w:val="nil"/>
              <w:left w:val="nil"/>
              <w:bottom w:val="nil"/>
              <w:right w:val="single" w:color="000000" w:sz="8" w:space="0"/>
            </w:tcBorders>
          </w:tcPr>
          <w:p>
            <w:pPr>
              <w:pStyle w:val="11"/>
              <w:spacing w:before="65"/>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spacing w:before="8"/>
              <w:rPr>
                <w:rFonts w:ascii="宋体"/>
                <w:sz w:val="17"/>
              </w:rPr>
            </w:pPr>
          </w:p>
          <w:p>
            <w:pPr>
              <w:pStyle w:val="11"/>
              <w:spacing w:line="400" w:lineRule="atLeast"/>
              <w:ind w:left="201" w:right="182"/>
              <w:rPr>
                <w:sz w:val="24"/>
              </w:rPr>
            </w:pPr>
            <w:r>
              <w:rPr>
                <w:sz w:val="24"/>
              </w:rPr>
              <w:t>消防设施</w:t>
            </w:r>
          </w:p>
        </w:tc>
        <w:tc>
          <w:tcPr>
            <w:tcW w:w="3504" w:type="dxa"/>
            <w:gridSpan w:val="4"/>
            <w:tcBorders>
              <w:top w:val="nil"/>
              <w:bottom w:val="nil"/>
              <w:right w:val="nil"/>
            </w:tcBorders>
          </w:tcPr>
          <w:p>
            <w:pPr>
              <w:pStyle w:val="11"/>
              <w:spacing w:before="66"/>
              <w:ind w:left="129"/>
              <w:rPr>
                <w:sz w:val="24"/>
              </w:rPr>
            </w:pPr>
            <w:r>
              <w:rPr>
                <w:rFonts w:ascii="Times New Roman" w:hAnsi="Times New Roman" w:eastAsia="Times New Roman"/>
                <w:sz w:val="24"/>
              </w:rPr>
              <w:t>□</w:t>
            </w:r>
            <w:r>
              <w:rPr>
                <w:sz w:val="24"/>
              </w:rPr>
              <w:t>气体灭火系统</w:t>
            </w:r>
          </w:p>
          <w:p>
            <w:pPr>
              <w:pStyle w:val="11"/>
              <w:spacing w:before="153"/>
              <w:ind w:left="129"/>
              <w:rPr>
                <w:sz w:val="24"/>
              </w:rPr>
            </w:pPr>
            <w:r>
              <w:rPr>
                <w:rFonts w:ascii="Times New Roman" w:hAnsi="Times New Roman" w:eastAsia="Times New Roman"/>
                <w:sz w:val="24"/>
              </w:rPr>
              <w:t>□</w:t>
            </w:r>
            <w:r>
              <w:rPr>
                <w:sz w:val="24"/>
              </w:rPr>
              <w:t>泡沫灭火系统</w:t>
            </w:r>
          </w:p>
        </w:tc>
        <w:tc>
          <w:tcPr>
            <w:tcW w:w="4137" w:type="dxa"/>
            <w:gridSpan w:val="4"/>
            <w:tcBorders>
              <w:top w:val="nil"/>
              <w:left w:val="nil"/>
              <w:bottom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p>
            <w:pPr>
              <w:pStyle w:val="11"/>
              <w:spacing w:before="153"/>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line="257" w:lineRule="exact"/>
              <w:ind w:left="129"/>
              <w:rPr>
                <w:sz w:val="24"/>
              </w:rPr>
            </w:pPr>
            <w:r>
              <w:rPr>
                <w:rFonts w:ascii="Times New Roman" w:hAnsi="Times New Roman" w:eastAsia="Times New Roman"/>
                <w:sz w:val="24"/>
              </w:rPr>
              <w:t>□</w:t>
            </w:r>
            <w:r>
              <w:rPr>
                <w:sz w:val="24"/>
              </w:rPr>
              <w:t>机械防烟系统</w:t>
            </w:r>
          </w:p>
        </w:tc>
        <w:tc>
          <w:tcPr>
            <w:tcW w:w="4137" w:type="dxa"/>
            <w:gridSpan w:val="4"/>
            <w:tcBorders>
              <w:top w:val="nil"/>
              <w:left w:val="nil"/>
              <w:bottom w:val="nil"/>
              <w:right w:val="single" w:color="000000" w:sz="8" w:space="0"/>
            </w:tcBorders>
          </w:tcPr>
          <w:p>
            <w:pPr>
              <w:pStyle w:val="11"/>
              <w:spacing w:line="257" w:lineRule="exact"/>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6"/>
              <w:ind w:left="129"/>
              <w:rPr>
                <w:sz w:val="24"/>
              </w:rPr>
            </w:pPr>
            <w:r>
              <w:rPr>
                <w:rFonts w:ascii="Times New Roman" w:hAnsi="Times New Roman" w:eastAsia="Times New Roman"/>
                <w:sz w:val="24"/>
              </w:rPr>
              <w:t>□</w:t>
            </w:r>
            <w:r>
              <w:rPr>
                <w:sz w:val="24"/>
              </w:rPr>
              <w:t>机械排烟系统</w:t>
            </w:r>
          </w:p>
        </w:tc>
        <w:tc>
          <w:tcPr>
            <w:tcW w:w="4137" w:type="dxa"/>
            <w:gridSpan w:val="4"/>
            <w:tcBorders>
              <w:top w:val="nil"/>
              <w:left w:val="nil"/>
              <w:bottom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387" w:type="dxa"/>
            <w:vMerge w:val="continue"/>
            <w:tcBorders>
              <w:top w:val="nil"/>
              <w:left w:val="single" w:color="000000" w:sz="8" w:space="0"/>
            </w:tcBorders>
          </w:tcPr>
          <w:p>
            <w:pPr>
              <w:rPr>
                <w:sz w:val="2"/>
                <w:szCs w:val="2"/>
              </w:rPr>
            </w:pPr>
          </w:p>
        </w:tc>
        <w:tc>
          <w:tcPr>
            <w:tcW w:w="876" w:type="dxa"/>
            <w:tcBorders>
              <w:top w:val="nil"/>
              <w:bottom w:val="nil"/>
            </w:tcBorders>
          </w:tcPr>
          <w:p>
            <w:pPr>
              <w:pStyle w:val="11"/>
              <w:rPr>
                <w:rFonts w:ascii="Times New Roman"/>
              </w:rPr>
            </w:pPr>
          </w:p>
        </w:tc>
        <w:tc>
          <w:tcPr>
            <w:tcW w:w="3504" w:type="dxa"/>
            <w:gridSpan w:val="4"/>
            <w:tcBorders>
              <w:top w:val="nil"/>
              <w:bottom w:val="nil"/>
              <w:right w:val="nil"/>
            </w:tcBorders>
          </w:tcPr>
          <w:p>
            <w:pPr>
              <w:pStyle w:val="11"/>
              <w:spacing w:before="66"/>
              <w:ind w:left="129"/>
              <w:rPr>
                <w:sz w:val="24"/>
              </w:rPr>
            </w:pPr>
            <w:r>
              <w:rPr>
                <w:rFonts w:ascii="Times New Roman" w:hAnsi="Times New Roman" w:eastAsia="Times New Roman"/>
                <w:sz w:val="24"/>
              </w:rPr>
              <w:t>□</w:t>
            </w:r>
            <w:r>
              <w:rPr>
                <w:sz w:val="24"/>
              </w:rPr>
              <w:t>其他消防设施：</w:t>
            </w:r>
          </w:p>
        </w:tc>
        <w:tc>
          <w:tcPr>
            <w:tcW w:w="4137" w:type="dxa"/>
            <w:gridSpan w:val="4"/>
            <w:tcBorders>
              <w:top w:val="nil"/>
              <w:left w:val="nil"/>
              <w:bottom w:val="nil"/>
              <w:right w:val="single" w:color="000000" w:sz="8" w:space="0"/>
            </w:tcBorders>
          </w:tcPr>
          <w:p>
            <w:pPr>
              <w:pStyle w:val="11"/>
              <w:spacing w:before="66"/>
              <w:ind w:left="494"/>
              <w:rPr>
                <w:sz w:val="24"/>
              </w:rPr>
            </w:pPr>
            <w:r>
              <w:rPr>
                <w:sz w:val="24"/>
              </w:rPr>
              <w:t>是否完好有效：</w:t>
            </w:r>
            <w:r>
              <w:rPr>
                <w:rFonts w:ascii="Times New Roman" w:hAnsi="Times New Roman" w:eastAsia="Times New Roman"/>
                <w:sz w:val="24"/>
              </w:rPr>
              <w:t>□</w:t>
            </w:r>
            <w:r>
              <w:rPr>
                <w:sz w:val="24"/>
              </w:rPr>
              <w:t xml:space="preserve">是 </w:t>
            </w:r>
            <w:r>
              <w:rPr>
                <w:rFonts w:ascii="Times New Roman" w:hAnsi="Times New Roman" w:eastAsia="Times New Roman"/>
                <w:sz w:val="24"/>
              </w:rPr>
              <w:t>□</w:t>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387" w:type="dxa"/>
            <w:vMerge w:val="continue"/>
            <w:tcBorders>
              <w:top w:val="nil"/>
              <w:left w:val="single" w:color="000000" w:sz="8" w:space="0"/>
            </w:tcBorders>
          </w:tcPr>
          <w:p>
            <w:pPr>
              <w:rPr>
                <w:sz w:val="2"/>
                <w:szCs w:val="2"/>
              </w:rPr>
            </w:pPr>
          </w:p>
        </w:tc>
        <w:tc>
          <w:tcPr>
            <w:tcW w:w="876" w:type="dxa"/>
            <w:tcBorders>
              <w:top w:val="nil"/>
            </w:tcBorders>
          </w:tcPr>
          <w:p>
            <w:pPr>
              <w:pStyle w:val="11"/>
              <w:rPr>
                <w:rFonts w:ascii="Times New Roman"/>
              </w:rPr>
            </w:pPr>
          </w:p>
        </w:tc>
        <w:tc>
          <w:tcPr>
            <w:tcW w:w="7641" w:type="dxa"/>
            <w:gridSpan w:val="8"/>
            <w:tcBorders>
              <w:top w:val="nil"/>
              <w:right w:val="single" w:color="000000" w:sz="8" w:space="0"/>
            </w:tcBorders>
          </w:tcPr>
          <w:p>
            <w:pPr>
              <w:pStyle w:val="11"/>
              <w:spacing w:before="65"/>
              <w:ind w:left="129"/>
              <w:rPr>
                <w:sz w:val="24"/>
              </w:rPr>
            </w:pPr>
            <w:r>
              <w:rPr>
                <w:rFonts w:ascii="Times New Roman" w:hAnsi="Times New Roman" w:eastAsia="Times New Roman"/>
                <w:sz w:val="24"/>
              </w:rPr>
              <w:t>□</w:t>
            </w:r>
            <w:r>
              <w:rPr>
                <w:sz w:val="24"/>
              </w:rPr>
              <w:t>灭火器种类、型号和数量：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387" w:type="dxa"/>
            <w:vMerge w:val="restart"/>
            <w:tcBorders>
              <w:left w:val="single" w:color="000000" w:sz="8" w:space="0"/>
            </w:tcBorders>
          </w:tcPr>
          <w:p>
            <w:pPr>
              <w:pStyle w:val="11"/>
              <w:rPr>
                <w:rFonts w:ascii="宋体"/>
                <w:sz w:val="35"/>
              </w:rPr>
            </w:pPr>
          </w:p>
          <w:p>
            <w:pPr>
              <w:pStyle w:val="11"/>
              <w:ind w:left="213"/>
              <w:rPr>
                <w:sz w:val="24"/>
              </w:rPr>
            </w:pPr>
            <w:r>
              <w:rPr>
                <w:sz w:val="24"/>
              </w:rPr>
              <w:t>室内装修</w:t>
            </w:r>
          </w:p>
        </w:tc>
        <w:tc>
          <w:tcPr>
            <w:tcW w:w="1817" w:type="dxa"/>
            <w:gridSpan w:val="2"/>
          </w:tcPr>
          <w:p>
            <w:pPr>
              <w:pStyle w:val="11"/>
              <w:spacing w:before="144"/>
              <w:ind w:left="431"/>
              <w:rPr>
                <w:sz w:val="24"/>
              </w:rPr>
            </w:pPr>
            <w:r>
              <w:rPr>
                <w:sz w:val="24"/>
              </w:rPr>
              <w:t>装修部位</w:t>
            </w:r>
          </w:p>
        </w:tc>
        <w:tc>
          <w:tcPr>
            <w:tcW w:w="852" w:type="dxa"/>
          </w:tcPr>
          <w:p>
            <w:pPr>
              <w:pStyle w:val="11"/>
              <w:spacing w:before="95"/>
              <w:ind w:left="110"/>
              <w:rPr>
                <w:sz w:val="24"/>
              </w:rPr>
            </w:pPr>
            <w:r>
              <w:rPr>
                <w:sz w:val="24"/>
              </w:rPr>
              <w:t>顶棚</w:t>
            </w:r>
          </w:p>
        </w:tc>
        <w:tc>
          <w:tcPr>
            <w:tcW w:w="888" w:type="dxa"/>
          </w:tcPr>
          <w:p>
            <w:pPr>
              <w:pStyle w:val="11"/>
              <w:spacing w:before="95"/>
              <w:ind w:left="110"/>
              <w:rPr>
                <w:sz w:val="24"/>
              </w:rPr>
            </w:pPr>
            <w:r>
              <w:rPr>
                <w:sz w:val="24"/>
              </w:rPr>
              <w:t>墙面</w:t>
            </w:r>
          </w:p>
        </w:tc>
        <w:tc>
          <w:tcPr>
            <w:tcW w:w="823" w:type="dxa"/>
          </w:tcPr>
          <w:p>
            <w:pPr>
              <w:pStyle w:val="11"/>
              <w:spacing w:before="95"/>
              <w:ind w:left="110"/>
              <w:rPr>
                <w:sz w:val="24"/>
              </w:rPr>
            </w:pPr>
            <w:r>
              <w:rPr>
                <w:sz w:val="24"/>
              </w:rPr>
              <w:t>地面</w:t>
            </w:r>
          </w:p>
        </w:tc>
        <w:tc>
          <w:tcPr>
            <w:tcW w:w="837" w:type="dxa"/>
          </w:tcPr>
          <w:p>
            <w:pPr>
              <w:pStyle w:val="11"/>
              <w:spacing w:before="95"/>
              <w:ind w:left="112"/>
              <w:rPr>
                <w:sz w:val="24"/>
              </w:rPr>
            </w:pPr>
            <w:r>
              <w:rPr>
                <w:sz w:val="24"/>
              </w:rPr>
              <w:t>隔断</w:t>
            </w:r>
          </w:p>
        </w:tc>
        <w:tc>
          <w:tcPr>
            <w:tcW w:w="1288" w:type="dxa"/>
          </w:tcPr>
          <w:p>
            <w:pPr>
              <w:pStyle w:val="11"/>
              <w:spacing w:before="95"/>
              <w:ind w:left="113"/>
              <w:rPr>
                <w:sz w:val="24"/>
              </w:rPr>
            </w:pPr>
            <w:r>
              <w:rPr>
                <w:sz w:val="24"/>
              </w:rPr>
              <w:t>固定家具</w:t>
            </w:r>
          </w:p>
        </w:tc>
        <w:tc>
          <w:tcPr>
            <w:tcW w:w="1233" w:type="dxa"/>
          </w:tcPr>
          <w:p>
            <w:pPr>
              <w:pStyle w:val="11"/>
              <w:spacing w:before="95"/>
              <w:ind w:left="114"/>
              <w:rPr>
                <w:sz w:val="24"/>
              </w:rPr>
            </w:pPr>
            <w:r>
              <w:rPr>
                <w:sz w:val="24"/>
              </w:rPr>
              <w:t>装饰织物</w:t>
            </w:r>
          </w:p>
        </w:tc>
        <w:tc>
          <w:tcPr>
            <w:tcW w:w="779" w:type="dxa"/>
            <w:tcBorders>
              <w:right w:val="single" w:color="000000" w:sz="8" w:space="0"/>
            </w:tcBorders>
          </w:tcPr>
          <w:p>
            <w:pPr>
              <w:pStyle w:val="11"/>
              <w:spacing w:before="95"/>
              <w:ind w:left="114"/>
              <w:rPr>
                <w:sz w:val="24"/>
              </w:rPr>
            </w:pPr>
            <w:r>
              <w:rPr>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387" w:type="dxa"/>
            <w:vMerge w:val="continue"/>
            <w:tcBorders>
              <w:top w:val="nil"/>
              <w:left w:val="single" w:color="000000" w:sz="8" w:space="0"/>
            </w:tcBorders>
          </w:tcPr>
          <w:p>
            <w:pPr>
              <w:rPr>
                <w:sz w:val="2"/>
                <w:szCs w:val="2"/>
              </w:rPr>
            </w:pPr>
          </w:p>
        </w:tc>
        <w:tc>
          <w:tcPr>
            <w:tcW w:w="1817" w:type="dxa"/>
            <w:gridSpan w:val="2"/>
          </w:tcPr>
          <w:p>
            <w:pPr>
              <w:pStyle w:val="11"/>
              <w:spacing w:line="300" w:lineRule="exact"/>
              <w:ind w:left="290" w:right="252" w:firstLine="211"/>
              <w:rPr>
                <w:sz w:val="21"/>
              </w:rPr>
            </w:pPr>
            <w:r>
              <w:rPr>
                <w:spacing w:val="-1"/>
                <w:sz w:val="21"/>
              </w:rPr>
              <w:t xml:space="preserve">装修材料 </w:t>
            </w:r>
            <w:r>
              <w:rPr>
                <w:spacing w:val="-3"/>
                <w:sz w:val="21"/>
              </w:rPr>
              <w:t>燃烧性能等级</w:t>
            </w:r>
          </w:p>
        </w:tc>
        <w:tc>
          <w:tcPr>
            <w:tcW w:w="852" w:type="dxa"/>
          </w:tcPr>
          <w:p>
            <w:pPr>
              <w:pStyle w:val="11"/>
              <w:rPr>
                <w:rFonts w:ascii="Times New Roman"/>
              </w:rPr>
            </w:pPr>
          </w:p>
        </w:tc>
        <w:tc>
          <w:tcPr>
            <w:tcW w:w="888" w:type="dxa"/>
          </w:tcPr>
          <w:p>
            <w:pPr>
              <w:pStyle w:val="11"/>
              <w:rPr>
                <w:rFonts w:ascii="Times New Roman"/>
              </w:rPr>
            </w:pPr>
          </w:p>
        </w:tc>
        <w:tc>
          <w:tcPr>
            <w:tcW w:w="823" w:type="dxa"/>
          </w:tcPr>
          <w:p>
            <w:pPr>
              <w:pStyle w:val="11"/>
              <w:rPr>
                <w:rFonts w:ascii="Times New Roman"/>
              </w:rPr>
            </w:pPr>
          </w:p>
        </w:tc>
        <w:tc>
          <w:tcPr>
            <w:tcW w:w="837" w:type="dxa"/>
          </w:tcPr>
          <w:p>
            <w:pPr>
              <w:pStyle w:val="11"/>
              <w:rPr>
                <w:rFonts w:ascii="Times New Roman"/>
              </w:rPr>
            </w:pPr>
          </w:p>
        </w:tc>
        <w:tc>
          <w:tcPr>
            <w:tcW w:w="1288" w:type="dxa"/>
          </w:tcPr>
          <w:p>
            <w:pPr>
              <w:pStyle w:val="11"/>
              <w:rPr>
                <w:rFonts w:ascii="Times New Roman"/>
              </w:rPr>
            </w:pPr>
          </w:p>
        </w:tc>
        <w:tc>
          <w:tcPr>
            <w:tcW w:w="1233" w:type="dxa"/>
          </w:tcPr>
          <w:p>
            <w:pPr>
              <w:pStyle w:val="11"/>
              <w:rPr>
                <w:rFonts w:ascii="Times New Roman"/>
              </w:rPr>
            </w:pPr>
          </w:p>
        </w:tc>
        <w:tc>
          <w:tcPr>
            <w:tcW w:w="779" w:type="dxa"/>
            <w:tcBorders>
              <w:right w:val="single" w:color="000000" w:sz="8" w:space="0"/>
            </w:tcBorders>
          </w:tcPr>
          <w:p>
            <w:pPr>
              <w:pStyle w:val="11"/>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9904" w:type="dxa"/>
            <w:gridSpan w:val="10"/>
            <w:tcBorders>
              <w:left w:val="single" w:color="000000" w:sz="8" w:space="0"/>
              <w:right w:val="single" w:color="000000" w:sz="8" w:space="0"/>
            </w:tcBorders>
          </w:tcPr>
          <w:p>
            <w:pPr>
              <w:pStyle w:val="11"/>
              <w:spacing w:before="98"/>
              <w:ind w:left="107"/>
              <w:rPr>
                <w:sz w:val="24"/>
              </w:rPr>
            </w:pPr>
            <w:r>
              <w:rPr>
                <w:sz w:val="24"/>
              </w:rPr>
              <w:t>其他需要说明的情况：</w:t>
            </w:r>
          </w:p>
        </w:tc>
      </w:tr>
    </w:tbl>
    <w:p>
      <w:pPr>
        <w:pStyle w:val="2"/>
        <w:ind w:left="0"/>
        <w:rPr>
          <w:rFonts w:ascii="宋体"/>
          <w:sz w:val="20"/>
        </w:rPr>
      </w:pPr>
    </w:p>
    <w:p>
      <w:pPr>
        <w:tabs>
          <w:tab w:val="left" w:pos="559"/>
          <w:tab w:val="left" w:pos="1119"/>
        </w:tabs>
        <w:wordWrap w:val="0"/>
        <w:spacing w:before="214"/>
        <w:ind w:right="875"/>
        <w:jc w:val="right"/>
        <w:rPr>
          <w:rFonts w:hint="eastAsia" w:ascii="宋体" w:hAnsi="宋体" w:eastAsia="方正仿宋_GBK"/>
          <w:sz w:val="28"/>
          <w:lang w:eastAsia="zh-CN"/>
        </w:rPr>
      </w:pPr>
      <w:r>
        <w:rPr>
          <w:rFonts w:hint="eastAsia" w:ascii="宋体" w:hAnsi="宋体"/>
          <w:sz w:val="28"/>
          <w:lang w:val="en-US" w:eastAsia="zh-CN"/>
        </w:rPr>
        <w:t xml:space="preserve"> </w:t>
      </w:r>
    </w:p>
    <w:p>
      <w:pPr>
        <w:jc w:val="right"/>
        <w:rPr>
          <w:rFonts w:ascii="宋体" w:hAnsi="宋体"/>
          <w:sz w:val="28"/>
        </w:rPr>
        <w:sectPr>
          <w:pgSz w:w="11910" w:h="16840"/>
          <w:pgMar w:top="1400" w:right="880" w:bottom="280" w:left="880" w:header="720" w:footer="720" w:gutter="0"/>
          <w:cols w:space="720" w:num="1"/>
        </w:sectPr>
      </w:pPr>
    </w:p>
    <w:p>
      <w:pPr>
        <w:pStyle w:val="8"/>
        <w:spacing w:before="20"/>
        <w:jc w:val="left"/>
      </w:pPr>
      <w:r>
        <w:t>说明</w:t>
      </w:r>
    </w:p>
    <w:p>
      <w:pPr>
        <w:spacing w:before="108" w:line="321" w:lineRule="auto"/>
        <w:ind w:left="538" w:right="534" w:firstLine="559"/>
        <w:jc w:val="both"/>
        <w:rPr>
          <w:rFonts w:ascii="仿宋_GB2312" w:eastAsia="仿宋_GB2312"/>
          <w:sz w:val="28"/>
        </w:rPr>
      </w:pPr>
      <w:r>
        <w:rPr>
          <w:rFonts w:ascii="Times New Roman" w:eastAsia="Times New Roman"/>
          <w:sz w:val="28"/>
        </w:rPr>
        <w:t xml:space="preserve">1. </w:t>
      </w:r>
      <w:r>
        <w:rPr>
          <w:rFonts w:hint="eastAsia" w:ascii="仿宋_GB2312" w:eastAsia="仿宋_GB2312"/>
          <w:sz w:val="28"/>
        </w:rPr>
        <w:t>《公众聚集场所投入使用、营业消防安全告知承诺书》应加盖公众聚集场所印章，并由场所的消防安全责任人（法定代表人或主要负责人） 签名。没有单位印章的，应由场所的消防安全责任人签名。</w:t>
      </w:r>
    </w:p>
    <w:p>
      <w:pPr>
        <w:spacing w:line="321" w:lineRule="auto"/>
        <w:ind w:left="538" w:right="532" w:firstLine="559"/>
        <w:jc w:val="both"/>
        <w:rPr>
          <w:rFonts w:ascii="仿宋_GB2312" w:eastAsia="仿宋_GB2312"/>
          <w:sz w:val="28"/>
        </w:rPr>
      </w:pPr>
      <w:r>
        <w:rPr>
          <w:rFonts w:ascii="Times New Roman" w:eastAsia="Times New Roman"/>
          <w:sz w:val="28"/>
        </w:rPr>
        <w:t>2.</w:t>
      </w:r>
      <w:r>
        <w:rPr>
          <w:rFonts w:hint="eastAsia" w:ascii="仿宋_GB2312" w:eastAsia="仿宋_GB2312"/>
          <w:spacing w:val="-9"/>
          <w:sz w:val="28"/>
        </w:rPr>
        <w:t>申请人应如实填写基本信息登记表，保证内容准确、完整，并对提交</w:t>
      </w:r>
      <w:r>
        <w:rPr>
          <w:rFonts w:hint="eastAsia" w:ascii="仿宋_GB2312" w:eastAsia="仿宋_GB2312"/>
          <w:spacing w:val="-4"/>
          <w:sz w:val="28"/>
        </w:rPr>
        <w:t>材料的真实性、完整性负责，不得虚构、伪造或编造事实，否则将承担相应的法律后果。</w:t>
      </w:r>
    </w:p>
    <w:p>
      <w:pPr>
        <w:spacing w:line="321" w:lineRule="auto"/>
        <w:ind w:left="539" w:right="534" w:firstLine="559"/>
        <w:jc w:val="both"/>
        <w:rPr>
          <w:rFonts w:ascii="仿宋_GB2312" w:eastAsia="仿宋_GB2312"/>
          <w:sz w:val="28"/>
        </w:rPr>
      </w:pPr>
      <w:r>
        <w:rPr>
          <w:rFonts w:ascii="Times New Roman" w:eastAsia="Times New Roman"/>
          <w:sz w:val="28"/>
        </w:rPr>
        <w:t>3.</w:t>
      </w:r>
      <w:r>
        <w:rPr>
          <w:rFonts w:hint="eastAsia" w:ascii="仿宋_GB2312" w:eastAsia="仿宋_GB2312"/>
          <w:spacing w:val="-8"/>
          <w:sz w:val="28"/>
        </w:rPr>
        <w:t>填写应使用钢笔和能够长期保持字迹的墨水或打印，字迹清楚，文面</w:t>
      </w:r>
      <w:r>
        <w:rPr>
          <w:rFonts w:hint="eastAsia" w:ascii="仿宋_GB2312" w:eastAsia="仿宋_GB2312"/>
          <w:spacing w:val="-5"/>
          <w:sz w:val="28"/>
        </w:rPr>
        <w:t>整洁，不得涂改。</w:t>
      </w:r>
    </w:p>
    <w:p>
      <w:pPr>
        <w:spacing w:line="357" w:lineRule="exact"/>
        <w:ind w:left="1098"/>
        <w:rPr>
          <w:rFonts w:ascii="仿宋_GB2312" w:hAnsi="仿宋_GB2312" w:eastAsia="仿宋_GB2312"/>
          <w:sz w:val="28"/>
        </w:rPr>
      </w:pPr>
      <w:r>
        <w:rPr>
          <w:rFonts w:ascii="Times New Roman" w:hAnsi="Times New Roman" w:eastAsia="Times New Roman"/>
          <w:sz w:val="28"/>
        </w:rPr>
        <w:t>4.</w:t>
      </w:r>
      <w:r>
        <w:rPr>
          <w:rFonts w:hint="eastAsia" w:ascii="仿宋_GB2312" w:hAnsi="仿宋_GB2312" w:eastAsia="仿宋_GB2312"/>
          <w:sz w:val="28"/>
        </w:rPr>
        <w:t>文书中的</w:t>
      </w:r>
      <w:r>
        <w:rPr>
          <w:rFonts w:ascii="Times New Roman" w:hAnsi="Times New Roman" w:eastAsia="Times New Roman"/>
          <w:sz w:val="28"/>
        </w:rPr>
        <w:t>“□”</w:t>
      </w:r>
      <w:r>
        <w:rPr>
          <w:rFonts w:hint="eastAsia" w:ascii="仿宋_GB2312" w:hAnsi="仿宋_GB2312" w:eastAsia="仿宋_GB2312"/>
          <w:sz w:val="28"/>
        </w:rPr>
        <w:t>，表示可供选择，在选中内容前的</w:t>
      </w:r>
      <w:r>
        <w:rPr>
          <w:rFonts w:ascii="Times New Roman" w:hAnsi="Times New Roman" w:eastAsia="Times New Roman"/>
          <w:sz w:val="28"/>
        </w:rPr>
        <w:t>“□”</w:t>
      </w:r>
      <w:r>
        <w:rPr>
          <w:rFonts w:hint="eastAsia" w:ascii="仿宋_GB2312" w:hAnsi="仿宋_GB2312" w:eastAsia="仿宋_GB2312"/>
          <w:sz w:val="28"/>
        </w:rPr>
        <w:t>内画</w:t>
      </w:r>
      <w:r>
        <w:rPr>
          <w:rFonts w:ascii="Times New Roman" w:hAnsi="Times New Roman" w:eastAsia="Times New Roman"/>
          <w:sz w:val="28"/>
        </w:rPr>
        <w:t>√</w:t>
      </w:r>
      <w:r>
        <w:rPr>
          <w:rFonts w:hint="eastAsia" w:ascii="仿宋_GB2312" w:hAnsi="仿宋_GB2312" w:eastAsia="仿宋_GB2312"/>
          <w:sz w:val="28"/>
        </w:rPr>
        <w:t>。</w:t>
      </w:r>
    </w:p>
    <w:p>
      <w:pPr>
        <w:spacing w:before="116" w:line="321" w:lineRule="auto"/>
        <w:ind w:left="538" w:right="534" w:firstLine="559"/>
        <w:jc w:val="both"/>
        <w:rPr>
          <w:rFonts w:ascii="仿宋_GB2312" w:hAnsi="仿宋_GB2312" w:eastAsia="仿宋_GB2312"/>
          <w:sz w:val="28"/>
        </w:rPr>
      </w:pPr>
      <w:r>
        <w:rPr>
          <w:rFonts w:ascii="Times New Roman" w:hAnsi="Times New Roman" w:eastAsia="Times New Roman"/>
          <w:sz w:val="28"/>
        </w:rPr>
        <w:t>5.“</w:t>
      </w:r>
      <w:r>
        <w:rPr>
          <w:rFonts w:hint="eastAsia" w:ascii="仿宋_GB2312" w:hAnsi="仿宋_GB2312" w:eastAsia="仿宋_GB2312"/>
          <w:sz w:val="28"/>
        </w:rPr>
        <w:t>建筑结构</w:t>
      </w:r>
      <w:r>
        <w:rPr>
          <w:rFonts w:ascii="Times New Roman" w:hAnsi="Times New Roman" w:eastAsia="Times New Roman"/>
          <w:spacing w:val="-3"/>
          <w:sz w:val="28"/>
        </w:rPr>
        <w:t>”</w:t>
      </w:r>
      <w:r>
        <w:rPr>
          <w:rFonts w:hint="eastAsia" w:ascii="仿宋_GB2312" w:hAnsi="仿宋_GB2312" w:eastAsia="仿宋_GB2312"/>
          <w:spacing w:val="-8"/>
          <w:sz w:val="28"/>
        </w:rPr>
        <w:t>填写木结构、砖木结构、砖混结构、钢结构、钢筋混凝土</w:t>
      </w:r>
      <w:r>
        <w:rPr>
          <w:rFonts w:hint="eastAsia" w:ascii="仿宋_GB2312" w:hAnsi="仿宋_GB2312" w:eastAsia="仿宋_GB2312"/>
          <w:spacing w:val="-5"/>
          <w:sz w:val="28"/>
        </w:rPr>
        <w:t>结构等类型。</w:t>
      </w:r>
      <w:r>
        <w:rPr>
          <w:rFonts w:ascii="Times New Roman" w:hAnsi="Times New Roman" w:eastAsia="Times New Roman"/>
          <w:spacing w:val="-5"/>
          <w:sz w:val="28"/>
        </w:rPr>
        <w:t>“</w:t>
      </w:r>
      <w:r>
        <w:rPr>
          <w:rFonts w:hint="eastAsia" w:ascii="仿宋_GB2312" w:hAnsi="仿宋_GB2312" w:eastAsia="仿宋_GB2312"/>
          <w:spacing w:val="-2"/>
          <w:sz w:val="28"/>
        </w:rPr>
        <w:t>使用层数</w:t>
      </w:r>
      <w:r>
        <w:rPr>
          <w:rFonts w:ascii="Times New Roman" w:hAnsi="Times New Roman" w:eastAsia="Times New Roman"/>
          <w:spacing w:val="-3"/>
          <w:sz w:val="28"/>
        </w:rPr>
        <w:t>”</w:t>
      </w:r>
      <w:r>
        <w:rPr>
          <w:rFonts w:hint="eastAsia" w:ascii="仿宋_GB2312" w:hAnsi="仿宋_GB2312" w:eastAsia="仿宋_GB2312"/>
          <w:spacing w:val="-3"/>
          <w:sz w:val="28"/>
        </w:rPr>
        <w:t>填写场所实际使用建筑楼层号。</w:t>
      </w:r>
    </w:p>
    <w:p>
      <w:pPr>
        <w:spacing w:line="321" w:lineRule="auto"/>
        <w:ind w:left="537" w:right="533" w:firstLine="559"/>
        <w:jc w:val="both"/>
        <w:rPr>
          <w:rFonts w:ascii="仿宋_GB2312" w:hAnsi="仿宋_GB2312" w:eastAsia="仿宋_GB2312"/>
          <w:sz w:val="28"/>
        </w:rPr>
      </w:pPr>
      <w:r>
        <w:rPr>
          <w:rFonts w:ascii="Times New Roman" w:hAnsi="Times New Roman" w:eastAsia="Times New Roman"/>
          <w:sz w:val="28"/>
        </w:rPr>
        <w:t>6.“</w:t>
      </w:r>
      <w:r>
        <w:rPr>
          <w:rFonts w:hint="eastAsia" w:ascii="仿宋_GB2312" w:hAnsi="仿宋_GB2312" w:eastAsia="仿宋_GB2312"/>
          <w:spacing w:val="-2"/>
          <w:sz w:val="28"/>
        </w:rPr>
        <w:t>场所所在建筑情况</w:t>
      </w:r>
      <w:r>
        <w:rPr>
          <w:rFonts w:ascii="Times New Roman" w:hAnsi="Times New Roman" w:eastAsia="Times New Roman"/>
          <w:sz w:val="28"/>
        </w:rPr>
        <w:t>”</w:t>
      </w:r>
      <w:r>
        <w:rPr>
          <w:rFonts w:hint="eastAsia" w:ascii="仿宋_GB2312" w:hAnsi="仿宋_GB2312" w:eastAsia="仿宋_GB2312"/>
          <w:spacing w:val="-8"/>
          <w:sz w:val="28"/>
        </w:rPr>
        <w:t>一栏中分别填写所在建筑的名称、建筑面积、建</w:t>
      </w:r>
      <w:r>
        <w:rPr>
          <w:rFonts w:hint="eastAsia" w:ascii="仿宋_GB2312" w:hAnsi="仿宋_GB2312" w:eastAsia="仿宋_GB2312"/>
          <w:spacing w:val="-15"/>
          <w:sz w:val="28"/>
        </w:rPr>
        <w:t>筑层数和建筑高度。如场所独自使用一栋或多栋建筑的，则无需填写该栏。</w:t>
      </w:r>
    </w:p>
    <w:p>
      <w:pPr>
        <w:spacing w:line="321" w:lineRule="auto"/>
        <w:ind w:left="537" w:right="532" w:firstLine="559"/>
        <w:jc w:val="both"/>
        <w:rPr>
          <w:rFonts w:ascii="仿宋_GB2312" w:hAnsi="仿宋_GB2312" w:eastAsia="仿宋_GB2312"/>
          <w:sz w:val="28"/>
        </w:rPr>
      </w:pPr>
      <w:r>
        <w:rPr>
          <w:rFonts w:ascii="Times New Roman" w:hAnsi="Times New Roman" w:eastAsia="Times New Roman"/>
          <w:sz w:val="28"/>
        </w:rPr>
        <w:t>7.“</w:t>
      </w:r>
      <w:r>
        <w:rPr>
          <w:rFonts w:hint="eastAsia" w:ascii="仿宋_GB2312" w:hAnsi="仿宋_GB2312" w:eastAsia="仿宋_GB2312"/>
          <w:sz w:val="28"/>
        </w:rPr>
        <w:t>用火用电</w:t>
      </w:r>
      <w:r>
        <w:rPr>
          <w:rFonts w:ascii="Times New Roman" w:hAnsi="Times New Roman" w:eastAsia="Times New Roman"/>
          <w:spacing w:val="-3"/>
          <w:sz w:val="28"/>
        </w:rPr>
        <w:t>”</w:t>
      </w:r>
      <w:r>
        <w:rPr>
          <w:rFonts w:hint="eastAsia" w:ascii="仿宋_GB2312" w:hAnsi="仿宋_GB2312" w:eastAsia="仿宋_GB2312"/>
          <w:spacing w:val="-8"/>
          <w:sz w:val="28"/>
        </w:rPr>
        <w:t>一栏中，燃气类型按照实际使用情况填写，如：管道天然</w:t>
      </w:r>
      <w:r>
        <w:rPr>
          <w:rFonts w:hint="eastAsia" w:ascii="仿宋_GB2312" w:hAnsi="仿宋_GB2312" w:eastAsia="仿宋_GB2312"/>
          <w:spacing w:val="-5"/>
          <w:sz w:val="28"/>
        </w:rPr>
        <w:t>气、瓶装液化石油气、管道人工煤气等。</w:t>
      </w:r>
    </w:p>
    <w:p>
      <w:pPr>
        <w:spacing w:line="321" w:lineRule="auto"/>
        <w:ind w:left="537" w:right="396" w:firstLine="559"/>
        <w:rPr>
          <w:rFonts w:ascii="仿宋_GB2312" w:hAnsi="仿宋_GB2312" w:eastAsia="仿宋_GB2312"/>
          <w:sz w:val="28"/>
        </w:rPr>
      </w:pPr>
      <w:r>
        <w:rPr>
          <w:rFonts w:ascii="Times New Roman" w:hAnsi="Times New Roman" w:eastAsia="Times New Roman"/>
          <w:sz w:val="28"/>
        </w:rPr>
        <w:t>8.“</w:t>
      </w:r>
      <w:r>
        <w:rPr>
          <w:rFonts w:hint="eastAsia" w:ascii="仿宋_GB2312" w:hAnsi="仿宋_GB2312" w:eastAsia="仿宋_GB2312"/>
          <w:sz w:val="28"/>
        </w:rPr>
        <w:t>安全疏散</w:t>
      </w:r>
      <w:r>
        <w:rPr>
          <w:rFonts w:ascii="Times New Roman" w:hAnsi="Times New Roman" w:eastAsia="Times New Roman"/>
          <w:sz w:val="28"/>
        </w:rPr>
        <w:t>”</w:t>
      </w:r>
      <w:r>
        <w:rPr>
          <w:rFonts w:hint="eastAsia" w:ascii="仿宋_GB2312" w:hAnsi="仿宋_GB2312" w:eastAsia="仿宋_GB2312"/>
          <w:sz w:val="28"/>
        </w:rPr>
        <w:t>一栏中，疏散楼梯设置形式按照实际使用情况填写，如： 防烟楼梯间、封闭楼梯间、敞开楼梯间、室外楼梯。避难层（间）设置位置按照实际位置填写，如建筑第几层或者具体位置。</w:t>
      </w:r>
    </w:p>
    <w:p>
      <w:pPr>
        <w:spacing w:line="321" w:lineRule="auto"/>
        <w:ind w:left="537" w:right="534" w:firstLine="559"/>
        <w:jc w:val="both"/>
        <w:rPr>
          <w:rFonts w:ascii="仿宋_GB2312" w:hAnsi="仿宋_GB2312" w:eastAsia="仿宋_GB2312"/>
          <w:sz w:val="28"/>
        </w:rPr>
      </w:pPr>
      <w:r>
        <w:rPr>
          <w:rFonts w:ascii="Times New Roman" w:hAnsi="Times New Roman" w:eastAsia="Times New Roman"/>
          <w:spacing w:val="-9"/>
          <w:sz w:val="28"/>
        </w:rPr>
        <w:t>9.</w:t>
      </w:r>
      <w:r>
        <w:rPr>
          <w:rFonts w:hint="eastAsia" w:ascii="仿宋_GB2312" w:hAnsi="仿宋_GB2312" w:eastAsia="仿宋_GB2312"/>
          <w:spacing w:val="-10"/>
          <w:sz w:val="28"/>
        </w:rPr>
        <w:t>“室内装修”一栏中的“装修材料燃烧性能等级”按照装修材料的实</w:t>
      </w:r>
      <w:r>
        <w:rPr>
          <w:rFonts w:hint="eastAsia" w:ascii="仿宋_GB2312" w:hAnsi="仿宋_GB2312" w:eastAsia="仿宋_GB2312"/>
          <w:spacing w:val="2"/>
          <w:sz w:val="28"/>
        </w:rPr>
        <w:t>际情况分别填写</w:t>
      </w:r>
      <w:r>
        <w:rPr>
          <w:rFonts w:ascii="Times New Roman" w:hAnsi="Times New Roman" w:eastAsia="Times New Roman"/>
          <w:sz w:val="28"/>
        </w:rPr>
        <w:t xml:space="preserve">A </w:t>
      </w:r>
      <w:r>
        <w:rPr>
          <w:rFonts w:hint="eastAsia" w:ascii="仿宋_GB2312" w:hAnsi="仿宋_GB2312" w:eastAsia="仿宋_GB2312"/>
          <w:spacing w:val="-65"/>
          <w:sz w:val="28"/>
        </w:rPr>
        <w:t>级</w:t>
      </w:r>
      <w:r>
        <w:rPr>
          <w:rFonts w:hint="eastAsia" w:ascii="仿宋_GB2312" w:hAnsi="仿宋_GB2312" w:eastAsia="仿宋_GB2312"/>
          <w:sz w:val="28"/>
        </w:rPr>
        <w:t>（</w:t>
      </w:r>
      <w:r>
        <w:rPr>
          <w:rFonts w:hint="eastAsia" w:ascii="仿宋_GB2312" w:hAnsi="仿宋_GB2312" w:eastAsia="仿宋_GB2312"/>
          <w:spacing w:val="-3"/>
          <w:sz w:val="28"/>
        </w:rPr>
        <w:t>不燃材料</w:t>
      </w:r>
      <w:r>
        <w:rPr>
          <w:rFonts w:hint="eastAsia" w:ascii="仿宋_GB2312" w:hAnsi="仿宋_GB2312" w:eastAsia="仿宋_GB2312"/>
          <w:spacing w:val="-140"/>
          <w:sz w:val="28"/>
        </w:rPr>
        <w:t>）</w:t>
      </w:r>
      <w:r>
        <w:rPr>
          <w:rFonts w:hint="eastAsia" w:ascii="仿宋_GB2312" w:hAnsi="仿宋_GB2312" w:eastAsia="仿宋_GB2312"/>
          <w:spacing w:val="-65"/>
          <w:sz w:val="28"/>
        </w:rPr>
        <w:t>、</w:t>
      </w:r>
      <w:r>
        <w:rPr>
          <w:rFonts w:ascii="Times New Roman" w:hAnsi="Times New Roman" w:eastAsia="Times New Roman"/>
          <w:sz w:val="28"/>
        </w:rPr>
        <w:t xml:space="preserve">B1 </w:t>
      </w:r>
      <w:r>
        <w:rPr>
          <w:rFonts w:hint="eastAsia" w:ascii="仿宋_GB2312" w:hAnsi="仿宋_GB2312" w:eastAsia="仿宋_GB2312"/>
          <w:spacing w:val="-65"/>
          <w:sz w:val="28"/>
        </w:rPr>
        <w:t>级</w:t>
      </w:r>
      <w:r>
        <w:rPr>
          <w:rFonts w:hint="eastAsia" w:ascii="仿宋_GB2312" w:hAnsi="仿宋_GB2312" w:eastAsia="仿宋_GB2312"/>
          <w:sz w:val="28"/>
        </w:rPr>
        <w:t>（</w:t>
      </w:r>
      <w:r>
        <w:rPr>
          <w:rFonts w:hint="eastAsia" w:ascii="仿宋_GB2312" w:hAnsi="仿宋_GB2312" w:eastAsia="仿宋_GB2312"/>
          <w:spacing w:val="-3"/>
          <w:sz w:val="28"/>
        </w:rPr>
        <w:t>难燃材料</w:t>
      </w:r>
      <w:r>
        <w:rPr>
          <w:rFonts w:hint="eastAsia" w:ascii="仿宋_GB2312" w:hAnsi="仿宋_GB2312" w:eastAsia="仿宋_GB2312"/>
          <w:spacing w:val="-140"/>
          <w:sz w:val="28"/>
        </w:rPr>
        <w:t>）</w:t>
      </w:r>
      <w:r>
        <w:rPr>
          <w:rFonts w:hint="eastAsia" w:ascii="仿宋_GB2312" w:hAnsi="仿宋_GB2312" w:eastAsia="仿宋_GB2312"/>
          <w:spacing w:val="-65"/>
          <w:sz w:val="28"/>
        </w:rPr>
        <w:t>、</w:t>
      </w:r>
      <w:r>
        <w:rPr>
          <w:rFonts w:ascii="Times New Roman" w:hAnsi="Times New Roman" w:eastAsia="Times New Roman"/>
          <w:sz w:val="28"/>
        </w:rPr>
        <w:t xml:space="preserve">B2 </w:t>
      </w:r>
      <w:r>
        <w:rPr>
          <w:rFonts w:hint="eastAsia" w:ascii="仿宋_GB2312" w:hAnsi="仿宋_GB2312" w:eastAsia="仿宋_GB2312"/>
          <w:spacing w:val="-65"/>
          <w:sz w:val="28"/>
        </w:rPr>
        <w:t>级</w:t>
      </w:r>
      <w:r>
        <w:rPr>
          <w:rFonts w:hint="eastAsia" w:ascii="仿宋_GB2312" w:hAnsi="仿宋_GB2312" w:eastAsia="仿宋_GB2312"/>
          <w:sz w:val="28"/>
        </w:rPr>
        <w:t>（</w:t>
      </w:r>
      <w:r>
        <w:rPr>
          <w:rFonts w:hint="eastAsia" w:ascii="仿宋_GB2312" w:hAnsi="仿宋_GB2312" w:eastAsia="仿宋_GB2312"/>
          <w:spacing w:val="-3"/>
          <w:sz w:val="28"/>
        </w:rPr>
        <w:t>可燃材料</w:t>
      </w:r>
      <w:r>
        <w:rPr>
          <w:rFonts w:hint="eastAsia" w:ascii="仿宋_GB2312" w:hAnsi="仿宋_GB2312" w:eastAsia="仿宋_GB2312"/>
          <w:spacing w:val="-140"/>
          <w:sz w:val="28"/>
        </w:rPr>
        <w:t>）</w:t>
      </w:r>
      <w:r>
        <w:rPr>
          <w:rFonts w:hint="eastAsia" w:ascii="仿宋_GB2312" w:hAnsi="仿宋_GB2312" w:eastAsia="仿宋_GB2312"/>
          <w:sz w:val="28"/>
        </w:rPr>
        <w:t>、</w:t>
      </w:r>
    </w:p>
    <w:p>
      <w:pPr>
        <w:spacing w:line="357" w:lineRule="exact"/>
        <w:ind w:left="537"/>
        <w:rPr>
          <w:rFonts w:ascii="仿宋_GB2312" w:eastAsia="仿宋_GB2312"/>
          <w:sz w:val="28"/>
        </w:rPr>
      </w:pPr>
      <w:r>
        <w:rPr>
          <w:rFonts w:ascii="Times New Roman" w:eastAsia="Times New Roman"/>
          <w:sz w:val="28"/>
        </w:rPr>
        <w:t xml:space="preserve">B3 </w:t>
      </w:r>
      <w:r>
        <w:rPr>
          <w:rFonts w:hint="eastAsia" w:ascii="仿宋_GB2312" w:eastAsia="仿宋_GB2312"/>
          <w:sz w:val="28"/>
        </w:rPr>
        <w:t>级（</w:t>
      </w:r>
      <w:r>
        <w:rPr>
          <w:rFonts w:hint="eastAsia" w:ascii="仿宋_GB2312" w:eastAsia="仿宋_GB2312"/>
          <w:spacing w:val="-1"/>
          <w:sz w:val="28"/>
        </w:rPr>
        <w:t>易燃材料</w:t>
      </w:r>
      <w:r>
        <w:rPr>
          <w:rFonts w:hint="eastAsia" w:ascii="仿宋_GB2312" w:eastAsia="仿宋_GB2312"/>
          <w:spacing w:val="-142"/>
          <w:sz w:val="28"/>
        </w:rPr>
        <w:t>）</w:t>
      </w:r>
      <w:r>
        <w:rPr>
          <w:rFonts w:hint="eastAsia" w:ascii="仿宋_GB2312" w:eastAsia="仿宋_GB2312"/>
          <w:sz w:val="28"/>
        </w:rPr>
        <w:t>。</w:t>
      </w:r>
    </w:p>
    <w:p>
      <w:pPr>
        <w:spacing w:before="114" w:line="321" w:lineRule="auto"/>
        <w:ind w:left="537" w:right="537" w:firstLine="559"/>
        <w:jc w:val="both"/>
        <w:rPr>
          <w:rFonts w:ascii="仿宋_GB2312" w:hAnsi="仿宋_GB2312" w:eastAsia="仿宋_GB2312"/>
          <w:sz w:val="28"/>
        </w:rPr>
      </w:pPr>
      <w:r>
        <w:rPr>
          <w:rFonts w:ascii="Times New Roman" w:hAnsi="Times New Roman" w:eastAsia="Times New Roman"/>
          <w:sz w:val="28"/>
        </w:rPr>
        <w:t>10“</w:t>
      </w:r>
      <w:r>
        <w:rPr>
          <w:rFonts w:hint="eastAsia" w:ascii="仿宋_GB2312" w:hAnsi="仿宋_GB2312" w:eastAsia="仿宋_GB2312"/>
          <w:spacing w:val="-2"/>
          <w:sz w:val="28"/>
        </w:rPr>
        <w:t>其他需要说明的情况</w:t>
      </w:r>
      <w:r>
        <w:rPr>
          <w:rFonts w:ascii="Times New Roman" w:hAnsi="Times New Roman" w:eastAsia="Times New Roman"/>
          <w:sz w:val="28"/>
        </w:rPr>
        <w:t>”</w:t>
      </w:r>
      <w:r>
        <w:rPr>
          <w:rFonts w:hint="eastAsia" w:ascii="仿宋_GB2312" w:hAnsi="仿宋_GB2312" w:eastAsia="仿宋_GB2312"/>
          <w:spacing w:val="-13"/>
          <w:sz w:val="28"/>
        </w:rPr>
        <w:t>填写场所使用多栋建筑等情况，包括每栋建筑</w:t>
      </w:r>
      <w:r>
        <w:rPr>
          <w:rFonts w:hint="eastAsia" w:ascii="仿宋_GB2312" w:hAnsi="仿宋_GB2312" w:eastAsia="仿宋_GB2312"/>
          <w:spacing w:val="-8"/>
          <w:sz w:val="28"/>
        </w:rPr>
        <w:t>的名称、建筑面积、建筑层数和建筑高度。</w:t>
      </w:r>
    </w:p>
    <w:p>
      <w:pPr>
        <w:spacing w:line="321" w:lineRule="auto"/>
        <w:ind w:left="537" w:right="532" w:firstLine="557"/>
        <w:jc w:val="both"/>
        <w:rPr>
          <w:rFonts w:ascii="仿宋_GB2312" w:hAnsi="仿宋_GB2312" w:eastAsia="仿宋_GB2312"/>
          <w:sz w:val="28"/>
        </w:rPr>
      </w:pPr>
      <w:r>
        <w:rPr>
          <w:rFonts w:ascii="Times New Roman" w:hAnsi="Times New Roman" w:eastAsia="Times New Roman"/>
          <w:spacing w:val="-4"/>
          <w:sz w:val="28"/>
        </w:rPr>
        <w:t>11.</w:t>
      </w:r>
      <w:r>
        <w:rPr>
          <w:rFonts w:hint="eastAsia" w:ascii="仿宋_GB2312" w:hAnsi="仿宋_GB2312" w:eastAsia="仿宋_GB2312"/>
          <w:sz w:val="28"/>
        </w:rPr>
        <w:t>申请人通过消防业务受理窗口以及在消防救援机构现场核查时提交</w:t>
      </w:r>
      <w:r>
        <w:rPr>
          <w:rFonts w:hint="eastAsia" w:ascii="仿宋_GB2312" w:hAnsi="仿宋_GB2312" w:eastAsia="仿宋_GB2312"/>
          <w:spacing w:val="-9"/>
          <w:sz w:val="28"/>
        </w:rPr>
        <w:t xml:space="preserve">的材料请使用国际标准 </w:t>
      </w:r>
      <w:r>
        <w:rPr>
          <w:rFonts w:ascii="Times New Roman" w:hAnsi="Times New Roman" w:eastAsia="Times New Roman"/>
          <w:sz w:val="28"/>
        </w:rPr>
        <w:t xml:space="preserve">A4 </w:t>
      </w:r>
      <w:r>
        <w:rPr>
          <w:rFonts w:hint="eastAsia" w:ascii="仿宋_GB2312" w:hAnsi="仿宋_GB2312" w:eastAsia="仿宋_GB2312"/>
          <w:spacing w:val="-8"/>
          <w:sz w:val="28"/>
        </w:rPr>
        <w:t xml:space="preserve">型纸打印、复印或按照 </w:t>
      </w:r>
      <w:r>
        <w:rPr>
          <w:rFonts w:ascii="Times New Roman" w:hAnsi="Times New Roman" w:eastAsia="Times New Roman"/>
          <w:sz w:val="28"/>
        </w:rPr>
        <w:t xml:space="preserve">A4 </w:t>
      </w:r>
      <w:r>
        <w:rPr>
          <w:rFonts w:hint="eastAsia" w:ascii="仿宋_GB2312" w:hAnsi="仿宋_GB2312" w:eastAsia="仿宋_GB2312"/>
          <w:spacing w:val="-2"/>
          <w:sz w:val="28"/>
        </w:rPr>
        <w:t>型纸的规格装订，其中</w:t>
      </w:r>
      <w:r>
        <w:rPr>
          <w:rFonts w:ascii="Times New Roman" w:hAnsi="Times New Roman" w:eastAsia="Times New Roman"/>
          <w:spacing w:val="-5"/>
          <w:sz w:val="28"/>
        </w:rPr>
        <w:t>“</w:t>
      </w:r>
      <w:r>
        <w:rPr>
          <w:rFonts w:hint="eastAsia" w:ascii="仿宋_GB2312" w:hAnsi="仿宋_GB2312" w:eastAsia="仿宋_GB2312"/>
          <w:sz w:val="28"/>
        </w:rPr>
        <w:t>营业执照</w:t>
      </w:r>
      <w:r>
        <w:rPr>
          <w:rFonts w:ascii="Times New Roman" w:hAnsi="Times New Roman" w:eastAsia="Times New Roman"/>
          <w:spacing w:val="-3"/>
          <w:sz w:val="28"/>
        </w:rPr>
        <w:t>”</w:t>
      </w:r>
      <w:r>
        <w:rPr>
          <w:rFonts w:hint="eastAsia" w:ascii="仿宋_GB2312" w:hAnsi="仿宋_GB2312" w:eastAsia="仿宋_GB2312"/>
          <w:spacing w:val="-15"/>
          <w:sz w:val="28"/>
        </w:rPr>
        <w:t>为复印件，经申请人签名确认并注明日期，并由消防救援机构</w:t>
      </w:r>
      <w:r>
        <w:rPr>
          <w:rFonts w:hint="eastAsia" w:ascii="仿宋_GB2312" w:hAnsi="仿宋_GB2312" w:eastAsia="仿宋_GB2312"/>
          <w:spacing w:val="-6"/>
          <w:sz w:val="28"/>
        </w:rPr>
        <w:t>人员现场核对复印件与原件是否一致；通过消防在线政务服务平台提交材</w:t>
      </w:r>
      <w:r>
        <w:rPr>
          <w:rFonts w:hint="eastAsia" w:ascii="仿宋_GB2312" w:hAnsi="仿宋_GB2312" w:eastAsia="仿宋_GB2312"/>
          <w:spacing w:val="-5"/>
          <w:sz w:val="28"/>
        </w:rPr>
        <w:t>料的，应当扫描或拍照上传有关材料原件。</w:t>
      </w:r>
    </w:p>
    <w:p>
      <w:pPr>
        <w:spacing w:line="343" w:lineRule="exact"/>
        <w:rPr>
          <w:rFonts w:hint="eastAsia" w:ascii="宋体" w:hAnsi="宋体" w:eastAsia="方正仿宋_GBK"/>
          <w:sz w:val="28"/>
          <w:lang w:eastAsia="zh-CN"/>
        </w:rPr>
        <w:sectPr>
          <w:pgSz w:w="11910" w:h="16840"/>
          <w:pgMar w:top="1380" w:right="880" w:bottom="280" w:left="880" w:header="720" w:footer="720" w:gutter="0"/>
          <w:cols w:space="720" w:num="1"/>
        </w:sectPr>
      </w:pPr>
    </w:p>
    <w:p>
      <w:pPr>
        <w:tabs>
          <w:tab w:val="left" w:pos="3123"/>
          <w:tab w:val="left" w:pos="4660"/>
          <w:tab w:val="left" w:pos="5288"/>
          <w:tab w:val="left" w:pos="5847"/>
          <w:tab w:val="left" w:pos="7524"/>
        </w:tabs>
        <w:spacing w:before="99" w:line="374" w:lineRule="auto"/>
        <w:ind w:right="118"/>
        <w:rPr>
          <w:sz w:val="26"/>
        </w:rPr>
      </w:pPr>
    </w:p>
    <w:sectPr>
      <w:pgSz w:w="11910" w:h="16840"/>
      <w:pgMar w:top="1580" w:right="1440" w:bottom="28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xZTg2MzliNTViYmMyZDZlYTA4ODdiZGM4OGRhMWYifQ=="/>
  </w:docVars>
  <w:rsids>
    <w:rsidRoot w:val="00D616AC"/>
    <w:rsid w:val="00BA040A"/>
    <w:rsid w:val="00D616AC"/>
    <w:rsid w:val="00F07E83"/>
    <w:rsid w:val="28DA0C8D"/>
    <w:rsid w:val="3A9F7CC9"/>
    <w:rsid w:val="621F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方正仿宋_GBK" w:hAnsi="方正仿宋_GBK" w:eastAsia="方正仿宋_GBK" w:cs="方正仿宋_GBK"/>
      <w:sz w:val="22"/>
      <w:szCs w:val="22"/>
      <w:lang w:val="en-US" w:eastAsia="en-US"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680"/>
    </w:pPr>
    <w:rPr>
      <w:sz w:val="29"/>
      <w:szCs w:val="29"/>
    </w:rPr>
  </w:style>
  <w:style w:type="table" w:customStyle="1" w:styleId="5">
    <w:name w:val="Table Normal"/>
    <w:semiHidden/>
    <w:unhideWhenUsed/>
    <w:qFormat/>
    <w:uiPriority w:val="2"/>
    <w:tblPr>
      <w:tblCellMar>
        <w:top w:w="0" w:type="dxa"/>
        <w:left w:w="0" w:type="dxa"/>
        <w:bottom w:w="0" w:type="dxa"/>
        <w:right w:w="0" w:type="dxa"/>
      </w:tblCellMar>
    </w:tblPr>
  </w:style>
  <w:style w:type="paragraph" w:customStyle="1" w:styleId="6">
    <w:name w:val="Heading 1"/>
    <w:basedOn w:val="1"/>
    <w:qFormat/>
    <w:uiPriority w:val="1"/>
    <w:pPr>
      <w:ind w:left="2211"/>
      <w:outlineLvl w:val="1"/>
    </w:pPr>
    <w:rPr>
      <w:rFonts w:ascii="方正小标宋_GBK" w:hAnsi="方正小标宋_GBK" w:eastAsia="方正小标宋_GBK" w:cs="方正小标宋_GBK"/>
      <w:sz w:val="44"/>
      <w:szCs w:val="44"/>
    </w:rPr>
  </w:style>
  <w:style w:type="paragraph" w:customStyle="1" w:styleId="7">
    <w:name w:val="Heading 2"/>
    <w:basedOn w:val="1"/>
    <w:qFormat/>
    <w:uiPriority w:val="1"/>
    <w:pPr>
      <w:ind w:left="2150"/>
      <w:outlineLvl w:val="2"/>
    </w:pPr>
    <w:rPr>
      <w:rFonts w:ascii="方正小标宋_GBK" w:hAnsi="方正小标宋_GBK" w:eastAsia="方正小标宋_GBK" w:cs="方正小标宋_GBK"/>
      <w:sz w:val="39"/>
      <w:szCs w:val="39"/>
    </w:rPr>
  </w:style>
  <w:style w:type="paragraph" w:customStyle="1" w:styleId="8">
    <w:name w:val="Heading 3"/>
    <w:basedOn w:val="1"/>
    <w:qFormat/>
    <w:uiPriority w:val="1"/>
    <w:pPr>
      <w:spacing w:before="161"/>
      <w:ind w:left="4712"/>
      <w:jc w:val="center"/>
      <w:outlineLvl w:val="3"/>
    </w:pPr>
    <w:rPr>
      <w:rFonts w:ascii="黑体" w:hAnsi="黑体" w:eastAsia="黑体" w:cs="黑体"/>
      <w:sz w:val="36"/>
      <w:szCs w:val="36"/>
    </w:rPr>
  </w:style>
  <w:style w:type="paragraph" w:customStyle="1" w:styleId="9">
    <w:name w:val="Heading 4"/>
    <w:basedOn w:val="1"/>
    <w:qFormat/>
    <w:uiPriority w:val="1"/>
    <w:pPr>
      <w:ind w:left="1179"/>
      <w:outlineLvl w:val="4"/>
    </w:pPr>
    <w:rPr>
      <w:rFonts w:ascii="仿宋_GB2312" w:hAnsi="仿宋_GB2312" w:eastAsia="仿宋_GB2312" w:cs="仿宋_GB2312"/>
      <w:sz w:val="32"/>
      <w:szCs w:val="32"/>
    </w:rPr>
  </w:style>
  <w:style w:type="paragraph" w:styleId="10">
    <w:name w:val="List Paragraph"/>
    <w:basedOn w:val="1"/>
    <w:qFormat/>
    <w:uiPriority w:val="1"/>
    <w:pPr>
      <w:spacing w:before="71"/>
      <w:ind w:left="1222" w:hanging="204"/>
    </w:pPr>
    <w:rPr>
      <w:rFonts w:ascii="仿宋_GB2312" w:hAnsi="仿宋_GB2312" w:eastAsia="仿宋_GB2312" w:cs="仿宋_GB2312"/>
    </w:rPr>
  </w:style>
  <w:style w:type="paragraph" w:customStyle="1" w:styleId="11">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2316</Words>
  <Characters>2348</Characters>
  <Lines>308</Lines>
  <Paragraphs>86</Paragraphs>
  <TotalTime>33</TotalTime>
  <ScaleCrop>false</ScaleCrop>
  <LinksUpToDate>false</LinksUpToDate>
  <CharactersWithSpaces>2444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2021-06-07T07:54:00Z</dcterms:created>
  <dc:creator>作者</dc:creator>
  <cp:keywords>关键字</cp:keywords>
  <cp:lastModifiedBy>独</cp:lastModifiedBy>
  <cp:lastPrinted>2022-08-30T02:34:04Z</cp:lastPrinted>
  <dcterms:modified xsi:type="dcterms:W3CDTF">2022-08-30T02:36:05Z</dcterms:modified>
  <dc:subject>科目</dc:subject>
  <dc:title>标题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2021-06-03T00:00:00Z</vt:filetime>
  </property>
  <property fmtid="{D5CDD505-2E9C-101B-9397-08002B2CF9AE}" pid="3" name="Creator">
    <vt:lpwstr>创建者</vt:lpwstr>
  </property>
  <property fmtid="{D5CDD505-2E9C-101B-9397-08002B2CF9AE}" pid="4" name="LastSaved">
    <vt:filetime>2021-06-03T00:00:00Z</vt:filetime>
  </property>
  <property fmtid="{D5CDD505-2E9C-101B-9397-08002B2CF9AE}" pid="5" name="KSOProductBuildVer">
    <vt:lpwstr>2052-11.1.0.12313</vt:lpwstr>
  </property>
  <property fmtid="{D5CDD505-2E9C-101B-9397-08002B2CF9AE}" pid="6" name="ICV">
    <vt:lpwstr>2430268AA8DA4C979F18BB3D1CB73B83</vt:lpwstr>
  </property>
</Properties>
</file>