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F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  <w:t>附件2：</w:t>
      </w:r>
    </w:p>
    <w:p w14:paraId="5778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  <w:lang w:val="en-US" w:eastAsia="zh-CN"/>
        </w:rPr>
        <w:t>2025年芷江县经营性</w:t>
      </w: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36"/>
          <w:szCs w:val="36"/>
        </w:rPr>
        <w:t>项目资产明细表</w:t>
      </w:r>
      <w:bookmarkEnd w:id="0"/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260"/>
        <w:gridCol w:w="1670"/>
        <w:gridCol w:w="975"/>
        <w:gridCol w:w="1215"/>
        <w:gridCol w:w="1050"/>
        <w:gridCol w:w="1035"/>
        <w:gridCol w:w="1230"/>
        <w:gridCol w:w="4035"/>
        <w:gridCol w:w="1336"/>
        <w:gridCol w:w="802"/>
      </w:tblGrid>
      <w:tr w14:paraId="40C4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</w:p>
          <w:p w14:paraId="0C04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资金安排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</w:tr>
      <w:tr w14:paraId="2A62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油茶产业配套建设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碧涌镇古竹村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建设油茶基地2400平方米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844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高山刺葡萄基地道路建设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大树坳乡柑子坪村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产业道路维修铺砂，虎形组2000米，九蹬岩</w:t>
            </w:r>
          </w:p>
          <w:p w14:paraId="0A3E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1500米。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CAA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高山刺葡萄避雨栽培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大树坳乡大树坳村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建设葡萄避雨栽培大棚30亩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A54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高山刺葡萄避雨栽培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新建葡萄避雨栽培大棚30亩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F3A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高山刺葡萄避雨栽培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大树坳乡大思乐村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新建葡萄避雨栽培大棚30亩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478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雷竹笋产业基地建设工程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雷竹笋基地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建设工程厂棚300m²、安装灌溉设施和通电等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128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购置农机设备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洞下场乡瓮溶溪村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购置农机设备1台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970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珍珠枣油桃开发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洞下场乡楠木冲村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珍珠枣油桃基地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新建珍珠枣油桃基地50亩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9E2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油茶后期管护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对100亩油茶进行后续管护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061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农机设备购买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洞下场乡瓮溶溪村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设备采购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购买收割机1台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ADD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柑橘销售中心建设项目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建设120平方米的柑橘销售中心相关配套设施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955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光伏发电扩容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罗旧镇浮莲塘村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光伏发电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新建村级光伏电站，安装太阳能板550瓦单晶硅组件150块、逆变器1台等配套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75E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屋顶光伏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楠木坪镇岩山背村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光伏发电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新建45KW屋顶光伏电站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85D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种苗基地建设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牛牯坪乡界牌村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种苗基地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建设4亩种苗基地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02C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优质稻种植和深加工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三道坑镇牛皮寨村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设备采购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购买打米机、烘干机、包装机等大米加工设备等。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FF1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黄精基地及配套设施建设工程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三道坑镇千公牛村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黄精基地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种植黄精38亩及必要的配套基础设施等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1AFB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罗汉果种植基地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土桥镇岩田冲村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种植罗汉果35亩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F63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罗汉果种植基地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土桥镇分水坳村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罗汉果种植50亩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3F5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中药材种植基地及配套</w:t>
            </w:r>
          </w:p>
          <w:p w14:paraId="52B3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设施建设工程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新开发中药材种植基地约80亩及配套设施建设工程等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A42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金樱子种植50亩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晓坪乡小冲村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金樱子基地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种植金樱子50亩等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411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甜茶基地建设工程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新店坪镇园溪口村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通过林地流转，实现规模化种植120亩，发展</w:t>
            </w:r>
          </w:p>
          <w:p w14:paraId="54D5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甜茶产业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FB1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罗汉果种植基地及配套</w:t>
            </w:r>
          </w:p>
          <w:p w14:paraId="4715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设施建设工程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新建罗汉果种植基地约35亩等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950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柑橘基地品改及配套设施建设工程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岩桥镇栗木桥村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柑橘品种改良约50亩、水利设施建设工程、储存库房一间等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C52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新增收割机设备项目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岩桥镇岩桥社区</w:t>
            </w:r>
          </w:p>
          <w:p w14:paraId="75C9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新增雷沃联合收割机一台、雷沃轮式拖拉机一台、大疆农业无人机一台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48F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添置农机设备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岩桥镇岩桥社区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新增大型烘干机1台、无人机1台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0C6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虫白蜡精加工项目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芷江镇塘家桥村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设备采购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新采购白蜡熬制一体机1台，精白蜡提纯反应斧1套，白蜡生产线改造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64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虫白蜡培育示范基地建设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芷江镇桥边村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白蜡基地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建设高标准虫白蜡实验大棚5亩，白蜡树新品种选育及改良，防治设备采购。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8EA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集中安置点农产品</w:t>
            </w:r>
          </w:p>
          <w:p w14:paraId="36BC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加工用房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晓坪乡、楠木坪镇等10个乡镇集中安置点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农产品加工用房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全县各集中安置点新建农产品加工用房，8个</w:t>
            </w:r>
          </w:p>
          <w:p w14:paraId="5912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平方米/个，共16个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县易迁后扶办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4AD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岩桥镇黄栗坳村罗汉果</w:t>
            </w:r>
          </w:p>
          <w:p w14:paraId="691B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种植基地建设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罗汉果种植基地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建设村级罗汉果基地约20亩等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</w:tbl>
    <w:p w14:paraId="721352B1"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440" w:right="510" w:bottom="1440" w:left="51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3D4456-B775-450F-B97F-EAE8A6580E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E58DA2-D582-49EF-88C8-718E653615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M2I1YjIwZWRlZGIxMzdmYTgxMjZmZjMxZTA3OTQifQ=="/>
  </w:docVars>
  <w:rsids>
    <w:rsidRoot w:val="4D861254"/>
    <w:rsid w:val="07C86506"/>
    <w:rsid w:val="11782BED"/>
    <w:rsid w:val="14D968F5"/>
    <w:rsid w:val="15604361"/>
    <w:rsid w:val="1ADA3D88"/>
    <w:rsid w:val="1B8D3B96"/>
    <w:rsid w:val="20855F13"/>
    <w:rsid w:val="3AAF1923"/>
    <w:rsid w:val="3AD62A0C"/>
    <w:rsid w:val="419C55BC"/>
    <w:rsid w:val="4D861254"/>
    <w:rsid w:val="4DE56D91"/>
    <w:rsid w:val="4E013DEC"/>
    <w:rsid w:val="4F686189"/>
    <w:rsid w:val="4F823DD9"/>
    <w:rsid w:val="572C3FBB"/>
    <w:rsid w:val="5D4557D7"/>
    <w:rsid w:val="794427A8"/>
    <w:rsid w:val="7DF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</Words>
  <Characters>1423</Characters>
  <Lines>0</Lines>
  <Paragraphs>0</Paragraphs>
  <TotalTime>34</TotalTime>
  <ScaleCrop>false</ScaleCrop>
  <LinksUpToDate>false</LinksUpToDate>
  <CharactersWithSpaces>1852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2024-10-29T09:45:00Z</dcterms:created>
  <dc:creator>Administrator</dc:creator>
  <cp:lastModifiedBy>独</cp:lastModifiedBy>
  <cp:lastPrinted>2025-02-14T07:28:00Z</cp:lastPrinted>
  <dcterms:modified xsi:type="dcterms:W3CDTF">2025-07-03T08:38:36Z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551256E5C57E429EB9322320CF6CF668_13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