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shd w:val="clear" w:color="auto" w:fill="FFFFFF"/>
        </w:rPr>
      </w:pPr>
      <w:r>
        <w:rPr>
          <w:rFonts w:hint="eastAsia" w:ascii="黑体" w:hAnsi="黑体" w:eastAsia="黑体"/>
          <w:sz w:val="32"/>
          <w:szCs w:val="32"/>
          <w:shd w:val="clear" w:color="auto" w:fill="FFFFFF"/>
        </w:rPr>
        <w:t>附件</w:t>
      </w:r>
      <w:r>
        <w:rPr>
          <w:rFonts w:ascii="黑体" w:hAnsi="黑体" w:eastAsia="黑体"/>
          <w:sz w:val="32"/>
          <w:szCs w:val="32"/>
          <w:shd w:val="clear" w:color="auto" w:fill="FFFFFF"/>
        </w:rPr>
        <w:t>1</w:t>
      </w:r>
      <w:r>
        <w:rPr>
          <w:rFonts w:hint="eastAsia" w:ascii="黑体" w:hAnsi="黑体" w:eastAsia="黑体"/>
          <w:sz w:val="32"/>
          <w:szCs w:val="32"/>
          <w:shd w:val="clear" w:color="auto" w:fill="FFFFFF"/>
        </w:rPr>
        <w:t>：</w:t>
      </w:r>
    </w:p>
    <w:p>
      <w:pPr>
        <w:rPr>
          <w:rFonts w:ascii="黑体" w:hAnsi="黑体" w:eastAsia="黑体"/>
          <w:sz w:val="32"/>
          <w:szCs w:val="32"/>
          <w:shd w:val="clear" w:color="auto" w:fill="FFFFFF"/>
        </w:rPr>
      </w:pPr>
    </w:p>
    <w:tbl>
      <w:tblPr>
        <w:tblStyle w:val="4"/>
        <w:tblW w:w="14190" w:type="dxa"/>
        <w:tblInd w:w="0" w:type="dxa"/>
        <w:tblLayout w:type="autofit"/>
        <w:tblCellMar>
          <w:top w:w="0" w:type="dxa"/>
          <w:left w:w="0" w:type="dxa"/>
          <w:bottom w:w="0" w:type="dxa"/>
          <w:right w:w="0" w:type="dxa"/>
        </w:tblCellMar>
      </w:tblPr>
      <w:tblGrid>
        <w:gridCol w:w="549"/>
        <w:gridCol w:w="1410"/>
        <w:gridCol w:w="1066"/>
        <w:gridCol w:w="2250"/>
        <w:gridCol w:w="2101"/>
        <w:gridCol w:w="2490"/>
        <w:gridCol w:w="4324"/>
      </w:tblGrid>
      <w:tr>
        <w:tblPrEx>
          <w:tblCellMar>
            <w:top w:w="0" w:type="dxa"/>
            <w:left w:w="0" w:type="dxa"/>
            <w:bottom w:w="0" w:type="dxa"/>
            <w:right w:w="0" w:type="dxa"/>
          </w:tblCellMar>
        </w:tblPrEx>
        <w:trPr>
          <w:trHeight w:val="865" w:hRule="atLeast"/>
        </w:trPr>
        <w:tc>
          <w:tcPr>
            <w:tcW w:w="14190" w:type="dxa"/>
            <w:gridSpan w:val="7"/>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黑体" w:hAnsi="宋体" w:eastAsia="黑体" w:cs="黑体"/>
                <w:b/>
                <w:color w:val="000000"/>
                <w:kern w:val="0"/>
                <w:sz w:val="40"/>
                <w:szCs w:val="40"/>
                <w:lang w:bidi="ar"/>
              </w:rPr>
            </w:pPr>
            <w:r>
              <w:rPr>
                <w:rFonts w:hint="eastAsia" w:ascii="黑体" w:hAnsi="宋体" w:eastAsia="黑体" w:cs="黑体"/>
                <w:b/>
                <w:color w:val="000000"/>
                <w:kern w:val="0"/>
                <w:sz w:val="40"/>
                <w:szCs w:val="40"/>
                <w:lang w:bidi="ar"/>
              </w:rPr>
              <w:t>芷江侗族自治县城市建设投资开发有限责任公司招聘工作人员岗位计划及资格</w:t>
            </w:r>
          </w:p>
          <w:p>
            <w:pPr>
              <w:widowControl/>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0"/>
                <w:szCs w:val="40"/>
                <w:lang w:bidi="ar"/>
              </w:rPr>
              <w:t>条件一览表</w:t>
            </w:r>
          </w:p>
        </w:tc>
      </w:tr>
      <w:tr>
        <w:tblPrEx>
          <w:tblCellMar>
            <w:top w:w="0" w:type="dxa"/>
            <w:left w:w="0" w:type="dxa"/>
            <w:bottom w:w="0" w:type="dxa"/>
            <w:right w:w="0"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招聘岗位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招聘人数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年龄要求</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学历</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专业要求</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其他条件</w:t>
            </w:r>
          </w:p>
        </w:tc>
      </w:tr>
      <w:tr>
        <w:tblPrEx>
          <w:tblCellMar>
            <w:top w:w="0" w:type="dxa"/>
            <w:left w:w="0" w:type="dxa"/>
            <w:bottom w:w="0" w:type="dxa"/>
            <w:right w:w="0" w:type="dxa"/>
          </w:tblCellMar>
        </w:tblPrEx>
        <w:trPr>
          <w:trHeight w:val="179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Cs w:val="21"/>
                <w:lang w:eastAsia="zh-CN" w:bidi="ar"/>
              </w:rPr>
              <w:t>全盘会计</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35周岁及以下（198</w:t>
            </w:r>
            <w:r>
              <w:rPr>
                <w:rFonts w:hint="eastAsia" w:ascii="仿宋" w:hAnsi="仿宋" w:eastAsia="仿宋" w:cs="仿宋"/>
                <w:color w:val="000000"/>
                <w:kern w:val="0"/>
                <w:szCs w:val="21"/>
                <w:lang w:val="en-US" w:eastAsia="zh-CN" w:bidi="ar"/>
              </w:rPr>
              <w:t>7</w:t>
            </w:r>
            <w:r>
              <w:rPr>
                <w:rFonts w:hint="eastAsia" w:ascii="仿宋" w:hAnsi="仿宋" w:eastAsia="仿宋" w:cs="仿宋"/>
                <w:color w:val="000000"/>
                <w:kern w:val="0"/>
                <w:szCs w:val="21"/>
                <w:lang w:bidi="ar"/>
              </w:rPr>
              <w:t>年9月30日以后出生）</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全日制大专及以上</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经济学类、工商管理类</w:t>
            </w:r>
          </w:p>
        </w:tc>
        <w:tc>
          <w:tcPr>
            <w:tcW w:w="4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Cs w:val="21"/>
                <w:lang w:bidi="ar"/>
              </w:rPr>
              <w:t>1、熟悉企业财务工作，</w:t>
            </w:r>
            <w:r>
              <w:rPr>
                <w:rFonts w:hint="eastAsia" w:ascii="仿宋" w:hAnsi="仿宋" w:eastAsia="仿宋" w:cs="仿宋"/>
                <w:color w:val="000000"/>
                <w:kern w:val="0"/>
                <w:szCs w:val="21"/>
                <w:lang w:eastAsia="zh-CN" w:bidi="ar"/>
              </w:rPr>
              <w:t>接受出差，</w:t>
            </w:r>
            <w:r>
              <w:rPr>
                <w:rFonts w:hint="eastAsia" w:ascii="仿宋" w:hAnsi="仿宋" w:eastAsia="仿宋" w:cs="仿宋"/>
                <w:color w:val="000000"/>
                <w:kern w:val="0"/>
                <w:szCs w:val="21"/>
                <w:lang w:bidi="ar"/>
              </w:rPr>
              <w:t>能独立、熟练地处理公司全盘账务。2、有初级会计职称证以上；3年以上企业</w:t>
            </w:r>
            <w:r>
              <w:rPr>
                <w:rFonts w:hint="eastAsia" w:ascii="仿宋" w:hAnsi="仿宋" w:eastAsia="仿宋" w:cs="仿宋"/>
                <w:color w:val="000000"/>
                <w:kern w:val="0"/>
                <w:szCs w:val="21"/>
                <w:lang w:eastAsia="zh-CN" w:bidi="ar"/>
              </w:rPr>
              <w:t>全盘</w:t>
            </w:r>
            <w:r>
              <w:rPr>
                <w:rFonts w:hint="eastAsia" w:ascii="仿宋" w:hAnsi="仿宋" w:eastAsia="仿宋" w:cs="仿宋"/>
                <w:color w:val="000000"/>
                <w:kern w:val="0"/>
                <w:szCs w:val="21"/>
                <w:lang w:bidi="ar"/>
              </w:rPr>
              <w:t>会计工作经历（时间截止20</w:t>
            </w:r>
            <w:r>
              <w:rPr>
                <w:rFonts w:hint="eastAsia" w:ascii="仿宋" w:hAnsi="仿宋" w:eastAsia="仿宋" w:cs="仿宋"/>
                <w:color w:val="000000"/>
                <w:kern w:val="0"/>
                <w:szCs w:val="21"/>
                <w:lang w:val="en-US" w:eastAsia="zh-CN" w:bidi="ar"/>
              </w:rPr>
              <w:t>22</w:t>
            </w:r>
            <w:r>
              <w:rPr>
                <w:rFonts w:hint="eastAsia" w:ascii="仿宋" w:hAnsi="仿宋" w:eastAsia="仿宋" w:cs="仿宋"/>
                <w:color w:val="000000"/>
                <w:kern w:val="0"/>
                <w:szCs w:val="21"/>
                <w:lang w:bidi="ar"/>
              </w:rPr>
              <w:t>年</w:t>
            </w: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月</w:t>
            </w:r>
            <w:r>
              <w:rPr>
                <w:rFonts w:hint="eastAsia" w:ascii="仿宋" w:hAnsi="仿宋" w:eastAsia="仿宋" w:cs="仿宋"/>
                <w:color w:val="000000"/>
                <w:kern w:val="0"/>
                <w:szCs w:val="21"/>
                <w:lang w:val="en-US" w:eastAsia="zh-CN" w:bidi="ar"/>
              </w:rPr>
              <w:t>31</w:t>
            </w:r>
            <w:r>
              <w:rPr>
                <w:rFonts w:hint="eastAsia" w:ascii="仿宋" w:hAnsi="仿宋" w:eastAsia="仿宋" w:cs="仿宋"/>
                <w:color w:val="000000"/>
                <w:kern w:val="0"/>
                <w:szCs w:val="21"/>
                <w:lang w:bidi="ar"/>
              </w:rPr>
              <w:t>日）。</w:t>
            </w: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、会计中级职称年龄放宽至38周岁及以下（198</w:t>
            </w:r>
            <w:r>
              <w:rPr>
                <w:rFonts w:hint="eastAsia" w:ascii="仿宋" w:hAnsi="仿宋" w:eastAsia="仿宋" w:cs="仿宋"/>
                <w:color w:val="000000"/>
                <w:kern w:val="0"/>
                <w:szCs w:val="21"/>
                <w:lang w:val="en-US" w:eastAsia="zh-CN" w:bidi="ar"/>
              </w:rPr>
              <w:t>4</w:t>
            </w:r>
            <w:r>
              <w:rPr>
                <w:rFonts w:hint="eastAsia" w:ascii="仿宋" w:hAnsi="仿宋" w:eastAsia="仿宋" w:cs="仿宋"/>
                <w:color w:val="000000"/>
                <w:kern w:val="0"/>
                <w:szCs w:val="21"/>
                <w:lang w:bidi="ar"/>
              </w:rPr>
              <w:t>年9月30日以后出生）。</w:t>
            </w:r>
            <w:r>
              <w:rPr>
                <w:rFonts w:hint="eastAsia" w:ascii="仿宋" w:hAnsi="仿宋" w:eastAsia="仿宋" w:cs="仿宋"/>
                <w:color w:val="000000"/>
                <w:kern w:val="0"/>
                <w:szCs w:val="21"/>
                <w:lang w:val="en-US" w:eastAsia="zh-CN" w:bidi="ar"/>
              </w:rPr>
              <w:t>4、</w:t>
            </w:r>
            <w:r>
              <w:rPr>
                <w:rFonts w:hint="eastAsia" w:ascii="仿宋" w:hAnsi="仿宋" w:eastAsia="仿宋" w:cs="仿宋"/>
                <w:color w:val="000000"/>
                <w:kern w:val="0"/>
                <w:szCs w:val="21"/>
                <w:lang w:bidi="ar"/>
              </w:rPr>
              <w:t>企业会计工作经验丰富，政治思想素质高，能力强的，择优录取。</w:t>
            </w:r>
          </w:p>
        </w:tc>
      </w:tr>
      <w:tr>
        <w:tblPrEx>
          <w:tblCellMar>
            <w:top w:w="0" w:type="dxa"/>
            <w:left w:w="0" w:type="dxa"/>
            <w:bottom w:w="0" w:type="dxa"/>
            <w:right w:w="0" w:type="dxa"/>
          </w:tblCellMar>
        </w:tblPrEx>
        <w:trPr>
          <w:trHeight w:val="179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债务会计</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2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周岁及以下（19</w:t>
            </w:r>
            <w:r>
              <w:rPr>
                <w:rFonts w:hint="eastAsia" w:ascii="仿宋" w:hAnsi="仿宋" w:eastAsia="仿宋" w:cs="仿宋"/>
                <w:color w:val="000000"/>
                <w:kern w:val="0"/>
                <w:szCs w:val="21"/>
                <w:lang w:val="en-US" w:eastAsia="zh-CN" w:bidi="ar"/>
              </w:rPr>
              <w:t>92</w:t>
            </w:r>
            <w:r>
              <w:rPr>
                <w:rFonts w:hint="eastAsia" w:ascii="仿宋" w:hAnsi="仿宋" w:eastAsia="仿宋" w:cs="仿宋"/>
                <w:color w:val="000000"/>
                <w:kern w:val="0"/>
                <w:szCs w:val="21"/>
                <w:lang w:bidi="ar"/>
              </w:rPr>
              <w:t>年9月30日以后出生）</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全日制大专及以上</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经济学类、工商管理类</w:t>
            </w:r>
          </w:p>
        </w:tc>
        <w:tc>
          <w:tcPr>
            <w:tcW w:w="4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熟悉会计法规和税法，熟练使用财务软件，有三年会计工作经验以上；2、良好的学习能力、独立工作能力，能吃苦耐劳，适应加班工作，工作态度端正不拖拉，恪守职业道德，对本职工作积极负责；3、协调能力强，有债务工作、主管会计工作经验优先。</w:t>
            </w:r>
          </w:p>
        </w:tc>
      </w:tr>
      <w:tr>
        <w:tblPrEx>
          <w:tblCellMar>
            <w:top w:w="0" w:type="dxa"/>
            <w:left w:w="0" w:type="dxa"/>
            <w:bottom w:w="0" w:type="dxa"/>
            <w:right w:w="0" w:type="dxa"/>
          </w:tblCellMar>
        </w:tblPrEx>
        <w:trPr>
          <w:trHeight w:val="735" w:hRule="atLeast"/>
        </w:trPr>
        <w:tc>
          <w:tcPr>
            <w:tcW w:w="0" w:type="auto"/>
            <w:gridSpan w:val="7"/>
            <w:tcBorders>
              <w:top w:val="single" w:color="000000" w:sz="4" w:space="0"/>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注：1、招聘岗位专业要求参照《湖南省202</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年考试录用公务员专业指导目录》执行；2、专业以毕业证上载明的专业为准。</w:t>
            </w:r>
          </w:p>
        </w:tc>
      </w:tr>
    </w:tbl>
    <w:p>
      <w:bookmarkStart w:id="0" w:name="_GoBack"/>
      <w:bookmarkEnd w:id="0"/>
    </w:p>
    <w:sectPr>
      <w:headerReference r:id="rId3" w:type="default"/>
      <w:footerReference r:id="rId4" w:type="default"/>
      <w:pgSz w:w="16839" w:h="11907" w:orient="landscape"/>
      <w:pgMar w:top="1417" w:right="1871" w:bottom="1417" w:left="1587"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D3"/>
    <w:rsid w:val="000C5BD3"/>
    <w:rsid w:val="00BD461E"/>
    <w:rsid w:val="00E8602D"/>
    <w:rsid w:val="02A70EF6"/>
    <w:rsid w:val="05C869C2"/>
    <w:rsid w:val="08C96CD9"/>
    <w:rsid w:val="0B44732B"/>
    <w:rsid w:val="0B532556"/>
    <w:rsid w:val="10B27CE6"/>
    <w:rsid w:val="10B561E6"/>
    <w:rsid w:val="11AB1672"/>
    <w:rsid w:val="14C2310B"/>
    <w:rsid w:val="1D412E24"/>
    <w:rsid w:val="2A73382C"/>
    <w:rsid w:val="2C3B13EC"/>
    <w:rsid w:val="34955E9C"/>
    <w:rsid w:val="35D84E53"/>
    <w:rsid w:val="3B2A0FAA"/>
    <w:rsid w:val="41367A32"/>
    <w:rsid w:val="43E91A02"/>
    <w:rsid w:val="47D11264"/>
    <w:rsid w:val="495B5BF3"/>
    <w:rsid w:val="4F952C86"/>
    <w:rsid w:val="5E625ED1"/>
    <w:rsid w:val="5FFF0DC7"/>
    <w:rsid w:val="63363B68"/>
    <w:rsid w:val="63F20BA7"/>
    <w:rsid w:val="6AB02301"/>
    <w:rsid w:val="6C8F595E"/>
    <w:rsid w:val="6D0B42D7"/>
    <w:rsid w:val="72060194"/>
    <w:rsid w:val="7B2E5971"/>
    <w:rsid w:val="7DC91981"/>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tabs>
        <w:tab w:val="left" w:pos="3220"/>
        <w:tab w:val="left" w:pos="3381"/>
      </w:tabs>
      <w:spacing w:line="520" w:lineRule="exact"/>
      <w:ind w:firstLine="640"/>
    </w:pPr>
    <w:rPr>
      <w:rFonts w:eastAsia="仿宋_GB2312"/>
      <w:sz w:val="32"/>
      <w:szCs w:val="20"/>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398</Words>
  <Characters>2272</Characters>
  <Lines>18</Lines>
  <Paragraphs>5</Paragraphs>
  <TotalTime>19</TotalTime>
  <ScaleCrop>false</ScaleCrop>
  <LinksUpToDate>false</LinksUpToDate>
  <CharactersWithSpaces>2665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2021-10-24T14:53:00Z</dcterms:created>
  <dc:creator>Administrator</dc:creator>
  <cp:lastModifiedBy>累觉不爱</cp:lastModifiedBy>
  <cp:lastPrinted>2022-03-14T01:05:00Z</cp:lastPrinted>
  <dcterms:modified xsi:type="dcterms:W3CDTF">2022-03-14T09:16:19Z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FC00C4D56D8C450989DA45DE7274AD05</vt:lpwstr>
  </property>
</Properties>
</file>