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E9" w:rsidRDefault="005023E9">
      <w:pPr>
        <w:rPr>
          <w:rFonts w:eastAsia="华文中宋"/>
          <w:sz w:val="44"/>
        </w:rPr>
      </w:pPr>
    </w:p>
    <w:p w:rsidR="005023E9" w:rsidRDefault="005023E9">
      <w:pPr>
        <w:rPr>
          <w:rFonts w:eastAsia="华文中宋"/>
          <w:sz w:val="44"/>
        </w:rPr>
      </w:pPr>
    </w:p>
    <w:p w:rsidR="005023E9" w:rsidRDefault="005023E9">
      <w:pPr>
        <w:rPr>
          <w:rFonts w:eastAsia="华文中宋"/>
          <w:sz w:val="44"/>
        </w:rPr>
      </w:pPr>
    </w:p>
    <w:p w:rsidR="005023E9" w:rsidRDefault="005023E9">
      <w:pPr>
        <w:rPr>
          <w:rFonts w:eastAsia="华文中宋"/>
          <w:sz w:val="44"/>
        </w:rPr>
      </w:pPr>
    </w:p>
    <w:p w:rsidR="00641817" w:rsidRDefault="00641817">
      <w:pPr>
        <w:rPr>
          <w:rFonts w:eastAsia="华文中宋"/>
          <w:sz w:val="44"/>
        </w:rPr>
      </w:pPr>
    </w:p>
    <w:p w:rsidR="005023E9" w:rsidRDefault="005023E9">
      <w:pPr>
        <w:rPr>
          <w:rFonts w:eastAsia="华文中宋"/>
          <w:sz w:val="44"/>
        </w:rPr>
      </w:pPr>
    </w:p>
    <w:p w:rsidR="005023E9" w:rsidRDefault="006251F2">
      <w:pPr>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芷档发[2019]</w:t>
      </w:r>
      <w:r w:rsidR="00326AC4">
        <w:rPr>
          <w:rFonts w:ascii="仿宋_GB2312" w:eastAsia="仿宋_GB2312" w:hAnsi="仿宋_GB2312" w:cs="仿宋_GB2312" w:hint="eastAsia"/>
          <w:w w:val="90"/>
          <w:sz w:val="32"/>
          <w:szCs w:val="32"/>
        </w:rPr>
        <w:t>2</w:t>
      </w:r>
      <w:r>
        <w:rPr>
          <w:rFonts w:ascii="仿宋_GB2312" w:eastAsia="仿宋_GB2312" w:hAnsi="仿宋_GB2312" w:cs="仿宋_GB2312" w:hint="eastAsia"/>
          <w:w w:val="90"/>
          <w:sz w:val="32"/>
          <w:szCs w:val="32"/>
        </w:rPr>
        <w:t>号</w:t>
      </w:r>
    </w:p>
    <w:p w:rsidR="005023E9" w:rsidRDefault="005023E9">
      <w:pPr>
        <w:pStyle w:val="a3"/>
        <w:widowControl/>
        <w:shd w:val="clear" w:color="auto" w:fill="FFFFFF"/>
        <w:spacing w:beforeAutospacing="0" w:afterAutospacing="0" w:line="432" w:lineRule="atLeast"/>
        <w:ind w:left="72"/>
        <w:jc w:val="center"/>
        <w:rPr>
          <w:rFonts w:ascii="黑体" w:eastAsia="黑体" w:hAnsi="宋体" w:cs="黑体"/>
          <w:sz w:val="44"/>
          <w:szCs w:val="44"/>
          <w:shd w:val="clear" w:color="auto" w:fill="FFFFFF"/>
        </w:rPr>
      </w:pPr>
    </w:p>
    <w:p w:rsidR="005023E9" w:rsidRDefault="006251F2">
      <w:pPr>
        <w:pStyle w:val="a3"/>
        <w:widowControl/>
        <w:shd w:val="clear" w:color="auto" w:fill="FFFFFF"/>
        <w:spacing w:beforeAutospacing="0" w:afterAutospacing="0" w:line="432" w:lineRule="atLeast"/>
        <w:ind w:left="72"/>
        <w:jc w:val="center"/>
        <w:rPr>
          <w:rFonts w:ascii="微软雅黑" w:eastAsia="微软雅黑" w:hAnsi="微软雅黑" w:cs="微软雅黑"/>
          <w:color w:val="333333"/>
          <w:sz w:val="44"/>
          <w:szCs w:val="44"/>
        </w:rPr>
      </w:pPr>
      <w:r>
        <w:rPr>
          <w:rFonts w:ascii="黑体" w:eastAsia="黑体" w:hAnsi="宋体" w:cs="黑体" w:hint="eastAsia"/>
          <w:sz w:val="44"/>
          <w:szCs w:val="44"/>
          <w:shd w:val="clear" w:color="auto" w:fill="FFFFFF"/>
        </w:rPr>
        <w:t>芷江</w:t>
      </w:r>
      <w:r w:rsidR="00C03990">
        <w:rPr>
          <w:rFonts w:ascii="黑体" w:eastAsia="黑体" w:hAnsi="宋体" w:cs="黑体" w:hint="eastAsia"/>
          <w:sz w:val="44"/>
          <w:szCs w:val="44"/>
          <w:shd w:val="clear" w:color="auto" w:fill="FFFFFF"/>
        </w:rPr>
        <w:t>侗族自治</w:t>
      </w:r>
      <w:r>
        <w:rPr>
          <w:rFonts w:ascii="黑体" w:eastAsia="黑体" w:hAnsi="宋体" w:cs="黑体" w:hint="eastAsia"/>
          <w:sz w:val="44"/>
          <w:szCs w:val="44"/>
          <w:shd w:val="clear" w:color="auto" w:fill="FFFFFF"/>
        </w:rPr>
        <w:t>县档案局档案保护经费和服务器托管费</w:t>
      </w:r>
      <w:r>
        <w:rPr>
          <w:rFonts w:ascii="黑体" w:eastAsia="黑体" w:hAnsi="宋体" w:cs="黑体"/>
          <w:sz w:val="44"/>
          <w:szCs w:val="44"/>
          <w:shd w:val="clear" w:color="auto" w:fill="FFFFFF"/>
        </w:rPr>
        <w:t>绩效评价报告</w:t>
      </w:r>
    </w:p>
    <w:p w:rsidR="005023E9" w:rsidRDefault="006251F2">
      <w:pPr>
        <w:pStyle w:val="a3"/>
        <w:widowControl/>
        <w:shd w:val="clear" w:color="auto" w:fill="FFFFFF"/>
        <w:spacing w:beforeAutospacing="0" w:afterAutospacing="0" w:line="432" w:lineRule="atLeast"/>
        <w:jc w:val="both"/>
        <w:rPr>
          <w:rFonts w:ascii="微软雅黑" w:eastAsia="微软雅黑" w:hAnsi="微软雅黑" w:cs="微软雅黑"/>
          <w:color w:val="333333"/>
          <w:sz w:val="44"/>
          <w:szCs w:val="44"/>
        </w:rPr>
      </w:pPr>
      <w:r>
        <w:rPr>
          <w:rFonts w:ascii="仿宋" w:eastAsia="仿宋" w:hAnsi="仿宋" w:cs="仿宋"/>
          <w:b/>
          <w:color w:val="333333"/>
          <w:sz w:val="44"/>
          <w:szCs w:val="44"/>
          <w:shd w:val="clear" w:color="auto" w:fill="FFFFFF"/>
        </w:rPr>
        <w:t> </w:t>
      </w:r>
    </w:p>
    <w:p w:rsidR="005023E9" w:rsidRDefault="006251F2" w:rsidP="00641817">
      <w:pPr>
        <w:pStyle w:val="a3"/>
        <w:widowControl/>
        <w:shd w:val="clear" w:color="auto" w:fill="FFFFFF"/>
        <w:spacing w:beforeAutospacing="0" w:afterAutospacing="0" w:line="540" w:lineRule="exact"/>
        <w:ind w:firstLine="516"/>
        <w:jc w:val="both"/>
        <w:rPr>
          <w:rFonts w:ascii="微软雅黑" w:eastAsia="仿宋" w:hAnsi="微软雅黑" w:cs="微软雅黑"/>
          <w:color w:val="333333"/>
          <w:sz w:val="32"/>
          <w:szCs w:val="32"/>
        </w:rPr>
      </w:pPr>
      <w:r>
        <w:rPr>
          <w:rFonts w:ascii="仿宋" w:eastAsia="仿宋" w:hAnsi="仿宋" w:cs="仿宋" w:hint="eastAsia"/>
          <w:b/>
          <w:color w:val="333333"/>
          <w:sz w:val="32"/>
          <w:szCs w:val="32"/>
          <w:shd w:val="clear" w:color="auto" w:fill="FFFFFF"/>
        </w:rPr>
        <w:t xml:space="preserve">　一、项目基本情况</w:t>
      </w:r>
    </w:p>
    <w:p w:rsidR="005023E9" w:rsidRDefault="006251F2" w:rsidP="00641817">
      <w:pPr>
        <w:pStyle w:val="a3"/>
        <w:widowControl/>
        <w:shd w:val="clear" w:color="auto" w:fill="FFFFFF"/>
        <w:spacing w:beforeAutospacing="0" w:afterAutospacing="0" w:line="540" w:lineRule="exact"/>
        <w:ind w:left="72" w:firstLine="640"/>
        <w:rPr>
          <w:rFonts w:ascii="仿宋" w:eastAsia="仿宋" w:hAnsi="仿宋" w:cs="仿宋"/>
          <w:sz w:val="32"/>
          <w:szCs w:val="32"/>
          <w:shd w:val="clear" w:color="auto" w:fill="FFFFFF"/>
        </w:rPr>
      </w:pPr>
      <w:r>
        <w:rPr>
          <w:rFonts w:ascii="仿宋" w:eastAsia="仿宋" w:hAnsi="仿宋" w:cs="仿宋" w:hint="eastAsia"/>
          <w:bCs/>
          <w:color w:val="333333"/>
          <w:sz w:val="32"/>
          <w:szCs w:val="32"/>
          <w:shd w:val="clear" w:color="auto" w:fill="FFFFFF"/>
        </w:rPr>
        <w:t>1、项目概况：</w:t>
      </w:r>
      <w:r>
        <w:rPr>
          <w:rFonts w:ascii="仿宋" w:eastAsia="仿宋" w:hAnsi="仿宋" w:cs="仿宋" w:hint="eastAsia"/>
          <w:bCs/>
          <w:sz w:val="32"/>
          <w:szCs w:val="32"/>
          <w:shd w:val="clear" w:color="auto" w:fill="FFFFFF"/>
        </w:rPr>
        <w:t>档案保护经费和服务器托管费是根据第6次县人民政府常务会会议纪要同意将县综合档案馆档案保护经费和服务器托管费纳入年度财政预算。主要用于档案馆档案日常管理，档案的修复、档案的十防、</w:t>
      </w:r>
      <w:r>
        <w:rPr>
          <w:rFonts w:ascii="仿宋" w:eastAsia="仿宋" w:hAnsi="仿宋" w:cs="仿宋" w:hint="eastAsia"/>
          <w:sz w:val="32"/>
          <w:szCs w:val="32"/>
          <w:shd w:val="clear" w:color="auto" w:fill="FFFFFF"/>
        </w:rPr>
        <w:t>档案数字化数据安全管理如档案查询服务器更新、目录数据录入、网络日常维护、全文扫描等工作。</w:t>
      </w:r>
    </w:p>
    <w:p w:rsidR="005023E9" w:rsidRDefault="006251F2" w:rsidP="00641817">
      <w:pPr>
        <w:pStyle w:val="a3"/>
        <w:widowControl/>
        <w:shd w:val="clear" w:color="auto" w:fill="FFFFFF"/>
        <w:spacing w:beforeAutospacing="0" w:afterAutospacing="0" w:line="540" w:lineRule="exact"/>
        <w:ind w:left="72" w:firstLine="640"/>
        <w:rPr>
          <w:rFonts w:ascii="仿宋" w:eastAsia="仿宋" w:hAnsi="仿宋" w:cs="仿宋"/>
          <w:bCs/>
          <w:sz w:val="32"/>
          <w:szCs w:val="32"/>
        </w:rPr>
      </w:pPr>
      <w:r>
        <w:rPr>
          <w:rFonts w:ascii="仿宋" w:eastAsia="仿宋" w:hAnsi="仿宋" w:cs="仿宋" w:hint="eastAsia"/>
          <w:bCs/>
          <w:sz w:val="32"/>
          <w:szCs w:val="32"/>
        </w:rPr>
        <w:t>2、项目绩效目标：一是通过对档案库的日常管理，档案九防等工作，更好保存档案，体现档案的价值；二是通过纸质档案的数字扫描，提高了查阅速度，并延长了纸质档案使用寿命；三是保障信息系统安全稳定运行，延长设备使用寿命;四是促进办公一体化，提高办事效率；五是纸质档案的整理修复，延长档案保管期限与完整性；六是对数字档案</w:t>
      </w:r>
      <w:r>
        <w:rPr>
          <w:rFonts w:ascii="仿宋" w:eastAsia="仿宋" w:hAnsi="仿宋" w:cs="仿宋" w:hint="eastAsia"/>
          <w:bCs/>
          <w:sz w:val="32"/>
          <w:szCs w:val="32"/>
        </w:rPr>
        <w:lastRenderedPageBreak/>
        <w:t>信息化平台的维护，更好的满足业务发展需求，方便老百姓的查阅，解决矛盾纠纷，维护社会的稳定，促进社会的发展。</w:t>
      </w:r>
    </w:p>
    <w:p w:rsidR="005023E9" w:rsidRDefault="006251F2" w:rsidP="00641817">
      <w:pPr>
        <w:spacing w:line="540" w:lineRule="exact"/>
        <w:ind w:firstLineChars="200" w:firstLine="640"/>
        <w:rPr>
          <w:rFonts w:ascii="仿宋" w:eastAsia="仿宋" w:hAnsi="仿宋" w:cs="仿宋"/>
          <w:color w:val="333333"/>
          <w:sz w:val="32"/>
          <w:szCs w:val="32"/>
        </w:rPr>
      </w:pPr>
      <w:r>
        <w:rPr>
          <w:rFonts w:ascii="仿宋" w:eastAsia="仿宋" w:hAnsi="仿宋" w:cs="仿宋" w:hint="eastAsia"/>
          <w:color w:val="000000"/>
          <w:sz w:val="32"/>
          <w:szCs w:val="32"/>
        </w:rPr>
        <w:t>3、项目实施情况：根据年初预算，项目资金已经安排到位，在资金使用管理和项目组织管理上都能按照相关政策和规定执行，没有因管理不善出现资金上的损失。</w:t>
      </w:r>
      <w:r>
        <w:rPr>
          <w:rFonts w:ascii="仿宋" w:eastAsia="仿宋" w:hAnsi="仿宋" w:cs="仿宋" w:hint="eastAsia"/>
          <w:color w:val="333333"/>
          <w:sz w:val="32"/>
          <w:szCs w:val="32"/>
          <w:shd w:val="clear" w:color="auto" w:fill="FFFFFF"/>
        </w:rPr>
        <w:t>严格按</w:t>
      </w:r>
      <w:r>
        <w:rPr>
          <w:rFonts w:ascii="仿宋" w:eastAsia="仿宋" w:hAnsi="仿宋" w:cs="仿宋" w:hint="eastAsia"/>
          <w:sz w:val="32"/>
          <w:szCs w:val="32"/>
          <w:shd w:val="clear" w:color="auto" w:fill="FFFFFF"/>
        </w:rPr>
        <w:t>《党政机关厉行节约反对浪费条例》；财政部《财政支出绩效评价管理暂行办法》等政策</w:t>
      </w:r>
      <w:r>
        <w:rPr>
          <w:rFonts w:ascii="仿宋" w:eastAsia="仿宋" w:hAnsi="仿宋" w:cs="仿宋" w:hint="eastAsia"/>
          <w:color w:val="333333"/>
          <w:sz w:val="32"/>
          <w:szCs w:val="32"/>
          <w:shd w:val="clear" w:color="auto" w:fill="FFFFFF"/>
        </w:rPr>
        <w:t>规定和财务会计制度等管理项目。</w:t>
      </w:r>
    </w:p>
    <w:p w:rsidR="005023E9" w:rsidRDefault="006251F2" w:rsidP="00641817">
      <w:pPr>
        <w:pStyle w:val="a3"/>
        <w:widowControl/>
        <w:shd w:val="clear" w:color="auto" w:fill="FFFFFF"/>
        <w:spacing w:beforeAutospacing="0" w:afterAutospacing="0" w:line="540" w:lineRule="exact"/>
        <w:ind w:firstLine="516"/>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项目管理情况：成立有芷江县档案局专项资金领导小组，制定有芷江县档案局专项资金管理使用制度、工作措施等，严格执行专项资金使用范围、支出财务规定。实际工作中，实行局长首问负责制、集体管理，分管财务的领导对资金使用具体负责。如档案保护经费使用由分管办公室和档案馆的同志牵头，由档案馆相关工作人员对库房档案日常管理和需要进行的抢救保护的档案及设施提出具体的计划和实施手段，并会同财务人员就资金的分段落实提出具体操作计划，报局党组研究同意后予以实施，严格按财务制度对专项资金的管理模式管理。</w:t>
      </w:r>
    </w:p>
    <w:p w:rsidR="005023E9" w:rsidRPr="00641817" w:rsidRDefault="006251F2" w:rsidP="00641817">
      <w:pPr>
        <w:pStyle w:val="a3"/>
        <w:widowControl/>
        <w:shd w:val="clear" w:color="auto" w:fill="FFFFFF"/>
        <w:spacing w:beforeAutospacing="0" w:afterAutospacing="0" w:line="540" w:lineRule="exact"/>
        <w:ind w:firstLine="516"/>
        <w:jc w:val="both"/>
        <w:rPr>
          <w:rFonts w:ascii="仿宋" w:eastAsia="仿宋" w:hAnsi="仿宋" w:cs="仿宋"/>
          <w:color w:val="333333"/>
          <w:sz w:val="32"/>
          <w:szCs w:val="32"/>
        </w:rPr>
      </w:pPr>
      <w:r w:rsidRPr="00641817">
        <w:rPr>
          <w:rFonts w:ascii="仿宋" w:eastAsia="仿宋" w:hAnsi="仿宋" w:cs="仿宋" w:hint="eastAsia"/>
          <w:color w:val="333333"/>
          <w:sz w:val="32"/>
          <w:szCs w:val="32"/>
          <w:shd w:val="clear" w:color="auto" w:fill="FFFFFF"/>
        </w:rPr>
        <w:t>5、资金使用及管理情况</w:t>
      </w:r>
    </w:p>
    <w:p w:rsidR="005023E9" w:rsidRDefault="006251F2" w:rsidP="00641817">
      <w:pPr>
        <w:pStyle w:val="a3"/>
        <w:widowControl/>
        <w:shd w:val="clear" w:color="auto" w:fill="FFFFFF"/>
        <w:spacing w:beforeAutospacing="0" w:afterAutospacing="0" w:line="540" w:lineRule="exact"/>
        <w:ind w:firstLine="336"/>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项目资金使用及管理情况：1、档案保护经费39万元用于：县档案馆内现有档案的日常管理、重点档案抢救保护等方面为主的修裱、加固、重新整理并更换卷壳来减缓档案的老化和防止再破损和粘连、装具更换、档案接收、修复纸质档案2万页，档案数字化扫描10万页等工作的开支。服务器托管费用于档案数字化平台机房托管费。维护费用于设备购置维护、查询服务器、网络日常维护等工作。</w:t>
      </w:r>
    </w:p>
    <w:p w:rsidR="005023E9" w:rsidRPr="00641817" w:rsidRDefault="006251F2" w:rsidP="00641817">
      <w:pPr>
        <w:spacing w:line="540" w:lineRule="exact"/>
        <w:ind w:firstLineChars="200" w:firstLine="643"/>
        <w:outlineLvl w:val="0"/>
        <w:rPr>
          <w:rFonts w:ascii="仿宋" w:eastAsia="仿宋" w:hAnsi="仿宋" w:cs="仿宋"/>
          <w:b/>
          <w:color w:val="000000"/>
          <w:sz w:val="32"/>
          <w:szCs w:val="32"/>
        </w:rPr>
      </w:pPr>
      <w:r w:rsidRPr="00641817">
        <w:rPr>
          <w:rFonts w:ascii="仿宋" w:eastAsia="仿宋" w:hAnsi="仿宋" w:cs="仿宋" w:hint="eastAsia"/>
          <w:b/>
          <w:color w:val="000000"/>
          <w:sz w:val="32"/>
          <w:szCs w:val="32"/>
        </w:rPr>
        <w:lastRenderedPageBreak/>
        <w:t>二、绩效评价工作情况</w:t>
      </w:r>
    </w:p>
    <w:p w:rsidR="005023E9" w:rsidRDefault="006251F2" w:rsidP="00641817">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1、绩效评价目的：加强专项资金管理，促进财政资金的合理利用，提高资金使用效益，确保档案保护经费和服务器托管费的规范性和有效性。</w:t>
      </w:r>
    </w:p>
    <w:p w:rsidR="005023E9" w:rsidRDefault="006251F2" w:rsidP="00641817">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2、绩效评价工作过程：领导十分重视，开专题会布置工作或作重要批示。档案</w:t>
      </w:r>
      <w:r>
        <w:rPr>
          <w:rFonts w:ascii="仿宋" w:eastAsia="仿宋" w:hAnsi="仿宋" w:cs="仿宋" w:hint="eastAsia"/>
          <w:sz w:val="32"/>
          <w:szCs w:val="32"/>
        </w:rPr>
        <w:t>工作、档案管理工作得到了县委政府的大力支持，实际问题得以解决，使用经费有保障。我局</w:t>
      </w:r>
      <w:r>
        <w:rPr>
          <w:rFonts w:ascii="仿宋" w:eastAsia="仿宋" w:hAnsi="仿宋" w:cs="仿宋" w:hint="eastAsia"/>
          <w:color w:val="000000"/>
          <w:sz w:val="32"/>
          <w:szCs w:val="32"/>
        </w:rPr>
        <w:t>根据相关文件精神，年初就制定好相应的工作要点、工作目标，提出具体的工作任务，年终接受县绩效考核。</w:t>
      </w:r>
    </w:p>
    <w:p w:rsidR="005023E9" w:rsidRPr="00641817" w:rsidRDefault="006251F2" w:rsidP="00641817">
      <w:pPr>
        <w:spacing w:line="540" w:lineRule="exact"/>
        <w:ind w:leftChars="200" w:left="420"/>
        <w:rPr>
          <w:rFonts w:ascii="仿宋" w:eastAsia="仿宋" w:hAnsi="仿宋" w:cs="仿宋"/>
          <w:b/>
          <w:color w:val="000000"/>
          <w:sz w:val="32"/>
          <w:szCs w:val="32"/>
        </w:rPr>
      </w:pPr>
      <w:r w:rsidRPr="00641817">
        <w:rPr>
          <w:rFonts w:ascii="仿宋" w:eastAsia="仿宋" w:hAnsi="仿宋" w:cs="仿宋" w:hint="eastAsia"/>
          <w:b/>
          <w:color w:val="000000"/>
          <w:sz w:val="32"/>
          <w:szCs w:val="32"/>
        </w:rPr>
        <w:t>三、综合评价情况及评价结论</w:t>
      </w:r>
    </w:p>
    <w:p w:rsidR="005023E9" w:rsidRDefault="006251F2" w:rsidP="00641817">
      <w:pPr>
        <w:pStyle w:val="a3"/>
        <w:widowControl/>
        <w:shd w:val="clear" w:color="auto" w:fill="FFFFFF"/>
        <w:spacing w:beforeAutospacing="0" w:afterAutospacing="0" w:line="540" w:lineRule="exact"/>
        <w:ind w:firstLine="336"/>
        <w:rPr>
          <w:rFonts w:ascii="仿宋" w:eastAsia="仿宋" w:hAnsi="仿宋" w:cs="仿宋"/>
          <w:sz w:val="32"/>
          <w:szCs w:val="32"/>
        </w:rPr>
      </w:pPr>
      <w:r>
        <w:rPr>
          <w:rFonts w:ascii="仿宋" w:eastAsia="仿宋" w:hAnsi="仿宋" w:cs="仿宋" w:hint="eastAsia"/>
          <w:color w:val="333333"/>
          <w:sz w:val="32"/>
          <w:szCs w:val="32"/>
          <w:shd w:val="clear" w:color="auto" w:fill="FFFFFF"/>
        </w:rPr>
        <w:t>1、项目的经济分析。</w:t>
      </w:r>
      <w:r>
        <w:rPr>
          <w:rFonts w:ascii="仿宋" w:eastAsia="仿宋" w:hAnsi="仿宋" w:cs="仿宋" w:hint="eastAsia"/>
          <w:sz w:val="32"/>
          <w:szCs w:val="32"/>
        </w:rPr>
        <w:t>根据财政预算项目资金安排，规模上没有突破，档案工作指标圆满完成。</w:t>
      </w:r>
    </w:p>
    <w:p w:rsidR="005023E9" w:rsidRDefault="006251F2" w:rsidP="00641817">
      <w:pPr>
        <w:pStyle w:val="a3"/>
        <w:widowControl/>
        <w:shd w:val="clear" w:color="auto" w:fill="FFFFFF"/>
        <w:spacing w:beforeAutospacing="0" w:afterAutospacing="0" w:line="540" w:lineRule="exact"/>
        <w:ind w:firstLine="336"/>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2、项目的效率性分析。项目全部按计划要求的时间完成，在实施过程中，都做到认真组织、规范设计、严格流程管理、达标验收。</w:t>
      </w:r>
    </w:p>
    <w:p w:rsidR="005023E9" w:rsidRDefault="006251F2" w:rsidP="00641817">
      <w:pPr>
        <w:pStyle w:val="a3"/>
        <w:widowControl/>
        <w:shd w:val="clear" w:color="auto" w:fill="FFFFFF"/>
        <w:spacing w:beforeAutospacing="0" w:afterAutospacing="0" w:line="540" w:lineRule="exact"/>
        <w:ind w:firstLine="336"/>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3、项目的有效性分析。项目预期目标完成程度：2018年预期目标全部完成；档案保护经费管理是依据法律、相关规章、标准来安全专业管理已移交进馆的档案，统一集中的管理较之分散的</w:t>
      </w:r>
      <w:r w:rsidR="00A84E16">
        <w:rPr>
          <w:rFonts w:ascii="仿宋" w:eastAsia="仿宋" w:hAnsi="仿宋" w:cs="仿宋" w:hint="eastAsia"/>
          <w:color w:val="333333"/>
          <w:sz w:val="32"/>
          <w:szCs w:val="32"/>
          <w:shd w:val="clear" w:color="auto" w:fill="FFFFFF"/>
        </w:rPr>
        <w:t>档案。</w:t>
      </w:r>
      <w:r>
        <w:rPr>
          <w:rFonts w:ascii="仿宋" w:eastAsia="仿宋" w:hAnsi="仿宋" w:cs="仿宋" w:hint="eastAsia"/>
          <w:color w:val="333333"/>
          <w:sz w:val="32"/>
          <w:szCs w:val="32"/>
          <w:shd w:val="clear" w:color="auto" w:fill="FFFFFF"/>
        </w:rPr>
        <w:t>从运行成本上来说可以减少经济成本，从安全上来说可以确保专业性安全完整保管，从利用上来说可以更方便查找利用等，这些都切切实实起到了维护单位和个人相关权益、促进社会和谐稳定的作用。</w:t>
      </w:r>
    </w:p>
    <w:p w:rsidR="005023E9" w:rsidRDefault="00641817" w:rsidP="00641817">
      <w:pPr>
        <w:pStyle w:val="a3"/>
        <w:widowControl/>
        <w:shd w:val="clear" w:color="auto" w:fill="FFFFFF"/>
        <w:spacing w:beforeAutospacing="0" w:afterAutospacing="0" w:line="540" w:lineRule="exact"/>
        <w:ind w:firstLine="336"/>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w:t>
      </w:r>
      <w:r w:rsidR="006251F2">
        <w:rPr>
          <w:rFonts w:ascii="仿宋" w:eastAsia="仿宋" w:hAnsi="仿宋" w:cs="仿宋" w:hint="eastAsia"/>
          <w:color w:val="333333"/>
          <w:sz w:val="32"/>
          <w:szCs w:val="32"/>
          <w:shd w:val="clear" w:color="auto" w:fill="FFFFFF"/>
        </w:rPr>
        <w:t>、项目的可持续性分析。都为一项经常性工作，实施都比较规范、专业，项目资金控制严格、政策执行有力，确保了项目的可持续开展；按计划年度县财政都会按预算拨付该</w:t>
      </w:r>
      <w:r w:rsidR="006251F2">
        <w:rPr>
          <w:rFonts w:ascii="仿宋" w:eastAsia="仿宋" w:hAnsi="仿宋" w:cs="仿宋" w:hint="eastAsia"/>
          <w:color w:val="333333"/>
          <w:sz w:val="32"/>
          <w:szCs w:val="32"/>
          <w:shd w:val="clear" w:color="auto" w:fill="FFFFFF"/>
        </w:rPr>
        <w:lastRenderedPageBreak/>
        <w:t>笔项目经费，可以为项目的持续运行提供充足的资金保障。 </w:t>
      </w:r>
    </w:p>
    <w:p w:rsidR="005023E9" w:rsidRPr="00641817" w:rsidRDefault="00641817" w:rsidP="00641817">
      <w:pPr>
        <w:spacing w:line="540" w:lineRule="exact"/>
        <w:ind w:firstLineChars="200" w:firstLine="643"/>
        <w:rPr>
          <w:rFonts w:ascii="仿宋" w:eastAsia="仿宋" w:hAnsi="仿宋" w:cs="仿宋"/>
          <w:b/>
          <w:color w:val="000000"/>
          <w:sz w:val="32"/>
          <w:szCs w:val="32"/>
        </w:rPr>
      </w:pPr>
      <w:r w:rsidRPr="00641817">
        <w:rPr>
          <w:rFonts w:ascii="仿宋" w:eastAsia="仿宋" w:hAnsi="仿宋" w:cs="仿宋" w:hint="eastAsia"/>
          <w:b/>
          <w:color w:val="000000"/>
          <w:sz w:val="32"/>
          <w:szCs w:val="32"/>
        </w:rPr>
        <w:t>四</w:t>
      </w:r>
      <w:r w:rsidR="006251F2" w:rsidRPr="00641817">
        <w:rPr>
          <w:rFonts w:ascii="仿宋" w:eastAsia="仿宋" w:hAnsi="仿宋" w:cs="仿宋" w:hint="eastAsia"/>
          <w:b/>
          <w:color w:val="000000"/>
          <w:sz w:val="32"/>
          <w:szCs w:val="32"/>
        </w:rPr>
        <w:t>、绩效自评结果</w:t>
      </w:r>
    </w:p>
    <w:p w:rsidR="005023E9" w:rsidRDefault="006251F2" w:rsidP="00641817">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通过自评得分90分，绩效评价结果为优。</w:t>
      </w:r>
    </w:p>
    <w:p w:rsidR="005023E9" w:rsidRPr="00641817" w:rsidRDefault="006251F2" w:rsidP="00641817">
      <w:pPr>
        <w:pStyle w:val="a6"/>
        <w:numPr>
          <w:ilvl w:val="0"/>
          <w:numId w:val="3"/>
        </w:numPr>
        <w:spacing w:line="540" w:lineRule="exact"/>
        <w:ind w:firstLineChars="0"/>
        <w:rPr>
          <w:rFonts w:ascii="仿宋" w:eastAsia="仿宋" w:hAnsi="仿宋" w:cs="仿宋"/>
          <w:b/>
          <w:color w:val="000000"/>
          <w:sz w:val="32"/>
          <w:szCs w:val="32"/>
        </w:rPr>
      </w:pPr>
      <w:r w:rsidRPr="00641817">
        <w:rPr>
          <w:rFonts w:ascii="仿宋" w:eastAsia="仿宋" w:hAnsi="仿宋" w:cs="仿宋" w:hint="eastAsia"/>
          <w:b/>
          <w:color w:val="000000"/>
          <w:sz w:val="32"/>
          <w:szCs w:val="32"/>
        </w:rPr>
        <w:t>存在的问题</w:t>
      </w:r>
    </w:p>
    <w:p w:rsidR="005023E9" w:rsidRDefault="006251F2" w:rsidP="00641817">
      <w:pPr>
        <w:numPr>
          <w:ilvl w:val="0"/>
          <w:numId w:val="2"/>
        </w:numPr>
        <w:spacing w:line="540" w:lineRule="exact"/>
        <w:rPr>
          <w:rFonts w:ascii="仿宋" w:eastAsia="仿宋" w:hAnsi="仿宋" w:cs="仿宋"/>
          <w:color w:val="000000"/>
          <w:sz w:val="32"/>
          <w:szCs w:val="32"/>
        </w:rPr>
      </w:pPr>
      <w:r>
        <w:rPr>
          <w:rFonts w:ascii="仿宋" w:eastAsia="仿宋" w:hAnsi="仿宋" w:cs="仿宋" w:hint="eastAsia"/>
          <w:color w:val="000000"/>
          <w:sz w:val="32"/>
          <w:szCs w:val="32"/>
        </w:rPr>
        <w:t>相应的项目资金管理办法有待进一步完善。</w:t>
      </w:r>
    </w:p>
    <w:p w:rsidR="005023E9" w:rsidRDefault="006251F2" w:rsidP="00641817">
      <w:pPr>
        <w:spacing w:line="540" w:lineRule="exact"/>
        <w:ind w:left="640"/>
        <w:rPr>
          <w:rFonts w:ascii="仿宋" w:eastAsia="仿宋" w:hAnsi="仿宋" w:cs="仿宋"/>
          <w:color w:val="000000"/>
          <w:sz w:val="32"/>
          <w:szCs w:val="32"/>
        </w:rPr>
      </w:pPr>
      <w:r>
        <w:rPr>
          <w:rFonts w:ascii="仿宋" w:eastAsia="仿宋" w:hAnsi="仿宋" w:cs="仿宋" w:hint="eastAsia"/>
          <w:color w:val="000000"/>
          <w:sz w:val="32"/>
          <w:szCs w:val="32"/>
        </w:rPr>
        <w:t>2、相应的财务检查和必要的监控措施有待进一步完善。3、绩效目标上，数量指标和质量指标还有些小差距。　4、社会效益、可持续影响、公众满意度还需加强。</w:t>
      </w:r>
    </w:p>
    <w:p w:rsidR="005023E9" w:rsidRPr="00641817" w:rsidRDefault="006251F2" w:rsidP="00641817">
      <w:pPr>
        <w:pStyle w:val="a6"/>
        <w:numPr>
          <w:ilvl w:val="0"/>
          <w:numId w:val="3"/>
        </w:numPr>
        <w:spacing w:line="540" w:lineRule="exact"/>
        <w:ind w:firstLineChars="0"/>
        <w:rPr>
          <w:rFonts w:ascii="仿宋" w:eastAsia="仿宋" w:hAnsi="仿宋" w:cs="仿宋"/>
          <w:b/>
          <w:color w:val="000000"/>
          <w:sz w:val="32"/>
          <w:szCs w:val="32"/>
        </w:rPr>
      </w:pPr>
      <w:r w:rsidRPr="00641817">
        <w:rPr>
          <w:rFonts w:ascii="仿宋" w:eastAsia="仿宋" w:hAnsi="仿宋" w:cs="仿宋" w:hint="eastAsia"/>
          <w:b/>
          <w:color w:val="000000"/>
          <w:sz w:val="32"/>
          <w:szCs w:val="32"/>
        </w:rPr>
        <w:t>改进措施</w:t>
      </w:r>
    </w:p>
    <w:p w:rsidR="005023E9" w:rsidRDefault="006251F2" w:rsidP="00641817">
      <w:pPr>
        <w:spacing w:line="540" w:lineRule="exact"/>
        <w:ind w:firstLineChars="131" w:firstLine="419"/>
        <w:rPr>
          <w:rFonts w:ascii="仿宋" w:eastAsia="仿宋" w:hAnsi="仿宋" w:cs="仿宋"/>
          <w:color w:val="000000"/>
          <w:sz w:val="32"/>
          <w:szCs w:val="32"/>
        </w:rPr>
      </w:pPr>
      <w:r>
        <w:rPr>
          <w:rFonts w:ascii="仿宋" w:eastAsia="仿宋" w:hAnsi="仿宋" w:cs="仿宋" w:hint="eastAsia"/>
          <w:color w:val="000000"/>
          <w:sz w:val="32"/>
          <w:szCs w:val="32"/>
        </w:rPr>
        <w:t xml:space="preserve">　1、通过借鉴或者按相关要求，进一步完善相应的项目资金管理办法。</w:t>
      </w:r>
    </w:p>
    <w:p w:rsidR="005023E9" w:rsidRDefault="006251F2" w:rsidP="00641817">
      <w:pPr>
        <w:spacing w:line="540" w:lineRule="exact"/>
        <w:ind w:firstLineChars="131" w:firstLine="419"/>
        <w:rPr>
          <w:rFonts w:ascii="仿宋" w:eastAsia="仿宋" w:hAnsi="仿宋" w:cs="仿宋"/>
          <w:color w:val="000000"/>
          <w:sz w:val="32"/>
          <w:szCs w:val="32"/>
        </w:rPr>
      </w:pPr>
      <w:r>
        <w:rPr>
          <w:rFonts w:ascii="仿宋" w:eastAsia="仿宋" w:hAnsi="仿宋" w:cs="仿宋" w:hint="eastAsia"/>
          <w:color w:val="000000"/>
          <w:sz w:val="32"/>
          <w:szCs w:val="32"/>
        </w:rPr>
        <w:t xml:space="preserve">　2、进一步完善必要的监控措施，并加强财务方面的检查。  </w:t>
      </w:r>
    </w:p>
    <w:p w:rsidR="005023E9" w:rsidRDefault="006251F2" w:rsidP="00641817">
      <w:pPr>
        <w:spacing w:line="540" w:lineRule="exact"/>
        <w:ind w:firstLineChars="131" w:firstLine="419"/>
        <w:rPr>
          <w:rFonts w:ascii="仿宋" w:eastAsia="仿宋" w:hAnsi="仿宋" w:cs="仿宋"/>
          <w:color w:val="000000"/>
          <w:sz w:val="32"/>
          <w:szCs w:val="32"/>
        </w:rPr>
      </w:pPr>
      <w:r>
        <w:rPr>
          <w:rFonts w:ascii="仿宋" w:eastAsia="仿宋" w:hAnsi="仿宋" w:cs="仿宋" w:hint="eastAsia"/>
          <w:color w:val="000000"/>
          <w:sz w:val="32"/>
          <w:szCs w:val="32"/>
        </w:rPr>
        <w:t xml:space="preserve">　3、对绩效目标的设置更加科学合理，同时加强工作力度确保绩效目标完成的保质保量。</w:t>
      </w:r>
    </w:p>
    <w:p w:rsidR="005023E9" w:rsidRDefault="006251F2" w:rsidP="00641817">
      <w:pPr>
        <w:spacing w:line="540" w:lineRule="exact"/>
        <w:ind w:firstLineChars="131" w:firstLine="419"/>
        <w:rPr>
          <w:rFonts w:ascii="仿宋" w:eastAsia="仿宋" w:hAnsi="仿宋" w:cs="仿宋"/>
          <w:color w:val="000000"/>
          <w:sz w:val="32"/>
          <w:szCs w:val="32"/>
        </w:rPr>
      </w:pPr>
      <w:r>
        <w:rPr>
          <w:rFonts w:ascii="仿宋" w:eastAsia="仿宋" w:hAnsi="仿宋" w:cs="仿宋" w:hint="eastAsia"/>
          <w:color w:val="000000"/>
          <w:sz w:val="32"/>
          <w:szCs w:val="32"/>
        </w:rPr>
        <w:t xml:space="preserve">　4、加强宣传，更好地发挥档案优势，提升社会效益和争取获得更高的公众满意度。</w:t>
      </w:r>
    </w:p>
    <w:p w:rsidR="00C03990" w:rsidRDefault="00C03990" w:rsidP="00641817">
      <w:pPr>
        <w:spacing w:line="540" w:lineRule="exact"/>
        <w:ind w:firstLineChars="131" w:firstLine="419"/>
        <w:rPr>
          <w:rFonts w:ascii="仿宋" w:eastAsia="仿宋" w:hAnsi="仿宋" w:cs="仿宋"/>
          <w:color w:val="000000"/>
          <w:sz w:val="32"/>
          <w:szCs w:val="32"/>
        </w:rPr>
      </w:pPr>
    </w:p>
    <w:p w:rsidR="00C03990" w:rsidRDefault="00C03990" w:rsidP="00641817">
      <w:pPr>
        <w:spacing w:line="540" w:lineRule="exact"/>
        <w:ind w:firstLineChars="131" w:firstLine="419"/>
        <w:rPr>
          <w:rFonts w:ascii="仿宋" w:eastAsia="仿宋" w:hAnsi="仿宋" w:cs="仿宋"/>
          <w:color w:val="000000"/>
          <w:sz w:val="32"/>
          <w:szCs w:val="32"/>
        </w:rPr>
      </w:pPr>
    </w:p>
    <w:p w:rsidR="00C03990" w:rsidRDefault="00C03990" w:rsidP="00C03990">
      <w:pPr>
        <w:wordWrap w:val="0"/>
        <w:spacing w:line="540" w:lineRule="exact"/>
        <w:ind w:firstLineChars="131" w:firstLine="419"/>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芷江侗族自治县档案局     </w:t>
      </w:r>
    </w:p>
    <w:p w:rsidR="00C03990" w:rsidRDefault="00C03990" w:rsidP="00C03990">
      <w:pPr>
        <w:wordWrap w:val="0"/>
        <w:spacing w:line="540" w:lineRule="exact"/>
        <w:ind w:firstLineChars="131" w:firstLine="419"/>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2019年5月27日       </w:t>
      </w:r>
    </w:p>
    <w:p w:rsidR="00C03990" w:rsidRDefault="00C03990" w:rsidP="00641817">
      <w:pPr>
        <w:spacing w:line="540" w:lineRule="exact"/>
        <w:rPr>
          <w:rFonts w:ascii="宋体" w:eastAsia="宋体" w:hAnsi="宋体" w:cs="宋体"/>
          <w:b/>
          <w:color w:val="333333"/>
          <w:sz w:val="30"/>
          <w:szCs w:val="30"/>
          <w:u w:val="single"/>
        </w:rPr>
      </w:pPr>
    </w:p>
    <w:p w:rsidR="005023E9" w:rsidRDefault="006251F2" w:rsidP="00C03990">
      <w:pPr>
        <w:spacing w:line="540" w:lineRule="exact"/>
        <w:rPr>
          <w:rFonts w:ascii="仿宋" w:eastAsia="仿宋" w:hAnsi="仿宋" w:cs="仿宋"/>
          <w:color w:val="000000"/>
          <w:sz w:val="32"/>
          <w:szCs w:val="32"/>
        </w:rPr>
      </w:pPr>
      <w:r>
        <w:rPr>
          <w:rFonts w:ascii="仿宋_GB2312" w:eastAsia="仿宋_GB2312" w:hAnsi="仿宋_GB2312" w:cs="仿宋_GB2312" w:hint="eastAsia"/>
          <w:sz w:val="30"/>
          <w:szCs w:val="30"/>
        </w:rPr>
        <w:t xml:space="preserve">                                      </w:t>
      </w:r>
      <w:bookmarkStart w:id="0" w:name="_GoBack"/>
      <w:bookmarkEnd w:id="0"/>
    </w:p>
    <w:sectPr w:rsidR="005023E9" w:rsidSect="005023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12" w:rsidRDefault="00A81B12" w:rsidP="00326AC4">
      <w:r>
        <w:separator/>
      </w:r>
    </w:p>
  </w:endnote>
  <w:endnote w:type="continuationSeparator" w:id="0">
    <w:p w:rsidR="00A81B12" w:rsidRDefault="00A81B12" w:rsidP="00326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342"/>
      <w:docPartObj>
        <w:docPartGallery w:val="Page Numbers (Bottom of Page)"/>
        <w:docPartUnique/>
      </w:docPartObj>
    </w:sdtPr>
    <w:sdtContent>
      <w:p w:rsidR="00C03990" w:rsidRDefault="000E3566">
        <w:pPr>
          <w:pStyle w:val="a5"/>
          <w:jc w:val="center"/>
        </w:pPr>
        <w:fldSimple w:instr=" PAGE   \* MERGEFORMAT ">
          <w:r w:rsidR="00A84E16" w:rsidRPr="00A84E16">
            <w:rPr>
              <w:noProof/>
              <w:lang w:val="zh-CN"/>
            </w:rPr>
            <w:t>3</w:t>
          </w:r>
        </w:fldSimple>
      </w:p>
    </w:sdtContent>
  </w:sdt>
  <w:p w:rsidR="00C03990" w:rsidRDefault="00C039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12" w:rsidRDefault="00A81B12" w:rsidP="00326AC4">
      <w:r>
        <w:separator/>
      </w:r>
    </w:p>
  </w:footnote>
  <w:footnote w:type="continuationSeparator" w:id="0">
    <w:p w:rsidR="00A81B12" w:rsidRDefault="00A81B12" w:rsidP="00326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6C4"/>
    <w:multiLevelType w:val="hybridMultilevel"/>
    <w:tmpl w:val="06FC6FE6"/>
    <w:lvl w:ilvl="0" w:tplc="8A86AC6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E9E61DA"/>
    <w:multiLevelType w:val="singleLevel"/>
    <w:tmpl w:val="3E9E61DA"/>
    <w:lvl w:ilvl="0">
      <w:start w:val="1"/>
      <w:numFmt w:val="decimal"/>
      <w:suff w:val="nothing"/>
      <w:lvlText w:val="%1、"/>
      <w:lvlJc w:val="left"/>
      <w:pPr>
        <w:ind w:left="640" w:firstLine="0"/>
      </w:pPr>
    </w:lvl>
  </w:abstractNum>
  <w:abstractNum w:abstractNumId="2">
    <w:nsid w:val="59018880"/>
    <w:multiLevelType w:val="singleLevel"/>
    <w:tmpl w:val="59018880"/>
    <w:lvl w:ilvl="0">
      <w:start w:val="6"/>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6E227D"/>
    <w:rsid w:val="000A4069"/>
    <w:rsid w:val="000E3566"/>
    <w:rsid w:val="00326AC4"/>
    <w:rsid w:val="003E4543"/>
    <w:rsid w:val="005023E9"/>
    <w:rsid w:val="006251F2"/>
    <w:rsid w:val="0062582C"/>
    <w:rsid w:val="00641817"/>
    <w:rsid w:val="006651E3"/>
    <w:rsid w:val="00773FDC"/>
    <w:rsid w:val="00A81B12"/>
    <w:rsid w:val="00A84E16"/>
    <w:rsid w:val="00AE3157"/>
    <w:rsid w:val="00C03990"/>
    <w:rsid w:val="00C20C0E"/>
    <w:rsid w:val="00DD77B5"/>
    <w:rsid w:val="0BCA44B7"/>
    <w:rsid w:val="26A51E57"/>
    <w:rsid w:val="28C975A1"/>
    <w:rsid w:val="4F8A3231"/>
    <w:rsid w:val="527046B4"/>
    <w:rsid w:val="5DF32CDA"/>
    <w:rsid w:val="686E227D"/>
    <w:rsid w:val="7E5D2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3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023E9"/>
    <w:pPr>
      <w:spacing w:beforeAutospacing="1" w:afterAutospacing="1"/>
      <w:jc w:val="left"/>
    </w:pPr>
    <w:rPr>
      <w:rFonts w:cs="Times New Roman"/>
      <w:kern w:val="0"/>
      <w:sz w:val="24"/>
    </w:rPr>
  </w:style>
  <w:style w:type="paragraph" w:styleId="a4">
    <w:name w:val="header"/>
    <w:basedOn w:val="a"/>
    <w:link w:val="Char"/>
    <w:rsid w:val="00326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26AC4"/>
    <w:rPr>
      <w:kern w:val="2"/>
      <w:sz w:val="18"/>
      <w:szCs w:val="18"/>
    </w:rPr>
  </w:style>
  <w:style w:type="paragraph" w:styleId="a5">
    <w:name w:val="footer"/>
    <w:basedOn w:val="a"/>
    <w:link w:val="Char0"/>
    <w:uiPriority w:val="99"/>
    <w:rsid w:val="00326AC4"/>
    <w:pPr>
      <w:tabs>
        <w:tab w:val="center" w:pos="4153"/>
        <w:tab w:val="right" w:pos="8306"/>
      </w:tabs>
      <w:snapToGrid w:val="0"/>
      <w:jc w:val="left"/>
    </w:pPr>
    <w:rPr>
      <w:sz w:val="18"/>
      <w:szCs w:val="18"/>
    </w:rPr>
  </w:style>
  <w:style w:type="character" w:customStyle="1" w:styleId="Char0">
    <w:name w:val="页脚 Char"/>
    <w:basedOn w:val="a0"/>
    <w:link w:val="a5"/>
    <w:uiPriority w:val="99"/>
    <w:rsid w:val="00326AC4"/>
    <w:rPr>
      <w:kern w:val="2"/>
      <w:sz w:val="18"/>
      <w:szCs w:val="18"/>
    </w:rPr>
  </w:style>
  <w:style w:type="paragraph" w:styleId="a6">
    <w:name w:val="List Paragraph"/>
    <w:basedOn w:val="a"/>
    <w:uiPriority w:val="99"/>
    <w:unhideWhenUsed/>
    <w:rsid w:val="0064181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香儿</dc:creator>
  <cp:lastModifiedBy>Administrator</cp:lastModifiedBy>
  <cp:revision>3</cp:revision>
  <cp:lastPrinted>2019-08-12T08:02:00Z</cp:lastPrinted>
  <dcterms:created xsi:type="dcterms:W3CDTF">2019-08-12T08:00:00Z</dcterms:created>
  <dcterms:modified xsi:type="dcterms:W3CDTF">2019-08-12T08:21:00Z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