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37" w:rsidRDefault="00E51137" w:rsidP="00E51137">
      <w:pPr>
        <w:pStyle w:val="a3"/>
        <w:widowControl/>
        <w:shd w:val="clear" w:color="auto" w:fill="FFFFFF"/>
        <w:spacing w:before="0" w:beforeAutospacing="0" w:after="0" w:afterAutospacing="0" w:line="240" w:lineRule="atLeas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附件1：</w:t>
      </w:r>
    </w:p>
    <w:p w:rsidR="00E51137" w:rsidRDefault="00E51137" w:rsidP="00E51137">
      <w:pPr>
        <w:pStyle w:val="a3"/>
        <w:widowControl/>
        <w:shd w:val="clear" w:color="auto" w:fill="FFFFFF"/>
        <w:spacing w:before="0" w:beforeAutospacing="0" w:after="0" w:afterAutospacing="0" w:line="240" w:lineRule="atLeast"/>
        <w:ind w:firstLineChars="400" w:firstLine="1120"/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专业化统防统治组织无人机飞防作业补贴资料</w:t>
      </w:r>
    </w:p>
    <w:tbl>
      <w:tblPr>
        <w:tblW w:w="8210" w:type="dxa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2380"/>
        <w:gridCol w:w="5227"/>
      </w:tblGrid>
      <w:tr w:rsidR="00E51137" w:rsidTr="00E51137">
        <w:trPr>
          <w:trHeight w:val="542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bookmarkEnd w:id="0"/>
          <w:p w:rsidR="00E51137" w:rsidRDefault="00E51137">
            <w:pPr>
              <w:jc w:val="center"/>
              <w:textAlignment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黑体" w:eastAsia="黑体" w:hAnsi="黑体"/>
                <w:color w:val="000000"/>
              </w:rPr>
              <w:t>序号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51137" w:rsidRDefault="00E51137">
            <w:pPr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</w:rPr>
            </w:pPr>
            <w:r>
              <w:rPr>
                <w:rFonts w:ascii="黑体" w:eastAsia="黑体" w:hAnsi="黑体" w:hint="eastAsia"/>
                <w:bCs/>
                <w:color w:val="000000"/>
              </w:rPr>
              <w:t>资料内容</w:t>
            </w:r>
          </w:p>
        </w:tc>
        <w:tc>
          <w:tcPr>
            <w:tcW w:w="5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51137" w:rsidRDefault="00E51137">
            <w:pPr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</w:rPr>
            </w:pPr>
            <w:r>
              <w:rPr>
                <w:rFonts w:ascii="黑体" w:eastAsia="黑体" w:hAnsi="黑体"/>
                <w:bCs/>
                <w:color w:val="000000"/>
              </w:rPr>
              <w:t>备</w:t>
            </w:r>
            <w:r>
              <w:rPr>
                <w:rFonts w:ascii="Times New Roman" w:eastAsia="黑体" w:hAnsi="Times New Roman"/>
                <w:bCs/>
                <w:color w:val="000000"/>
              </w:rPr>
              <w:t xml:space="preserve">  </w:t>
            </w:r>
            <w:r>
              <w:rPr>
                <w:rFonts w:ascii="黑体" w:eastAsia="黑体" w:hAnsi="黑体"/>
                <w:bCs/>
                <w:color w:val="000000"/>
              </w:rPr>
              <w:t>注</w:t>
            </w:r>
          </w:p>
        </w:tc>
      </w:tr>
      <w:tr w:rsidR="00E51137" w:rsidTr="00E51137">
        <w:trPr>
          <w:trHeight w:val="546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51137" w:rsidRDefault="00E51137">
            <w:pPr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51137" w:rsidRDefault="00E51137"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eastAsia="仿宋_GB2312" w:hAnsi="Times New Roman"/>
                <w:shd w:val="clear" w:color="auto" w:fill="FFFFFF"/>
              </w:rPr>
            </w:pPr>
            <w:r>
              <w:rPr>
                <w:rFonts w:ascii="宋体" w:hAnsi="宋体" w:cs="宋体" w:hint="eastAsia"/>
                <w:shd w:val="clear" w:color="auto" w:fill="FFFFFF"/>
              </w:rPr>
              <w:t>专防标志使用授权书</w:t>
            </w:r>
          </w:p>
        </w:tc>
        <w:tc>
          <w:tcPr>
            <w:tcW w:w="5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51137" w:rsidRDefault="00E51137"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eastAsia="仿宋_GB2312" w:hAnsi="Times New Roman"/>
                <w:shd w:val="clear" w:color="auto" w:fill="FFFFFF"/>
              </w:rPr>
            </w:pPr>
            <w:r>
              <w:rPr>
                <w:rFonts w:ascii="宋体" w:hAnsi="宋体" w:cs="宋体" w:hint="eastAsia"/>
                <w:shd w:val="clear" w:color="auto" w:fill="FFFFFF"/>
              </w:rPr>
              <w:t>提供湖南省植保植检站</w:t>
            </w:r>
            <w:r>
              <w:rPr>
                <w:rFonts w:ascii="Times New Roman" w:eastAsia="仿宋_GB2312" w:hAnsi="Times New Roman"/>
                <w:shd w:val="clear" w:color="auto" w:fill="FFFFFF"/>
              </w:rPr>
              <w:t>“</w:t>
            </w:r>
            <w:r>
              <w:rPr>
                <w:rFonts w:ascii="宋体" w:hAnsi="宋体" w:cs="宋体" w:hint="eastAsia"/>
                <w:shd w:val="clear" w:color="auto" w:fill="FFFFFF"/>
              </w:rPr>
              <w:t>农作物病虫害专业化统防统治服务组织标志</w:t>
            </w:r>
            <w:r>
              <w:rPr>
                <w:rFonts w:ascii="Times New Roman" w:eastAsia="仿宋_GB2312" w:hAnsi="Times New Roman"/>
                <w:shd w:val="clear" w:color="auto" w:fill="FFFFFF"/>
              </w:rPr>
              <w:t>”</w:t>
            </w:r>
            <w:r>
              <w:rPr>
                <w:rFonts w:ascii="宋体" w:hAnsi="宋体" w:cs="宋体" w:hint="eastAsia"/>
                <w:shd w:val="clear" w:color="auto" w:fill="FFFFFF"/>
              </w:rPr>
              <w:t>使用授权书复印件</w:t>
            </w:r>
          </w:p>
        </w:tc>
      </w:tr>
      <w:tr w:rsidR="00E51137" w:rsidTr="00E51137">
        <w:trPr>
          <w:trHeight w:val="349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51137" w:rsidRDefault="00E51137">
            <w:pPr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51137" w:rsidRDefault="00E51137"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eastAsia="仿宋_GB2312" w:hAnsi="Times New Roman"/>
                <w:color w:val="0000FF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供营业执照</w:t>
            </w:r>
          </w:p>
        </w:tc>
        <w:tc>
          <w:tcPr>
            <w:tcW w:w="5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51137" w:rsidRDefault="00E51137"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eastAsia="仿宋_GB2312" w:hAnsi="Times New Roman"/>
                <w:color w:val="0000FF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提供营业执照复印件。</w:t>
            </w:r>
          </w:p>
        </w:tc>
      </w:tr>
      <w:tr w:rsidR="00E51137" w:rsidTr="00E51137">
        <w:trPr>
          <w:trHeight w:val="28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51137" w:rsidRDefault="00E51137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51137" w:rsidRDefault="00E51137"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eastAsia="仿宋_GB2312" w:hAnsi="Times New Roman"/>
                <w:shd w:val="clear" w:color="auto" w:fill="FFFFFF"/>
              </w:rPr>
            </w:pPr>
            <w:r>
              <w:rPr>
                <w:rFonts w:ascii="宋体" w:hAnsi="宋体" w:cs="宋体" w:hint="eastAsia"/>
                <w:shd w:val="clear" w:color="auto" w:fill="FFFFFF"/>
              </w:rPr>
              <w:t>机防手</w:t>
            </w:r>
            <w:r>
              <w:rPr>
                <w:rFonts w:ascii="仿宋_GB2312" w:hAnsi="仿宋_GB2312"/>
                <w:shd w:val="clear" w:color="auto" w:fill="FFFFFF"/>
              </w:rPr>
              <w:t>档案</w:t>
            </w:r>
          </w:p>
        </w:tc>
        <w:tc>
          <w:tcPr>
            <w:tcW w:w="5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51137" w:rsidRDefault="00E51137"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hd w:val="clear" w:color="auto" w:fill="FFFFFF"/>
              </w:rPr>
              <w:t>机防手</w:t>
            </w:r>
            <w:r>
              <w:rPr>
                <w:rFonts w:ascii="仿宋_GB2312" w:hAnsi="仿宋_GB2312"/>
                <w:shd w:val="clear" w:color="auto" w:fill="FFFFFF"/>
              </w:rPr>
              <w:t>信息汇总表，</w:t>
            </w:r>
            <w:r>
              <w:rPr>
                <w:rFonts w:ascii="宋体" w:hAnsi="宋体" w:cs="宋体" w:hint="eastAsia"/>
                <w:shd w:val="clear" w:color="auto" w:fill="FFFFFF"/>
              </w:rPr>
              <w:t>机防手</w:t>
            </w:r>
            <w:r>
              <w:rPr>
                <w:rFonts w:ascii="仿宋_GB2312" w:hAnsi="仿宋_GB2312"/>
                <w:shd w:val="clear" w:color="auto" w:fill="FFFFFF"/>
              </w:rPr>
              <w:t>身份证、操作证</w:t>
            </w:r>
            <w:r>
              <w:rPr>
                <w:rFonts w:ascii="宋体" w:hAnsi="宋体" w:cs="宋体" w:hint="eastAsia"/>
                <w:shd w:val="clear" w:color="auto" w:fill="FFFFFF"/>
              </w:rPr>
              <w:t>复印件</w:t>
            </w:r>
          </w:p>
        </w:tc>
      </w:tr>
      <w:tr w:rsidR="00E51137" w:rsidTr="00E51137">
        <w:trPr>
          <w:trHeight w:val="414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51137" w:rsidRDefault="00E51137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51137" w:rsidRDefault="00E51137"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仿宋_GB2312" w:hAnsi="仿宋_GB2312"/>
                <w:shd w:val="clear" w:color="auto" w:fill="FFFFFF"/>
              </w:rPr>
              <w:t>无人机档案</w:t>
            </w:r>
          </w:p>
        </w:tc>
        <w:tc>
          <w:tcPr>
            <w:tcW w:w="5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51137" w:rsidRDefault="00E51137"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仿宋_GB2312" w:hAnsi="仿宋_GB2312"/>
                <w:color w:val="000000"/>
                <w:shd w:val="clear" w:color="auto" w:fill="FFFFFF"/>
              </w:rPr>
              <w:t>无人机信息汇总表</w:t>
            </w:r>
            <w:r>
              <w:rPr>
                <w:rFonts w:ascii="仿宋_GB2312" w:hAnsi="仿宋_GB2312"/>
                <w:shd w:val="clear" w:color="auto" w:fill="FFFFFF"/>
              </w:rPr>
              <w:t>，购机发票</w:t>
            </w:r>
            <w:r>
              <w:rPr>
                <w:rFonts w:ascii="宋体" w:hAnsi="宋体" w:cs="宋体" w:hint="eastAsia"/>
                <w:shd w:val="clear" w:color="auto" w:fill="FFFFFF"/>
              </w:rPr>
              <w:t>复印件</w:t>
            </w:r>
            <w:r>
              <w:rPr>
                <w:rFonts w:ascii="仿宋_GB2312" w:hAnsi="仿宋_GB2312"/>
                <w:color w:val="000000"/>
                <w:shd w:val="clear" w:color="auto" w:fill="FFFFFF"/>
              </w:rPr>
              <w:t>、</w:t>
            </w:r>
            <w:r>
              <w:rPr>
                <w:rFonts w:ascii="仿宋_GB2312" w:hAnsi="仿宋_GB2312"/>
                <w:shd w:val="clear" w:color="auto" w:fill="FFFFFF"/>
              </w:rPr>
              <w:t>无人机</w:t>
            </w:r>
            <w:r>
              <w:rPr>
                <w:rFonts w:ascii="仿宋_GB2312" w:hAnsi="仿宋_GB2312"/>
                <w:color w:val="000000"/>
                <w:shd w:val="clear" w:color="auto" w:fill="FFFFFF"/>
              </w:rPr>
              <w:t>铭牌照片</w:t>
            </w:r>
          </w:p>
        </w:tc>
      </w:tr>
      <w:tr w:rsidR="00E51137" w:rsidTr="00E51137">
        <w:trPr>
          <w:trHeight w:val="555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51137" w:rsidRDefault="00E51137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51137" w:rsidRDefault="00E51137"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eastAsia="仿宋_GB2312" w:hAnsi="Times New Roman"/>
                <w:color w:val="0000FF"/>
                <w:shd w:val="clear" w:color="auto" w:fill="FFFFFF"/>
              </w:rPr>
            </w:pPr>
            <w:r>
              <w:rPr>
                <w:rFonts w:ascii="仿宋_GB2312" w:hAnsi="仿宋_GB2312"/>
                <w:color w:val="000000"/>
                <w:shd w:val="clear" w:color="auto" w:fill="FFFFFF"/>
              </w:rPr>
              <w:t>全年服务面积汇总表</w:t>
            </w:r>
          </w:p>
        </w:tc>
        <w:tc>
          <w:tcPr>
            <w:tcW w:w="52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51137" w:rsidRDefault="00E51137"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eastAsia="仿宋_GB2312" w:hAnsi="Times New Roman"/>
                <w:shd w:val="clear" w:color="auto" w:fill="FFFFFF"/>
              </w:rPr>
            </w:pPr>
            <w:r>
              <w:rPr>
                <w:rFonts w:ascii="仿宋_GB2312" w:hAnsi="仿宋_GB2312"/>
                <w:color w:val="000000"/>
                <w:shd w:val="clear" w:color="auto" w:fill="FFFFFF"/>
              </w:rPr>
              <w:t>全年服务面积汇总表（乡镇农业综合服务中心盖章确认）</w:t>
            </w:r>
          </w:p>
        </w:tc>
      </w:tr>
      <w:tr w:rsidR="00E51137" w:rsidTr="00E51137">
        <w:trPr>
          <w:trHeight w:val="315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51137" w:rsidRDefault="00E51137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51137" w:rsidRDefault="00E51137"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eastAsia="仿宋_GB2312" w:hAnsi="Times New Roman"/>
                <w:color w:val="0000FF"/>
                <w:shd w:val="clear" w:color="auto" w:fill="FFFFFF"/>
              </w:rPr>
            </w:pPr>
            <w:r>
              <w:rPr>
                <w:rFonts w:ascii="仿宋_GB2312" w:hAnsi="仿宋_GB2312"/>
                <w:color w:val="000000"/>
                <w:shd w:val="clear" w:color="auto" w:fill="FFFFFF"/>
              </w:rPr>
              <w:t>飞防作业服务合同</w:t>
            </w:r>
          </w:p>
        </w:tc>
        <w:tc>
          <w:tcPr>
            <w:tcW w:w="5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51137" w:rsidRDefault="00E51137"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eastAsia="仿宋_GB2312" w:hAnsi="Times New Roman"/>
                <w:shd w:val="clear" w:color="auto" w:fill="FFFFFF"/>
              </w:rPr>
            </w:pPr>
            <w:r>
              <w:rPr>
                <w:rFonts w:ascii="仿宋_GB2312" w:hAnsi="仿宋_GB2312"/>
                <w:shd w:val="clear" w:color="auto" w:fill="FFFFFF"/>
              </w:rPr>
              <w:t>提供</w:t>
            </w:r>
            <w:r>
              <w:rPr>
                <w:rFonts w:ascii="宋体" w:hAnsi="宋体" w:cs="宋体" w:hint="eastAsia"/>
                <w:shd w:val="clear" w:color="auto" w:fill="FFFFFF"/>
              </w:rPr>
              <w:t>防</w:t>
            </w:r>
            <w:r>
              <w:rPr>
                <w:rFonts w:ascii="仿宋_GB2312" w:hAnsi="仿宋_GB2312"/>
                <w:color w:val="000000"/>
                <w:shd w:val="clear" w:color="auto" w:fill="FFFFFF"/>
              </w:rPr>
              <w:t>飞防作业服务合同复印件</w:t>
            </w:r>
          </w:p>
        </w:tc>
      </w:tr>
      <w:tr w:rsidR="00E51137" w:rsidTr="00E51137">
        <w:trPr>
          <w:trHeight w:val="512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51137" w:rsidRDefault="00E51137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51137" w:rsidRDefault="00E51137"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仿宋_GB2312" w:hAnsi="仿宋_GB2312"/>
                <w:color w:val="000000"/>
                <w:shd w:val="clear" w:color="auto" w:fill="FFFFFF"/>
              </w:rPr>
              <w:t>用药记录</w:t>
            </w:r>
          </w:p>
        </w:tc>
        <w:tc>
          <w:tcPr>
            <w:tcW w:w="5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51137" w:rsidRDefault="00E51137"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仿宋_GB2312" w:hAnsi="仿宋_GB2312"/>
                <w:shd w:val="clear" w:color="auto" w:fill="FFFFFF"/>
              </w:rPr>
              <w:t>提供单次作业用药记录资料（农药品种、用量等）</w:t>
            </w:r>
          </w:p>
        </w:tc>
      </w:tr>
      <w:tr w:rsidR="00E51137" w:rsidTr="00E51137">
        <w:trPr>
          <w:trHeight w:val="335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51137" w:rsidRDefault="00E51137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51137" w:rsidRDefault="00E51137"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仿宋_GB2312" w:hAnsi="仿宋_GB2312"/>
                <w:color w:val="000000"/>
                <w:shd w:val="clear" w:color="auto" w:fill="FFFFFF"/>
              </w:rPr>
              <w:t>飞行轨迹截图</w:t>
            </w:r>
          </w:p>
        </w:tc>
        <w:tc>
          <w:tcPr>
            <w:tcW w:w="5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51137" w:rsidRDefault="00E51137"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仿宋_GB2312" w:hAnsi="仿宋_GB2312"/>
                <w:shd w:val="clear" w:color="auto" w:fill="FFFFFF"/>
              </w:rPr>
              <w:t>提供</w:t>
            </w:r>
            <w:r>
              <w:rPr>
                <w:rFonts w:ascii="仿宋_GB2312" w:hAnsi="仿宋_GB2312"/>
                <w:color w:val="000000"/>
                <w:shd w:val="clear" w:color="auto" w:fill="FFFFFF"/>
              </w:rPr>
              <w:t>飞行轨迹截图</w:t>
            </w:r>
          </w:p>
        </w:tc>
      </w:tr>
      <w:tr w:rsidR="00E51137" w:rsidTr="00E51137">
        <w:trPr>
          <w:trHeight w:val="304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51137" w:rsidRDefault="00E51137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51137" w:rsidRDefault="00E51137"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仿宋_GB2312" w:hAnsi="仿宋_GB2312"/>
                <w:color w:val="000000"/>
                <w:shd w:val="clear" w:color="auto" w:fill="FFFFFF"/>
              </w:rPr>
              <w:t>作业现场照片</w:t>
            </w:r>
          </w:p>
        </w:tc>
        <w:tc>
          <w:tcPr>
            <w:tcW w:w="5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137" w:rsidRDefault="00E51137"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E51137" w:rsidTr="00E51137">
        <w:trPr>
          <w:trHeight w:val="459"/>
          <w:jc w:val="center"/>
        </w:trPr>
        <w:tc>
          <w:tcPr>
            <w:tcW w:w="8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51137" w:rsidRDefault="00E51137"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仿宋_GB2312" w:hAnsi="仿宋_GB2312"/>
                <w:b/>
                <w:bCs/>
                <w:color w:val="000000"/>
                <w:shd w:val="clear" w:color="auto" w:fill="FFFFFF"/>
              </w:rPr>
              <w:t>特别提示：以上资料，如在审核中发现有弄虚作假行为的，直接取消补贴资格，并上报上级植保植检机构备案。</w:t>
            </w:r>
          </w:p>
        </w:tc>
      </w:tr>
    </w:tbl>
    <w:p w:rsidR="00E51137" w:rsidRDefault="00E51137" w:rsidP="00E51137">
      <w:pPr>
        <w:pStyle w:val="a3"/>
        <w:widowControl/>
        <w:shd w:val="clear" w:color="auto" w:fill="FFFFFF"/>
        <w:spacing w:before="0" w:beforeAutospacing="0" w:after="0" w:afterAutospacing="0" w:line="240" w:lineRule="atLeast"/>
        <w:jc w:val="center"/>
        <w:rPr>
          <w:rFonts w:ascii="仿宋" w:eastAsia="仿宋" w:hAnsi="仿宋" w:hint="eastAsia"/>
          <w:b/>
          <w:bCs/>
          <w:color w:val="373737"/>
          <w:spacing w:val="3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b/>
          <w:bCs/>
          <w:color w:val="373737"/>
          <w:spacing w:val="30"/>
          <w:sz w:val="30"/>
          <w:szCs w:val="30"/>
          <w:shd w:val="clear" w:color="auto" w:fill="FFFFFF"/>
        </w:rPr>
        <w:t xml:space="preserve"> </w:t>
      </w:r>
    </w:p>
    <w:p w:rsidR="00322E47" w:rsidRDefault="00322E47"/>
    <w:sectPr w:rsidR="00322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37"/>
    <w:rsid w:val="00322E47"/>
    <w:rsid w:val="00E5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3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137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3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137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2025-09-02T01:04:00Z</dcterms:created>
  <dcterms:modified xsi:type="dcterms:W3CDTF">2025-09-02T01:04:00Z</dcterms:modified>
</cp:coreProperties>
</file>