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BA3" w:rsidRDefault="00EE21EC">
      <w:pPr>
        <w:spacing w:afterLines="50" w:after="156" w:line="600" w:lineRule="exact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 w:hint="eastAsia"/>
          <w:sz w:val="32"/>
          <w:szCs w:val="32"/>
        </w:rPr>
        <w:t>2</w:t>
      </w:r>
    </w:p>
    <w:p w:rsidR="00D81BA3" w:rsidRDefault="00EE21EC">
      <w:pPr>
        <w:spacing w:afterLines="50" w:after="156" w:line="600" w:lineRule="exact"/>
        <w:jc w:val="center"/>
        <w:rPr>
          <w:rFonts w:ascii="Times New Roman" w:eastAsia="仿宋_GB2312" w:hAnsi="Times New Roman"/>
          <w:sz w:val="24"/>
        </w:rPr>
      </w:pPr>
      <w:r>
        <w:rPr>
          <w:rFonts w:ascii="Times New Roman" w:eastAsia="方正小标宋_GBK" w:hAnsi="Times New Roman"/>
          <w:sz w:val="36"/>
          <w:szCs w:val="36"/>
        </w:rPr>
        <w:t>部门整体支出绩效评价基础数据表</w:t>
      </w:r>
    </w:p>
    <w:tbl>
      <w:tblPr>
        <w:tblW w:w="9673" w:type="dxa"/>
        <w:jc w:val="center"/>
        <w:tblLayout w:type="fixed"/>
        <w:tblLook w:val="04A0" w:firstRow="1" w:lastRow="0" w:firstColumn="1" w:lastColumn="0" w:noHBand="0" w:noVBand="1"/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 w:rsidR="00D81BA3">
        <w:trPr>
          <w:trHeight w:val="397"/>
          <w:jc w:val="center"/>
        </w:trPr>
        <w:tc>
          <w:tcPr>
            <w:tcW w:w="3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A3" w:rsidRDefault="00EE21EC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BA3" w:rsidRDefault="00EE21EC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BA3" w:rsidRDefault="00EE21EC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年实际在职人数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BA3" w:rsidRDefault="00EE21EC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控制率</w:t>
            </w:r>
          </w:p>
        </w:tc>
      </w:tr>
      <w:tr w:rsidR="00D81BA3">
        <w:trPr>
          <w:trHeight w:val="397"/>
          <w:jc w:val="center"/>
        </w:trPr>
        <w:tc>
          <w:tcPr>
            <w:tcW w:w="3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A3" w:rsidRDefault="00D81BA3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BA3" w:rsidRDefault="00EE21EC" w:rsidP="00E13F0B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 w:rsidR="00401BA1">
              <w:rPr>
                <w:rFonts w:ascii="Times New Roman" w:eastAsia="仿宋_GB2312" w:hAnsi="Times New Roman" w:hint="eastAsia"/>
                <w:sz w:val="20"/>
                <w:szCs w:val="20"/>
              </w:rPr>
              <w:t>11</w:t>
            </w:r>
            <w:r w:rsidR="00E13F0B">
              <w:rPr>
                <w:rFonts w:ascii="Times New Roman" w:eastAsia="仿宋_GB2312" w:hAnsi="Times New Roman"/>
                <w:sz w:val="20"/>
                <w:szCs w:val="20"/>
              </w:rPr>
              <w:t>5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BA3" w:rsidRDefault="00EE21EC" w:rsidP="00E13F0B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 w:rsidR="00401BA1">
              <w:rPr>
                <w:rFonts w:ascii="Times New Roman" w:eastAsia="仿宋_GB2312" w:hAnsi="Times New Roman" w:hint="eastAsia"/>
                <w:sz w:val="20"/>
                <w:szCs w:val="20"/>
              </w:rPr>
              <w:t>11</w:t>
            </w:r>
            <w:r w:rsidR="00E13F0B">
              <w:rPr>
                <w:rFonts w:ascii="Times New Roman" w:eastAsia="仿宋_GB2312" w:hAnsi="Times New Roman"/>
                <w:sz w:val="20"/>
                <w:szCs w:val="20"/>
              </w:rPr>
              <w:t>5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81BA3" w:rsidRDefault="00EE21EC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 w:rsidR="00401BA1">
              <w:rPr>
                <w:rFonts w:ascii="Times New Roman" w:eastAsia="仿宋_GB2312" w:hAnsi="Times New Roman" w:hint="eastAsia"/>
                <w:sz w:val="20"/>
                <w:szCs w:val="20"/>
              </w:rPr>
              <w:t>100%</w:t>
            </w:r>
          </w:p>
        </w:tc>
      </w:tr>
      <w:tr w:rsidR="00D81BA3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1BA3" w:rsidRDefault="00EE21EC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1BA3" w:rsidRDefault="00EE21EC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2020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年决算数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1BA3" w:rsidRDefault="00EE21EC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年预算数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D81BA3" w:rsidRDefault="00EE21EC">
            <w:pPr>
              <w:widowControl/>
              <w:jc w:val="center"/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b/>
                <w:bCs/>
                <w:sz w:val="20"/>
                <w:szCs w:val="20"/>
              </w:rPr>
              <w:t>年决算数</w:t>
            </w:r>
          </w:p>
        </w:tc>
      </w:tr>
      <w:tr w:rsidR="00401BA1" w:rsidTr="00BE4E54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A1" w:rsidRDefault="00401BA1" w:rsidP="00401BA1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BA1" w:rsidRPr="00401BA1" w:rsidRDefault="00401BA1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  <w:r w:rsidRPr="00401BA1">
              <w:rPr>
                <w:rFonts w:eastAsia="仿宋" w:hint="eastAsia"/>
                <w:sz w:val="20"/>
                <w:szCs w:val="20"/>
              </w:rPr>
              <w:t>22.35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E13F0B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2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E13F0B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10.27</w:t>
            </w:r>
          </w:p>
        </w:tc>
      </w:tr>
      <w:tr w:rsidR="00401BA1" w:rsidTr="00BE4E54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A1" w:rsidRDefault="00401BA1" w:rsidP="00401BA1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、公务用车购置和维护经费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BA1" w:rsidRPr="00401BA1" w:rsidRDefault="00401BA1" w:rsidP="00391AC9">
            <w:pPr>
              <w:jc w:val="center"/>
              <w:rPr>
                <w:rFonts w:eastAsia="仿宋"/>
                <w:sz w:val="20"/>
                <w:szCs w:val="20"/>
              </w:rPr>
            </w:pPr>
            <w:r w:rsidRPr="00401BA1">
              <w:rPr>
                <w:rFonts w:eastAsia="仿宋" w:hint="eastAsia"/>
                <w:sz w:val="20"/>
                <w:szCs w:val="20"/>
              </w:rPr>
              <w:t>12.18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E13F0B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E13F0B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6.23</w:t>
            </w:r>
          </w:p>
        </w:tc>
      </w:tr>
      <w:tr w:rsidR="00401BA1" w:rsidTr="00BE4E54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A1" w:rsidRDefault="00401BA1" w:rsidP="00401BA1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其中：公车购置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BA1" w:rsidRPr="00401BA1" w:rsidRDefault="00401BA1" w:rsidP="00391AC9">
            <w:pPr>
              <w:jc w:val="center"/>
              <w:rPr>
                <w:rFonts w:eastAsia="仿宋"/>
                <w:sz w:val="20"/>
                <w:szCs w:val="20"/>
              </w:rPr>
            </w:pPr>
            <w:r w:rsidRPr="00401BA1">
              <w:rPr>
                <w:rFonts w:eastAsia="仿宋" w:hint="eastAsia"/>
                <w:sz w:val="20"/>
                <w:szCs w:val="20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401BA1" w:rsidTr="00BE4E54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A1" w:rsidRDefault="00401BA1" w:rsidP="00401BA1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公车运行维护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BA1" w:rsidRPr="00401BA1" w:rsidRDefault="00401BA1" w:rsidP="00391AC9">
            <w:pPr>
              <w:jc w:val="center"/>
              <w:rPr>
                <w:rFonts w:eastAsia="仿宋"/>
                <w:sz w:val="20"/>
                <w:szCs w:val="20"/>
              </w:rPr>
            </w:pPr>
            <w:r w:rsidRPr="00401BA1">
              <w:rPr>
                <w:rFonts w:eastAsia="仿宋" w:hint="eastAsia"/>
                <w:sz w:val="20"/>
                <w:szCs w:val="20"/>
              </w:rPr>
              <w:t>12.18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E13F0B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E13F0B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6.23</w:t>
            </w:r>
          </w:p>
        </w:tc>
      </w:tr>
      <w:tr w:rsidR="00401BA1" w:rsidTr="00BE4E54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A1" w:rsidRDefault="00401BA1" w:rsidP="00401BA1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2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、出国经费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BA1" w:rsidRPr="00401BA1" w:rsidRDefault="00401BA1" w:rsidP="00391AC9">
            <w:pPr>
              <w:jc w:val="center"/>
              <w:rPr>
                <w:rFonts w:eastAsia="仿宋"/>
                <w:sz w:val="20"/>
                <w:szCs w:val="20"/>
              </w:rPr>
            </w:pPr>
            <w:r w:rsidRPr="00401BA1">
              <w:rPr>
                <w:rFonts w:eastAsia="仿宋" w:hint="eastAsia"/>
                <w:sz w:val="20"/>
                <w:szCs w:val="20"/>
              </w:rPr>
              <w:t>0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401BA1" w:rsidTr="00BE4E54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A1" w:rsidRDefault="00401BA1" w:rsidP="00401BA1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3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、公务接待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1BA1" w:rsidRPr="00401BA1" w:rsidRDefault="00401BA1" w:rsidP="00391AC9">
            <w:pPr>
              <w:jc w:val="center"/>
              <w:rPr>
                <w:rFonts w:eastAsia="仿宋"/>
                <w:sz w:val="20"/>
                <w:szCs w:val="20"/>
              </w:rPr>
            </w:pPr>
            <w:r w:rsidRPr="00401BA1">
              <w:rPr>
                <w:rFonts w:eastAsia="仿宋" w:hint="eastAsia"/>
                <w:sz w:val="20"/>
                <w:szCs w:val="20"/>
              </w:rPr>
              <w:t>10.17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E13F0B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0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E13F0B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4.04</w:t>
            </w:r>
          </w:p>
        </w:tc>
      </w:tr>
      <w:tr w:rsidR="00401BA1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A1" w:rsidRDefault="00401BA1" w:rsidP="00401BA1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87212D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2612.73</w:t>
            </w:r>
          </w:p>
        </w:tc>
      </w:tr>
      <w:tr w:rsidR="00401BA1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A1" w:rsidRDefault="00401BA1" w:rsidP="00401BA1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、业务工作经费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401BA1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A1" w:rsidRDefault="00401BA1" w:rsidP="00401BA1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2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、运行维护经费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401BA1" w:rsidTr="00AA53E9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BA1" w:rsidRDefault="00401BA1" w:rsidP="00401BA1">
            <w:pPr>
              <w:widowControl/>
              <w:ind w:firstLineChars="200" w:firstLine="400"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3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、专项资金（一个专项一行）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401BA1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01BA1" w:rsidRDefault="00AA53E9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2612.73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城乡建设用地增减挂钩项目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0.77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病虫害控制项目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36.96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植保防疫及病虫害专业防治专项资金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5.03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防灾救灾项目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44.75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植保防疫及病虫害专业防治专项资金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3.55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农业生产发展扶持资金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40.93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病虫害控制项目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13.5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高标准农田建设项目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641.35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制种大县项目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1170.82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农业生产发展扶持资金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46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农村人居环境整治和美丽乡村创建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52.2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耕地保护与地力提升项目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29.01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植保防疫及病虫害专业防治资金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0.19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农业资源与环境保护专项资金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23.43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农业生产发展扶持资金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15.08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农业资源安全利用专项资金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0.54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lastRenderedPageBreak/>
              <w:t>农作物种子安全专项资金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0.54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农业资源与环境保护专项资金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16.71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两区划定项目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15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农业生产发展扶持资金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94.37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中央农村信息进村入户资金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16.53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农村人居环境整治和美丽乡村创建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5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重点产业扶贫项目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100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人畜粪便处理设施建设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130.48</w:t>
            </w:r>
          </w:p>
        </w:tc>
      </w:tr>
      <w:tr w:rsidR="00AA53E9" w:rsidRPr="00AA53E9" w:rsidTr="00AA53E9">
        <w:trPr>
          <w:trHeight w:val="397"/>
          <w:jc w:val="center"/>
        </w:trPr>
        <w:tc>
          <w:tcPr>
            <w:tcW w:w="3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1139B5" w:rsidRDefault="00AA53E9" w:rsidP="00AA53E9">
            <w:pPr>
              <w:widowControl/>
              <w:jc w:val="left"/>
              <w:rPr>
                <w:rFonts w:eastAsia="仿宋" w:cs="Arial"/>
                <w:color w:val="000000"/>
                <w:sz w:val="20"/>
                <w:szCs w:val="20"/>
              </w:rPr>
            </w:pPr>
            <w:r w:rsidRPr="001139B5">
              <w:rPr>
                <w:rFonts w:eastAsia="仿宋" w:cs="Arial" w:hint="eastAsia"/>
                <w:color w:val="000000"/>
                <w:sz w:val="20"/>
                <w:szCs w:val="20"/>
              </w:rPr>
              <w:t>村级集体经济项目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Pr="00AA53E9" w:rsidRDefault="00AA53E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3E9" w:rsidRPr="00AA53E9" w:rsidRDefault="00AA53E9" w:rsidP="00391AC9">
            <w:pPr>
              <w:jc w:val="center"/>
              <w:rPr>
                <w:rFonts w:eastAsia="仿宋"/>
                <w:color w:val="000000"/>
                <w:sz w:val="20"/>
                <w:szCs w:val="20"/>
              </w:rPr>
            </w:pPr>
            <w:r w:rsidRPr="00AA53E9">
              <w:rPr>
                <w:rFonts w:eastAsia="仿宋" w:hint="eastAsia"/>
                <w:color w:val="000000"/>
                <w:sz w:val="20"/>
                <w:szCs w:val="20"/>
              </w:rPr>
              <w:t>110</w:t>
            </w:r>
          </w:p>
        </w:tc>
      </w:tr>
      <w:tr w:rsidR="00391AC9" w:rsidTr="001E2F89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AC9" w:rsidRDefault="00391AC9" w:rsidP="00391AC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AC9" w:rsidRPr="00391AC9" w:rsidRDefault="00391AC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  <w:r w:rsidRPr="00391AC9">
              <w:rPr>
                <w:rFonts w:eastAsia="仿宋" w:hint="eastAsia"/>
                <w:sz w:val="20"/>
                <w:szCs w:val="20"/>
              </w:rPr>
              <w:t>250.88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1AC9" w:rsidRDefault="00391AC9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177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1AC9" w:rsidRPr="00AA53E9" w:rsidRDefault="00391AC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  <w:r w:rsidRPr="00AA53E9">
              <w:rPr>
                <w:rFonts w:eastAsia="仿宋" w:hint="eastAsia"/>
                <w:sz w:val="20"/>
                <w:szCs w:val="20"/>
              </w:rPr>
              <w:t>255.25</w:t>
            </w:r>
          </w:p>
        </w:tc>
      </w:tr>
      <w:tr w:rsidR="00391AC9" w:rsidTr="001E2F89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AC9" w:rsidRDefault="00391AC9" w:rsidP="00391AC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其中：办公经费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AC9" w:rsidRPr="00391AC9" w:rsidRDefault="00391AC9" w:rsidP="00391AC9">
            <w:pPr>
              <w:jc w:val="center"/>
              <w:rPr>
                <w:rFonts w:eastAsia="仿宋"/>
                <w:sz w:val="20"/>
                <w:szCs w:val="20"/>
              </w:rPr>
            </w:pPr>
            <w:r w:rsidRPr="00391AC9">
              <w:rPr>
                <w:rFonts w:eastAsia="仿宋" w:hint="eastAsia"/>
                <w:sz w:val="20"/>
                <w:szCs w:val="20"/>
              </w:rPr>
              <w:t>139.39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1AC9" w:rsidRPr="00391AC9" w:rsidRDefault="00391AC9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 w:rsidRPr="00391AC9">
              <w:rPr>
                <w:rFonts w:ascii="Times New Roman" w:eastAsia="仿宋_GB2312" w:hAnsi="Times New Roman" w:hint="eastAsia"/>
                <w:sz w:val="20"/>
                <w:szCs w:val="20"/>
              </w:rPr>
              <w:t>4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1AC9" w:rsidRPr="00AA53E9" w:rsidRDefault="00391AC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  <w:r w:rsidRPr="00AA53E9">
              <w:rPr>
                <w:rFonts w:eastAsia="仿宋" w:hint="eastAsia"/>
                <w:sz w:val="20"/>
                <w:szCs w:val="20"/>
              </w:rPr>
              <w:t>27.57</w:t>
            </w:r>
          </w:p>
        </w:tc>
      </w:tr>
      <w:tr w:rsidR="00391AC9" w:rsidTr="001E2F89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AC9" w:rsidRDefault="00391AC9" w:rsidP="00391AC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水费、电费、差旅费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AC9" w:rsidRPr="00391AC9" w:rsidRDefault="00391AC9" w:rsidP="00391AC9">
            <w:pPr>
              <w:jc w:val="center"/>
              <w:rPr>
                <w:rFonts w:eastAsia="仿宋"/>
                <w:sz w:val="20"/>
                <w:szCs w:val="20"/>
              </w:rPr>
            </w:pPr>
            <w:r w:rsidRPr="00391AC9">
              <w:rPr>
                <w:rFonts w:eastAsia="仿宋" w:hint="eastAsia"/>
                <w:sz w:val="20"/>
                <w:szCs w:val="20"/>
              </w:rPr>
              <w:t>63.87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1AC9" w:rsidRPr="00391AC9" w:rsidRDefault="00391AC9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 w:rsidRPr="00391AC9">
              <w:rPr>
                <w:rFonts w:ascii="Times New Roman" w:eastAsia="仿宋_GB2312" w:hAnsi="Times New Roman" w:hint="eastAsia"/>
                <w:sz w:val="20"/>
                <w:szCs w:val="20"/>
              </w:rPr>
              <w:t>32.7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1AC9" w:rsidRPr="00AA53E9" w:rsidRDefault="00391AC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  <w:r w:rsidRPr="00AA53E9">
              <w:rPr>
                <w:rFonts w:eastAsia="仿宋" w:hint="eastAsia"/>
                <w:sz w:val="20"/>
                <w:szCs w:val="20"/>
              </w:rPr>
              <w:t>44.51</w:t>
            </w:r>
          </w:p>
        </w:tc>
      </w:tr>
      <w:tr w:rsidR="00391AC9" w:rsidTr="001E2F89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AC9" w:rsidRDefault="00391AC9" w:rsidP="00391AC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         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会议费、培训费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1AC9" w:rsidRPr="00391AC9" w:rsidRDefault="00391AC9" w:rsidP="00391AC9">
            <w:pPr>
              <w:jc w:val="center"/>
              <w:rPr>
                <w:rFonts w:eastAsia="仿宋"/>
                <w:sz w:val="20"/>
                <w:szCs w:val="20"/>
              </w:rPr>
            </w:pPr>
            <w:r w:rsidRPr="00391AC9">
              <w:rPr>
                <w:rFonts w:eastAsia="仿宋" w:hint="eastAsia"/>
                <w:sz w:val="20"/>
                <w:szCs w:val="20"/>
              </w:rPr>
              <w:t>4.79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1AC9" w:rsidRPr="00391AC9" w:rsidRDefault="00391AC9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 w:rsidRPr="00391AC9">
              <w:rPr>
                <w:rFonts w:ascii="Times New Roman" w:eastAsia="仿宋_GB2312" w:hAnsi="Times New Roman" w:hint="eastAsia"/>
                <w:sz w:val="20"/>
                <w:szCs w:val="20"/>
              </w:rPr>
              <w:t>1.9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91AC9" w:rsidRPr="00AA53E9" w:rsidRDefault="00391AC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  <w:r w:rsidRPr="00AA53E9">
              <w:rPr>
                <w:rFonts w:eastAsia="仿宋" w:hint="eastAsia"/>
                <w:sz w:val="20"/>
                <w:szCs w:val="20"/>
              </w:rPr>
              <w:t>0.3</w:t>
            </w:r>
          </w:p>
        </w:tc>
      </w:tr>
      <w:tr w:rsidR="00AA53E9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A53E9" w:rsidRDefault="00AA53E9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A53E9" w:rsidRDefault="00AA53E9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A53E9" w:rsidRDefault="00AA53E9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</w:tr>
      <w:tr w:rsidR="00AA53E9">
        <w:trPr>
          <w:trHeight w:val="397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部门基本支出预算调整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A53E9" w:rsidRDefault="00AA53E9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A53E9" w:rsidRDefault="00AA53E9" w:rsidP="00391AC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A53E9" w:rsidRPr="00391AC9" w:rsidRDefault="00391AC9" w:rsidP="00391AC9">
            <w:pPr>
              <w:widowControl/>
              <w:jc w:val="center"/>
              <w:rPr>
                <w:rFonts w:eastAsia="仿宋"/>
                <w:sz w:val="20"/>
                <w:szCs w:val="20"/>
              </w:rPr>
            </w:pPr>
            <w:r w:rsidRPr="00391AC9">
              <w:rPr>
                <w:rFonts w:eastAsia="仿宋" w:hint="eastAsia"/>
                <w:sz w:val="20"/>
                <w:szCs w:val="20"/>
              </w:rPr>
              <w:t>2016.11</w:t>
            </w:r>
          </w:p>
        </w:tc>
      </w:tr>
      <w:tr w:rsidR="00AA53E9">
        <w:trPr>
          <w:trHeight w:val="777"/>
          <w:jc w:val="center"/>
        </w:trPr>
        <w:tc>
          <w:tcPr>
            <w:tcW w:w="3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楼堂馆所控制情况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br/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（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2021</w:t>
            </w:r>
            <w:r>
              <w:rPr>
                <w:rFonts w:ascii="Times New Roman" w:eastAsia="仿宋_GB2312" w:hAnsi="Times New Roman"/>
                <w:sz w:val="20"/>
                <w:szCs w:val="20"/>
              </w:rPr>
              <w:t>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br/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spacing w:line="240" w:lineRule="exact"/>
              <w:jc w:val="center"/>
              <w:rPr>
                <w:rFonts w:ascii="Times New Roman" w:eastAsia="仿宋_GB2312" w:hAnsi="Times New Roman"/>
                <w:bCs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bCs/>
                <w:sz w:val="20"/>
                <w:szCs w:val="20"/>
              </w:rPr>
              <w:t>投资概算控制率</w:t>
            </w:r>
          </w:p>
        </w:tc>
      </w:tr>
      <w:tr w:rsidR="00AA53E9">
        <w:trPr>
          <w:trHeight w:val="454"/>
          <w:jc w:val="center"/>
        </w:trPr>
        <w:tc>
          <w:tcPr>
            <w:tcW w:w="3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jc w:val="left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>
              <w:rPr>
                <w:rFonts w:ascii="Times New Roman" w:eastAsia="仿宋_GB2312" w:hAnsi="Times New Roman" w:hint="eastAsia"/>
                <w:sz w:val="20"/>
                <w:szCs w:val="20"/>
              </w:rPr>
              <w:t>100%</w:t>
            </w:r>
          </w:p>
        </w:tc>
      </w:tr>
      <w:tr w:rsidR="00AA53E9">
        <w:trPr>
          <w:trHeight w:val="756"/>
          <w:jc w:val="center"/>
        </w:trPr>
        <w:tc>
          <w:tcPr>
            <w:tcW w:w="33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3E9" w:rsidRDefault="00AA53E9" w:rsidP="00AA53E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A53E9" w:rsidRDefault="00AA53E9" w:rsidP="00AA53E9">
            <w:pPr>
              <w:widowControl/>
              <w:jc w:val="center"/>
              <w:rPr>
                <w:rFonts w:ascii="Times New Roman" w:eastAsia="仿宋_GB2312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0"/>
                <w:szCs w:val="20"/>
              </w:rPr>
              <w:t xml:space="preserve">　</w:t>
            </w:r>
            <w:r w:rsidRPr="00401BA1">
              <w:rPr>
                <w:rFonts w:ascii="Times New Roman" w:eastAsia="仿宋_GB2312" w:hAnsi="Times New Roman" w:hint="eastAsia"/>
                <w:sz w:val="20"/>
                <w:szCs w:val="20"/>
              </w:rPr>
              <w:t>严格执行中央“八项规定”、省委“九项规定”及市县各项规定，厉行节约，控制接待用餐，严格按标准接待。</w:t>
            </w:r>
          </w:p>
        </w:tc>
      </w:tr>
    </w:tbl>
    <w:p w:rsidR="00D81BA3" w:rsidRDefault="00D81BA3">
      <w:pPr>
        <w:widowControl/>
        <w:jc w:val="left"/>
        <w:rPr>
          <w:rFonts w:ascii="Times New Roman" w:eastAsia="仿宋_GB2312" w:hAnsi="Times New Roman"/>
          <w:sz w:val="22"/>
        </w:rPr>
      </w:pPr>
    </w:p>
    <w:p w:rsidR="00D81BA3" w:rsidRDefault="00EE21EC">
      <w:pPr>
        <w:widowControl/>
        <w:jc w:val="left"/>
        <w:rPr>
          <w:rFonts w:ascii="Times New Roman" w:eastAsia="仿宋_GB2312" w:hAnsi="Times New Roman"/>
          <w:sz w:val="22"/>
        </w:rPr>
      </w:pPr>
      <w:r>
        <w:rPr>
          <w:rFonts w:ascii="Times New Roman" w:eastAsia="仿宋_GB2312" w:hAnsi="Times New Roman"/>
          <w:sz w:val="22"/>
        </w:rPr>
        <w:t>说明：</w:t>
      </w:r>
      <w:r>
        <w:rPr>
          <w:rFonts w:ascii="Times New Roman" w:eastAsia="仿宋_GB2312" w:hAnsi="Times New Roman"/>
          <w:sz w:val="22"/>
        </w:rPr>
        <w:t>“</w:t>
      </w:r>
      <w:r>
        <w:rPr>
          <w:rFonts w:ascii="Times New Roman" w:eastAsia="仿宋_GB2312" w:hAnsi="Times New Roman"/>
          <w:sz w:val="22"/>
        </w:rPr>
        <w:t>项目支出</w:t>
      </w:r>
      <w:r>
        <w:rPr>
          <w:rFonts w:ascii="Times New Roman" w:eastAsia="仿宋_GB2312" w:hAnsi="Times New Roman"/>
          <w:sz w:val="22"/>
        </w:rPr>
        <w:t>”</w:t>
      </w:r>
      <w:r>
        <w:rPr>
          <w:rFonts w:ascii="Times New Roman" w:eastAsia="仿宋_GB2312" w:hAnsi="Times New Roman"/>
          <w:sz w:val="22"/>
        </w:rPr>
        <w:t>需要填报基本支出以外的所有项目支出情况，</w:t>
      </w:r>
      <w:r>
        <w:rPr>
          <w:rFonts w:ascii="Times New Roman" w:eastAsia="仿宋_GB2312" w:hAnsi="Times New Roman"/>
          <w:sz w:val="22"/>
        </w:rPr>
        <w:t>“</w:t>
      </w:r>
      <w:r>
        <w:rPr>
          <w:rFonts w:ascii="Times New Roman" w:eastAsia="仿宋_GB2312" w:hAnsi="Times New Roman"/>
          <w:sz w:val="22"/>
        </w:rPr>
        <w:t>公用经费</w:t>
      </w:r>
      <w:r>
        <w:rPr>
          <w:rFonts w:ascii="Times New Roman" w:eastAsia="仿宋_GB2312" w:hAnsi="Times New Roman"/>
          <w:sz w:val="22"/>
        </w:rPr>
        <w:t>”</w:t>
      </w:r>
      <w:r>
        <w:rPr>
          <w:rFonts w:ascii="Times New Roman" w:eastAsia="仿宋_GB2312" w:hAnsi="Times New Roman"/>
          <w:sz w:val="22"/>
        </w:rPr>
        <w:t>填报基本支出中的一般商品和服务支出。</w:t>
      </w:r>
    </w:p>
    <w:p w:rsidR="00D81BA3" w:rsidRDefault="00D81BA3">
      <w:pPr>
        <w:widowControl/>
        <w:jc w:val="left"/>
        <w:rPr>
          <w:rFonts w:ascii="Times New Roman" w:eastAsia="仿宋_GB2312" w:hAnsi="Times New Roman"/>
          <w:sz w:val="22"/>
        </w:rPr>
      </w:pPr>
    </w:p>
    <w:p w:rsidR="00391AC9" w:rsidRDefault="00EE21EC">
      <w:pPr>
        <w:rPr>
          <w:rFonts w:ascii="Times New Roman" w:eastAsia="仿宋_GB2312" w:hAnsi="Times New Roman"/>
          <w:sz w:val="22"/>
        </w:rPr>
      </w:pPr>
      <w:r>
        <w:rPr>
          <w:rFonts w:ascii="Times New Roman" w:eastAsia="仿宋_GB2312" w:hAnsi="Times New Roman"/>
          <w:sz w:val="22"/>
        </w:rPr>
        <w:t>填表人：</w:t>
      </w:r>
      <w:r w:rsidR="00391AC9">
        <w:rPr>
          <w:rFonts w:ascii="Times New Roman" w:eastAsia="仿宋_GB2312" w:hAnsi="Times New Roman" w:hint="eastAsia"/>
          <w:sz w:val="22"/>
        </w:rPr>
        <w:t>龙明强</w:t>
      </w:r>
      <w:r>
        <w:rPr>
          <w:rFonts w:ascii="Times New Roman" w:eastAsia="仿宋_GB2312" w:hAnsi="Times New Roman"/>
          <w:sz w:val="22"/>
        </w:rPr>
        <w:t xml:space="preserve">  </w:t>
      </w:r>
      <w:r>
        <w:rPr>
          <w:rFonts w:ascii="Times New Roman" w:eastAsia="仿宋_GB2312" w:hAnsi="Times New Roman"/>
          <w:sz w:val="22"/>
        </w:rPr>
        <w:t>填报日期：</w:t>
      </w:r>
      <w:r w:rsidR="00391AC9">
        <w:rPr>
          <w:rFonts w:ascii="Times New Roman" w:eastAsia="仿宋_GB2312" w:hAnsi="Times New Roman" w:hint="eastAsia"/>
          <w:sz w:val="22"/>
        </w:rPr>
        <w:t>2022</w:t>
      </w:r>
      <w:r w:rsidR="00391AC9">
        <w:rPr>
          <w:rFonts w:ascii="Times New Roman" w:eastAsia="仿宋_GB2312" w:hAnsi="Times New Roman" w:hint="eastAsia"/>
          <w:sz w:val="22"/>
        </w:rPr>
        <w:t>年</w:t>
      </w:r>
      <w:r w:rsidR="00391AC9">
        <w:rPr>
          <w:rFonts w:ascii="Times New Roman" w:eastAsia="仿宋_GB2312" w:hAnsi="Times New Roman" w:hint="eastAsia"/>
          <w:sz w:val="22"/>
        </w:rPr>
        <w:t>5</w:t>
      </w:r>
      <w:r w:rsidR="00391AC9">
        <w:rPr>
          <w:rFonts w:ascii="Times New Roman" w:eastAsia="仿宋_GB2312" w:hAnsi="Times New Roman" w:hint="eastAsia"/>
          <w:sz w:val="22"/>
        </w:rPr>
        <w:t>月</w:t>
      </w:r>
      <w:r w:rsidR="00391AC9">
        <w:rPr>
          <w:rFonts w:ascii="Times New Roman" w:eastAsia="仿宋_GB2312" w:hAnsi="Times New Roman" w:hint="eastAsia"/>
          <w:sz w:val="22"/>
        </w:rPr>
        <w:t>19</w:t>
      </w:r>
      <w:r w:rsidR="00391AC9">
        <w:rPr>
          <w:rFonts w:ascii="Times New Roman" w:eastAsia="仿宋_GB2312" w:hAnsi="Times New Roman" w:hint="eastAsia"/>
          <w:sz w:val="22"/>
        </w:rPr>
        <w:t>日</w:t>
      </w:r>
      <w:r>
        <w:rPr>
          <w:rFonts w:ascii="Times New Roman" w:eastAsia="仿宋_GB2312" w:hAnsi="Times New Roman"/>
          <w:sz w:val="22"/>
        </w:rPr>
        <w:t xml:space="preserve">  </w:t>
      </w:r>
      <w:r>
        <w:rPr>
          <w:rFonts w:ascii="Times New Roman" w:eastAsia="仿宋_GB2312" w:hAnsi="Times New Roman"/>
          <w:sz w:val="22"/>
        </w:rPr>
        <w:t>联系电话：</w:t>
      </w:r>
      <w:r w:rsidR="00391AC9">
        <w:rPr>
          <w:rFonts w:ascii="Times New Roman" w:eastAsia="仿宋_GB2312" w:hAnsi="Times New Roman" w:hint="eastAsia"/>
          <w:sz w:val="22"/>
        </w:rPr>
        <w:t>13789299875</w:t>
      </w:r>
      <w:r>
        <w:rPr>
          <w:rFonts w:ascii="Times New Roman" w:eastAsia="仿宋_GB2312" w:hAnsi="Times New Roman"/>
          <w:sz w:val="22"/>
        </w:rPr>
        <w:t xml:space="preserve">  </w:t>
      </w:r>
    </w:p>
    <w:p w:rsidR="00883A18" w:rsidRDefault="00883A18">
      <w:pPr>
        <w:rPr>
          <w:rFonts w:ascii="Times New Roman" w:eastAsia="仿宋_GB2312" w:hAnsi="Times New Roman"/>
          <w:sz w:val="22"/>
        </w:rPr>
      </w:pPr>
    </w:p>
    <w:p w:rsidR="00D81BA3" w:rsidRDefault="00EE21EC">
      <w:r>
        <w:rPr>
          <w:rFonts w:ascii="Times New Roman" w:eastAsia="仿宋_GB2312" w:hAnsi="Times New Roman"/>
          <w:sz w:val="22"/>
        </w:rPr>
        <w:t>单位负责人签字：</w:t>
      </w:r>
      <w:r w:rsidR="003837C3">
        <w:rPr>
          <w:rFonts w:ascii="Times New Roman" w:eastAsia="仿宋_GB2312" w:hAnsi="Times New Roman" w:hint="eastAsia"/>
          <w:sz w:val="22"/>
        </w:rPr>
        <w:t>杨国华</w:t>
      </w:r>
    </w:p>
    <w:sectPr w:rsidR="00D81B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814" w:rsidRDefault="00980814" w:rsidP="00401BA1">
      <w:r>
        <w:separator/>
      </w:r>
    </w:p>
  </w:endnote>
  <w:endnote w:type="continuationSeparator" w:id="0">
    <w:p w:rsidR="00980814" w:rsidRDefault="00980814" w:rsidP="00401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814" w:rsidRDefault="00980814" w:rsidP="00401BA1">
      <w:r>
        <w:separator/>
      </w:r>
    </w:p>
  </w:footnote>
  <w:footnote w:type="continuationSeparator" w:id="0">
    <w:p w:rsidR="00980814" w:rsidRDefault="00980814" w:rsidP="00401B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373877"/>
    <w:rsid w:val="003837C3"/>
    <w:rsid w:val="00391AC9"/>
    <w:rsid w:val="003D0868"/>
    <w:rsid w:val="00401BA1"/>
    <w:rsid w:val="004B3861"/>
    <w:rsid w:val="0069238E"/>
    <w:rsid w:val="0087212D"/>
    <w:rsid w:val="00883A18"/>
    <w:rsid w:val="00954A1B"/>
    <w:rsid w:val="00980814"/>
    <w:rsid w:val="00A2692E"/>
    <w:rsid w:val="00AA53E9"/>
    <w:rsid w:val="00BD5B21"/>
    <w:rsid w:val="00C52242"/>
    <w:rsid w:val="00D81BA3"/>
    <w:rsid w:val="00E13F0B"/>
    <w:rsid w:val="00EE21EC"/>
    <w:rsid w:val="00F15399"/>
    <w:rsid w:val="03373877"/>
    <w:rsid w:val="6F8B3FC6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B95F2CD-DE13-43D3-B332-959D5C211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仿宋" w:eastAsia="宋体" w:hAnsi="仿宋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B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01BA1"/>
    <w:rPr>
      <w:rFonts w:ascii="仿宋" w:eastAsia="宋体" w:hAnsi="仿宋" w:cs="Times New Roman"/>
      <w:sz w:val="18"/>
      <w:szCs w:val="18"/>
    </w:rPr>
  </w:style>
  <w:style w:type="paragraph" w:styleId="a5">
    <w:name w:val="footer"/>
    <w:basedOn w:val="a"/>
    <w:link w:val="a6"/>
    <w:rsid w:val="00401B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01BA1"/>
    <w:rPr>
      <w:rFonts w:ascii="仿宋" w:eastAsia="宋体" w:hAnsi="仿宋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188</Words>
  <Characters>1075</Characters>
  <Application>Microsoft Office Word</Application>
  <DocSecurity>0</DocSecurity>
  <Lines>8</Lines>
  <Paragraphs>2</Paragraphs>
  <ScaleCrop>false</ScaleCrop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14</cp:revision>
  <dcterms:created xsi:type="dcterms:W3CDTF">2022-04-06T07:35:00Z</dcterms:created>
  <dcterms:modified xsi:type="dcterms:W3CDTF">2022-05-25T08:21:00Z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  <property fmtid="{D5CDD505-2E9C-101B-9397-08002B2CF9AE}" pid="3" name="ICV">
    <vt:lpwstr>31352C4B2677499D93ABC0CAAFCF19DC</vt:lpwstr>
  </property>
</Properties>
</file>