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jc w:val="center"/>
        <w:rPr>
          <w:rFonts w:eastAsia="方正小标宋_GBK"/>
          <w:sz w:val="52"/>
          <w:szCs w:val="52"/>
        </w:rPr>
      </w:pPr>
      <w:r>
        <w:rPr>
          <w:rFonts w:eastAsia="方正小标宋_GBK"/>
          <w:sz w:val="52"/>
          <w:szCs w:val="52"/>
        </w:rPr>
        <w:t>2021</w:t>
      </w:r>
      <w:r>
        <w:rPr>
          <w:rFonts w:hint="eastAsia" w:eastAsia="方正小标宋_GBK"/>
          <w:sz w:val="52"/>
          <w:szCs w:val="52"/>
        </w:rPr>
        <w:t>年度</w:t>
      </w:r>
    </w:p>
    <w:p>
      <w:pPr>
        <w:jc w:val="center"/>
        <w:rPr>
          <w:rFonts w:eastAsia="方正小标宋_GBK"/>
          <w:sz w:val="52"/>
          <w:szCs w:val="52"/>
        </w:rPr>
      </w:pPr>
      <w:r>
        <w:rPr>
          <w:rFonts w:hint="eastAsia" w:eastAsia="方正小标宋_GBK"/>
          <w:sz w:val="52"/>
          <w:szCs w:val="52"/>
        </w:rPr>
        <w:t>芷江侗族自治县文化旅游广电体育局整体支出绩效自评报告</w:t>
      </w:r>
    </w:p>
    <w:p>
      <w:pP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spacing w:line="600" w:lineRule="exact"/>
        <w:jc w:val="center"/>
        <w:rPr>
          <w:rFonts w:eastAsia="仿宋_GB2312"/>
          <w:sz w:val="32"/>
          <w:szCs w:val="32"/>
        </w:rPr>
      </w:pPr>
      <w:r>
        <w:rPr>
          <w:rFonts w:hint="eastAsia" w:eastAsia="仿宋_GB2312"/>
          <w:sz w:val="32"/>
          <w:szCs w:val="32"/>
        </w:rPr>
        <w:t>芷江侗族自治县文化旅游广电体育局（盖章）</w:t>
      </w:r>
    </w:p>
    <w:p>
      <w:pPr>
        <w:spacing w:line="600" w:lineRule="exact"/>
        <w:jc w:val="center"/>
        <w:rPr>
          <w:rFonts w:eastAsia="楷体_GB2312"/>
          <w:sz w:val="32"/>
          <w:szCs w:val="32"/>
        </w:rPr>
      </w:pPr>
      <w:r>
        <w:rPr>
          <w:rFonts w:eastAsia="楷体_GB2312"/>
          <w:sz w:val="32"/>
          <w:szCs w:val="32"/>
        </w:rPr>
        <w:t>2022</w:t>
      </w:r>
      <w:r>
        <w:rPr>
          <w:rFonts w:hint="eastAsia" w:eastAsia="楷体_GB2312"/>
          <w:sz w:val="32"/>
          <w:szCs w:val="32"/>
        </w:rPr>
        <w:t>年</w:t>
      </w:r>
      <w:r>
        <w:rPr>
          <w:rFonts w:eastAsia="楷体_GB2312"/>
          <w:sz w:val="32"/>
          <w:szCs w:val="32"/>
        </w:rPr>
        <w:t>6</w:t>
      </w:r>
      <w:r>
        <w:rPr>
          <w:rFonts w:hint="eastAsia" w:eastAsia="楷体_GB2312"/>
          <w:sz w:val="32"/>
          <w:szCs w:val="32"/>
        </w:rPr>
        <w:t>月</w:t>
      </w:r>
      <w:r>
        <w:rPr>
          <w:rFonts w:eastAsia="楷体_GB2312"/>
          <w:sz w:val="32"/>
          <w:szCs w:val="32"/>
        </w:rPr>
        <w:t>1</w:t>
      </w:r>
      <w:r>
        <w:rPr>
          <w:rFonts w:hint="eastAsia" w:eastAsia="楷体_GB2312"/>
          <w:sz w:val="32"/>
          <w:szCs w:val="32"/>
        </w:rPr>
        <w:t>日</w:t>
      </w:r>
    </w:p>
    <w:p>
      <w:pPr>
        <w:jc w:val="center"/>
        <w:rPr>
          <w:rFonts w:eastAsia="黑体"/>
          <w:sz w:val="32"/>
          <w:szCs w:val="32"/>
        </w:rPr>
      </w:pPr>
    </w:p>
    <w:p>
      <w:pPr>
        <w:widowControl/>
        <w:shd w:val="clear" w:color="auto" w:fill="FFFFFF"/>
        <w:spacing w:line="600" w:lineRule="atLeast"/>
        <w:rPr>
          <w:rFonts w:eastAsia="仿宋_GB2312"/>
          <w:b/>
          <w:spacing w:val="-2"/>
          <w:sz w:val="32"/>
          <w:szCs w:val="44"/>
        </w:rPr>
      </w:pPr>
    </w:p>
    <w:p>
      <w:pPr>
        <w:spacing w:line="700" w:lineRule="exact"/>
        <w:jc w:val="center"/>
        <w:rPr>
          <w:szCs w:val="32"/>
        </w:rPr>
      </w:pPr>
    </w:p>
    <w:p>
      <w:pPr>
        <w:spacing w:line="700" w:lineRule="exact"/>
        <w:jc w:val="center"/>
        <w:rPr>
          <w:szCs w:val="32"/>
        </w:rPr>
      </w:pPr>
    </w:p>
    <w:p>
      <w:pPr>
        <w:spacing w:line="700" w:lineRule="exact"/>
        <w:jc w:val="center"/>
        <w:rPr>
          <w:szCs w:val="32"/>
        </w:rPr>
      </w:pPr>
    </w:p>
    <w:p>
      <w:pPr>
        <w:spacing w:line="700" w:lineRule="exact"/>
        <w:jc w:val="center"/>
        <w:rPr>
          <w:szCs w:val="32"/>
        </w:rPr>
      </w:pPr>
    </w:p>
    <w:p>
      <w:pPr>
        <w:spacing w:line="600" w:lineRule="exact"/>
        <w:jc w:val="center"/>
        <w:rPr>
          <w:rFonts w:ascii="楷体_GB2312" w:hAnsi="楷体_GB2312" w:eastAsia="楷体_GB2312" w:cs="楷体_GB2312"/>
          <w:sz w:val="32"/>
          <w:szCs w:val="32"/>
        </w:rPr>
      </w:pPr>
    </w:p>
    <w:p>
      <w:pPr>
        <w:spacing w:line="7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芷文旅广体发</w:t>
      </w:r>
      <w:r>
        <w:rPr>
          <w:rFonts w:ascii="仿宋_GB2312" w:hAnsi="仿宋_GB2312" w:eastAsia="仿宋_GB2312" w:cs="仿宋_GB2312"/>
          <w:sz w:val="32"/>
          <w:szCs w:val="32"/>
        </w:rPr>
        <w:t xml:space="preserve">[2022] </w:t>
      </w:r>
      <w:r>
        <w:rPr>
          <w:rFonts w:hint="eastAsia" w:ascii="仿宋_GB2312" w:hAnsi="仿宋_GB2312" w:eastAsia="仿宋_GB2312" w:cs="仿宋_GB2312"/>
          <w:sz w:val="32"/>
          <w:szCs w:val="32"/>
        </w:rPr>
        <w:t>　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签发人：侯林杰</w:t>
      </w:r>
    </w:p>
    <w:p>
      <w:pPr>
        <w:spacing w:line="600" w:lineRule="exact"/>
        <w:jc w:val="center"/>
        <w:rPr>
          <w:rFonts w:ascii="黑体" w:hAnsi="黑体" w:eastAsia="黑体" w:cs="黑体"/>
          <w:szCs w:val="32"/>
        </w:rPr>
      </w:pPr>
    </w:p>
    <w:p>
      <w:pPr>
        <w:pStyle w:val="2"/>
        <w:spacing w:before="0" w:beforeAutospacing="0" w:after="0" w:afterAutospacing="0" w:line="550" w:lineRule="exact"/>
        <w:jc w:val="center"/>
        <w:rPr>
          <w:rFonts w:ascii="方正大标宋简体" w:hAnsi="方正大标宋简体" w:eastAsia="方正大标宋简体" w:cs="方正大标宋简体"/>
          <w:b w:val="0"/>
          <w:sz w:val="44"/>
          <w:szCs w:val="44"/>
        </w:rPr>
      </w:pPr>
      <w:r>
        <w:rPr>
          <w:rFonts w:hint="eastAsia" w:ascii="方正大标宋简体" w:hAnsi="方正大标宋简体" w:eastAsia="方正大标宋简体" w:cs="方正大标宋简体"/>
          <w:b w:val="0"/>
          <w:sz w:val="44"/>
          <w:szCs w:val="44"/>
        </w:rPr>
        <w:t>芷江侗族自治县文化旅游广电体育局</w:t>
      </w:r>
    </w:p>
    <w:p>
      <w:pPr>
        <w:pStyle w:val="16"/>
        <w:spacing w:line="55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w:t>
      </w:r>
      <w:r>
        <w:rPr>
          <w:rFonts w:ascii="方正大标宋简体" w:hAnsi="方正大标宋简体" w:eastAsia="方正大标宋简体" w:cs="方正大标宋简体"/>
          <w:sz w:val="44"/>
          <w:szCs w:val="44"/>
        </w:rPr>
        <w:t>2021</w:t>
      </w:r>
      <w:r>
        <w:rPr>
          <w:rFonts w:hint="eastAsia" w:ascii="方正大标宋简体" w:hAnsi="方正大标宋简体" w:eastAsia="方正大标宋简体" w:cs="方正大标宋简体"/>
          <w:sz w:val="44"/>
          <w:szCs w:val="44"/>
        </w:rPr>
        <w:t>年度财政资金绩效评估的自评报告</w:t>
      </w:r>
    </w:p>
    <w:p>
      <w:pPr>
        <w:pStyle w:val="16"/>
        <w:spacing w:line="550" w:lineRule="exact"/>
        <w:rPr>
          <w:rFonts w:ascii="方正大标宋简体" w:hAnsi="宋体" w:eastAsia="方正大标宋简体"/>
          <w:bCs/>
          <w:spacing w:val="-11"/>
          <w:sz w:val="44"/>
        </w:rPr>
      </w:pP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县财政局：</w:t>
      </w:r>
    </w:p>
    <w:p>
      <w:pPr>
        <w:spacing w:line="550" w:lineRule="exact"/>
        <w:ind w:firstLine="640" w:firstLineChars="200"/>
        <w:rPr>
          <w:rFonts w:ascii="仿宋_GB2312" w:hAnsi="仿宋_GB2312" w:eastAsia="仿宋_GB2312" w:cs="仿宋_GB2312"/>
          <w:spacing w:val="-2"/>
          <w:sz w:val="32"/>
          <w:szCs w:val="32"/>
        </w:rPr>
      </w:pPr>
      <w:r>
        <w:rPr>
          <w:rFonts w:hint="eastAsia" w:ascii="仿宋_GB2312" w:hAnsi="仿宋_GB2312" w:eastAsia="仿宋_GB2312" w:cs="仿宋_GB2312"/>
          <w:sz w:val="32"/>
          <w:szCs w:val="32"/>
        </w:rPr>
        <w:t>根据芷财绩</w:t>
      </w:r>
      <w:r>
        <w:rPr>
          <w:rFonts w:ascii="仿宋_GB2312" w:hAnsi="仿宋_GB2312" w:eastAsia="仿宋_GB2312" w:cs="仿宋_GB2312"/>
          <w:sz w:val="32"/>
          <w:szCs w:val="32"/>
        </w:rPr>
        <w:t>[2022]1</w:t>
      </w:r>
      <w:r>
        <w:rPr>
          <w:rFonts w:hint="eastAsia" w:ascii="仿宋_GB2312" w:hAnsi="仿宋_GB2312" w:eastAsia="仿宋_GB2312" w:cs="仿宋_GB2312"/>
          <w:sz w:val="32"/>
          <w:szCs w:val="32"/>
        </w:rPr>
        <w:t>号文件</w:t>
      </w:r>
      <w:r>
        <w:rPr>
          <w:rFonts w:hint="eastAsia" w:ascii="仿宋_GB2312" w:hAnsi="仿宋" w:eastAsia="仿宋_GB2312"/>
          <w:spacing w:val="-2"/>
          <w:sz w:val="32"/>
          <w:szCs w:val="32"/>
        </w:rPr>
        <w:t>《关于开展</w:t>
      </w:r>
      <w:r>
        <w:rPr>
          <w:rFonts w:ascii="仿宋_GB2312" w:hAnsi="仿宋" w:eastAsia="仿宋_GB2312"/>
          <w:spacing w:val="-2"/>
          <w:sz w:val="32"/>
          <w:szCs w:val="32"/>
        </w:rPr>
        <w:t>2021</w:t>
      </w:r>
      <w:r>
        <w:rPr>
          <w:rFonts w:hint="eastAsia" w:ascii="仿宋_GB2312" w:hAnsi="仿宋" w:eastAsia="仿宋_GB2312"/>
          <w:spacing w:val="-2"/>
          <w:sz w:val="32"/>
          <w:szCs w:val="32"/>
        </w:rPr>
        <w:t>年度财政资金绩效评价工作的通知》</w:t>
      </w:r>
      <w:r>
        <w:rPr>
          <w:rFonts w:hint="eastAsia" w:ascii="仿宋_GB2312" w:hAnsi="仿宋_GB2312" w:eastAsia="仿宋_GB2312" w:cs="仿宋_GB2312"/>
          <w:spacing w:val="-2"/>
          <w:sz w:val="32"/>
          <w:szCs w:val="32"/>
        </w:rPr>
        <w:t>要求，我单位建立了机构，组织专门人员对</w:t>
      </w:r>
      <w:r>
        <w:rPr>
          <w:rFonts w:ascii="仿宋_GB2312" w:hAnsi="仿宋_GB2312" w:eastAsia="仿宋_GB2312" w:cs="仿宋_GB2312"/>
          <w:spacing w:val="-2"/>
          <w:sz w:val="32"/>
          <w:szCs w:val="32"/>
        </w:rPr>
        <w:t>2021</w:t>
      </w:r>
      <w:r>
        <w:rPr>
          <w:rFonts w:hint="eastAsia" w:ascii="仿宋_GB2312" w:hAnsi="仿宋_GB2312" w:eastAsia="仿宋_GB2312" w:cs="仿宋_GB2312"/>
          <w:spacing w:val="-2"/>
          <w:sz w:val="32"/>
          <w:szCs w:val="32"/>
        </w:rPr>
        <w:t>年度财政资金度整体支出及项目支出进行了自评，对整体支出及专项资金的投入、过程、产出及效果等内容进行了逐项评价，撰写了自评报告，并对自评项目进行了打分，自评结果均为优。</w:t>
      </w:r>
    </w:p>
    <w:p>
      <w:pPr>
        <w:spacing w:line="550" w:lineRule="exact"/>
        <w:ind w:firstLine="42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附件：</w:t>
      </w:r>
    </w:p>
    <w:p>
      <w:pPr>
        <w:spacing w:line="550" w:lineRule="exact"/>
        <w:ind w:firstLine="420"/>
        <w:rPr>
          <w:rFonts w:ascii="仿宋_GB2312" w:hAnsi="仿宋_GB2312" w:eastAsia="仿宋_GB2312" w:cs="仿宋_GB2312"/>
          <w:spacing w:val="-2"/>
          <w:sz w:val="32"/>
          <w:szCs w:val="32"/>
        </w:rPr>
      </w:pPr>
      <w:r>
        <w:rPr>
          <w:rFonts w:ascii="仿宋_GB2312" w:hAnsi="仿宋_GB2312" w:eastAsia="仿宋_GB2312" w:cs="仿宋_GB2312"/>
          <w:spacing w:val="-2"/>
          <w:sz w:val="32"/>
          <w:szCs w:val="32"/>
        </w:rPr>
        <w:t>1</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芷江侗族自治县文化旅游广电体育局</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年度部门整体支出绩效评价自评报告</w:t>
      </w:r>
    </w:p>
    <w:p>
      <w:pPr>
        <w:spacing w:line="55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芷江侗族自治县文化旅游广电体育局部门整体支出绩效自评表</w:t>
      </w:r>
    </w:p>
    <w:p>
      <w:pPr>
        <w:spacing w:line="55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芷江侗族自治县文化旅游广电体育局部门整体支出绩效评价共性指标表</w:t>
      </w:r>
    </w:p>
    <w:p>
      <w:pPr>
        <w:spacing w:line="55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芷江侗族自治县文化旅游广电体育局部门整体支出绩效评价基础数据表</w:t>
      </w:r>
    </w:p>
    <w:p>
      <w:pPr>
        <w:spacing w:line="550" w:lineRule="exact"/>
        <w:ind w:firstLine="42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、芷江侗族自治县文化旅游广电体育局民族艺术团人员经费专项资金绩效评价自评报告</w:t>
      </w:r>
    </w:p>
    <w:p>
      <w:pPr>
        <w:spacing w:line="550"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、芷江侗族自治县文化旅游广电体育局民族艺术团人员经费专项资金绩效评价指标</w:t>
      </w:r>
    </w:p>
    <w:p>
      <w:pPr>
        <w:spacing w:line="550"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、芷江侗族自治县文化旅游广电体育局民族艺术团人员经费专项资金绩目标自评表</w:t>
      </w:r>
    </w:p>
    <w:p>
      <w:pPr>
        <w:spacing w:line="550" w:lineRule="exact"/>
        <w:ind w:firstLine="42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、芷江侗族自治县文化旅游广电体育局图书馆、文化馆免费开放中央及省级补助专项资金绩效评价指标</w:t>
      </w:r>
    </w:p>
    <w:p>
      <w:pPr>
        <w:spacing w:line="550"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、芷江侗族自治县文化旅游广电体育局图书馆、文化馆免费开放中央及省级补助专项资金绩效目标自评表</w:t>
      </w:r>
    </w:p>
    <w:p>
      <w:pPr>
        <w:spacing w:line="550"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、芷江侗族自治县文化旅游广电体育局图书馆、文化馆免费开放中央及省级补助专项资金绩效评价自评报告</w:t>
      </w:r>
    </w:p>
    <w:p>
      <w:pPr>
        <w:spacing w:line="550" w:lineRule="exact"/>
        <w:ind w:firstLine="42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、芷江侗族自治县文化旅游广电体育局</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年中央公共文化服务体系农村文化建设（农村电影）专项资金绩效评价自评报告</w:t>
      </w:r>
    </w:p>
    <w:p>
      <w:pPr>
        <w:spacing w:line="550"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、芷江侗族自治县文化旅游广电体育局</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年中央公共文化服务体系农村文化建设（农村电影）专项资金绩效评价指标</w:t>
      </w:r>
    </w:p>
    <w:p>
      <w:pPr>
        <w:spacing w:line="550" w:lineRule="exact"/>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、芷江侗族自治县文化旅游广电体育局</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年中央公共文化服务体系农村文化建设（农村电影）专项资金绩效目标自评表</w:t>
      </w:r>
    </w:p>
    <w:p>
      <w:pPr>
        <w:ind w:firstLine="480" w:firstLineChars="150"/>
        <w:rPr>
          <w:rFonts w:ascii="仿宋_GB2312" w:hAnsi="仿宋_GB2312" w:eastAsia="仿宋_GB2312" w:cs="仿宋_GB2312"/>
          <w:sz w:val="32"/>
          <w:szCs w:val="32"/>
        </w:rPr>
      </w:pPr>
    </w:p>
    <w:p>
      <w:pPr>
        <w:spacing w:line="550" w:lineRule="exact"/>
        <w:ind w:firstLine="480" w:firstLineChars="150"/>
        <w:rPr>
          <w:rFonts w:ascii="仿宋_GB2312" w:hAnsi="仿宋_GB2312" w:eastAsia="仿宋_GB2312" w:cs="仿宋_GB2312"/>
          <w:sz w:val="32"/>
          <w:szCs w:val="32"/>
        </w:rPr>
      </w:pPr>
    </w:p>
    <w:p>
      <w:pPr>
        <w:spacing w:line="550" w:lineRule="exact"/>
        <w:ind w:firstLine="480" w:firstLineChars="150"/>
        <w:rPr>
          <w:rFonts w:ascii="仿宋_GB2312" w:hAnsi="仿宋_GB2312" w:eastAsia="仿宋_GB2312" w:cs="仿宋_GB2312"/>
          <w:sz w:val="32"/>
          <w:szCs w:val="32"/>
        </w:rPr>
      </w:pPr>
    </w:p>
    <w:p>
      <w:pPr>
        <w:spacing w:line="550" w:lineRule="exact"/>
        <w:ind w:firstLine="4480" w:firstLineChars="1400"/>
        <w:rPr>
          <w:rFonts w:ascii="仿宋_GB2312" w:hAnsi="仿宋_GB2312" w:eastAsia="仿宋_GB2312" w:cs="仿宋_GB2312"/>
          <w:sz w:val="32"/>
          <w:szCs w:val="32"/>
        </w:rPr>
      </w:pPr>
    </w:p>
    <w:p>
      <w:pPr>
        <w:spacing w:line="550" w:lineRule="exact"/>
        <w:ind w:firstLine="2518" w:firstLineChars="787"/>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芷江侗族自治县文化旅游广电体育局</w:t>
      </w:r>
    </w:p>
    <w:p>
      <w:pPr>
        <w:spacing w:line="550" w:lineRule="exact"/>
        <w:ind w:firstLine="2518" w:firstLineChars="787"/>
        <w:jc w:val="center"/>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 xml:space="preserve">1 </w:t>
      </w:r>
      <w:r>
        <w:rPr>
          <w:rFonts w:hint="eastAsia" w:ascii="仿宋_GB2312" w:eastAsia="仿宋_GB2312"/>
          <w:sz w:val="32"/>
          <w:szCs w:val="32"/>
        </w:rPr>
        <w:t>日</w:t>
      </w:r>
    </w:p>
    <w:p>
      <w:r>
        <w:rPr>
          <w:rFonts w:ascii="方正大标宋简体" w:hAnsi="方正大标宋简体" w:eastAsia="方正大标宋简体" w:cs="方正大标宋简体"/>
          <w:sz w:val="44"/>
          <w:szCs w:val="44"/>
        </w:rPr>
        <w:br w:type="page"/>
      </w:r>
      <w:r>
        <w:rPr>
          <w:rFonts w:hint="eastAsia"/>
        </w:rPr>
        <w:t>附件</w:t>
      </w:r>
      <w:r>
        <w:t>1</w:t>
      </w:r>
      <w:r>
        <w:rPr>
          <w:rFonts w:hint="eastAsia"/>
        </w:rPr>
        <w:t>：</w:t>
      </w:r>
    </w:p>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芷江侗族自治县文化旅游广电体育局</w:t>
      </w:r>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ascii="方正小标宋简体" w:hAnsi="方正小标宋简体" w:eastAsia="方正小标宋简体" w:cs="方正小标宋简体"/>
          <w:b w:val="0"/>
          <w:bCs w:val="0"/>
          <w:sz w:val="44"/>
          <w:szCs w:val="44"/>
        </w:rPr>
        <w:t>2021</w:t>
      </w:r>
      <w:r>
        <w:rPr>
          <w:rFonts w:hint="eastAsia" w:ascii="方正小标宋简体" w:hAnsi="方正小标宋简体" w:eastAsia="方正小标宋简体" w:cs="方正小标宋简体"/>
          <w:b w:val="0"/>
          <w:bCs w:val="0"/>
          <w:sz w:val="44"/>
          <w:szCs w:val="44"/>
        </w:rPr>
        <w:t>年度部门整体支出的绩效评价报告</w:t>
      </w:r>
    </w:p>
    <w:p>
      <w:pPr>
        <w:pStyle w:val="2"/>
        <w:spacing w:before="0" w:beforeAutospacing="0" w:after="0" w:afterAutospacing="0" w:line="600" w:lineRule="exact"/>
        <w:jc w:val="center"/>
        <w:rPr>
          <w:rFonts w:ascii="黑体" w:eastAsia="黑体" w:cs="Arial"/>
        </w:rPr>
      </w:pPr>
    </w:p>
    <w:p>
      <w:pPr>
        <w:spacing w:line="600" w:lineRule="exact"/>
        <w:ind w:firstLine="474" w:firstLineChars="150"/>
        <w:rPr>
          <w:rFonts w:ascii="仿宋_GB2312" w:hAnsi="仿宋_GB2312" w:eastAsia="仿宋_GB2312" w:cs="仿宋_GB2312"/>
          <w:sz w:val="32"/>
          <w:szCs w:val="32"/>
        </w:rPr>
      </w:pPr>
      <w:r>
        <w:rPr>
          <w:rFonts w:hint="eastAsia" w:ascii="仿宋_GB2312" w:hAnsi="仿宋_GB2312" w:eastAsia="仿宋_GB2312" w:cs="仿宋_GB2312"/>
          <w:spacing w:val="-2"/>
          <w:sz w:val="32"/>
          <w:szCs w:val="32"/>
        </w:rPr>
        <w:t>根据《预算法》有关“各级政府、各部门、各单位应当对预算支出情况开展绩效评价”的规定及县财政局《关于开展</w:t>
      </w:r>
      <w:r>
        <w:rPr>
          <w:rFonts w:ascii="仿宋_GB2312" w:hAnsi="仿宋_GB2312" w:eastAsia="仿宋_GB2312" w:cs="仿宋_GB2312"/>
          <w:spacing w:val="-2"/>
          <w:sz w:val="32"/>
          <w:szCs w:val="32"/>
        </w:rPr>
        <w:t>2021</w:t>
      </w:r>
      <w:r>
        <w:rPr>
          <w:rFonts w:hint="eastAsia" w:ascii="仿宋_GB2312" w:hAnsi="仿宋_GB2312" w:eastAsia="仿宋_GB2312" w:cs="仿宋_GB2312"/>
          <w:spacing w:val="-2"/>
          <w:sz w:val="32"/>
          <w:szCs w:val="32"/>
        </w:rPr>
        <w:t>年度财政资金绩效评价工作的通知》（芷财绩</w:t>
      </w:r>
      <w:r>
        <w:rPr>
          <w:rFonts w:ascii="仿宋_GB2312" w:hAnsi="仿宋_GB2312" w:eastAsia="仿宋_GB2312" w:cs="仿宋_GB2312"/>
          <w:spacing w:val="-2"/>
          <w:sz w:val="32"/>
          <w:szCs w:val="32"/>
        </w:rPr>
        <w:t>[2022]1</w:t>
      </w:r>
      <w:r>
        <w:rPr>
          <w:rFonts w:hint="eastAsia" w:ascii="仿宋_GB2312" w:hAnsi="仿宋_GB2312" w:eastAsia="仿宋_GB2312" w:cs="仿宋_GB2312"/>
          <w:spacing w:val="-2"/>
          <w:sz w:val="32"/>
          <w:szCs w:val="32"/>
        </w:rPr>
        <w:t>号）文件精神，我单位对部门整体支出进行了绩效评价</w:t>
      </w:r>
      <w:r>
        <w:rPr>
          <w:rFonts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rPr>
        <w:t>现将有关情况报告如下：</w:t>
      </w:r>
    </w:p>
    <w:p>
      <w:pPr>
        <w:spacing w:line="600" w:lineRule="exact"/>
        <w:ind w:firstLine="474" w:firstLineChars="150"/>
        <w:rPr>
          <w:rFonts w:ascii="黑体" w:hAnsi="黑体" w:eastAsia="黑体" w:cs="黑体"/>
          <w:spacing w:val="-2"/>
          <w:sz w:val="32"/>
          <w:szCs w:val="32"/>
        </w:rPr>
      </w:pPr>
      <w:r>
        <w:rPr>
          <w:rFonts w:hint="eastAsia" w:ascii="黑体" w:hAnsi="黑体" w:eastAsia="黑体" w:cs="黑体"/>
          <w:spacing w:val="-2"/>
          <w:sz w:val="32"/>
          <w:szCs w:val="32"/>
        </w:rPr>
        <w:t>一、部门基本情况</w:t>
      </w:r>
    </w:p>
    <w:p>
      <w:pPr>
        <w:widowControl/>
        <w:spacing w:line="540" w:lineRule="exact"/>
        <w:ind w:firstLine="640" w:firstLineChars="200"/>
        <w:textAlignment w:val="baseline"/>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全县</w:t>
      </w:r>
      <w:r>
        <w:rPr>
          <w:rStyle w:val="22"/>
          <w:rFonts w:hint="eastAsia" w:ascii="仿宋_GB2312" w:hAnsi="仿宋_GB2312" w:eastAsia="仿宋_GB2312" w:cs="仿宋_GB2312"/>
          <w:b/>
          <w:bCs/>
          <w:sz w:val="32"/>
          <w:szCs w:val="32"/>
        </w:rPr>
        <w:t>公共文化场馆</w:t>
      </w:r>
      <w:r>
        <w:rPr>
          <w:rStyle w:val="22"/>
          <w:rFonts w:ascii="仿宋_GB2312" w:hAnsi="仿宋_GB2312" w:eastAsia="仿宋_GB2312" w:cs="仿宋_GB2312"/>
          <w:b/>
          <w:bCs/>
          <w:sz w:val="32"/>
          <w:szCs w:val="32"/>
        </w:rPr>
        <w:t>2</w:t>
      </w:r>
      <w:r>
        <w:rPr>
          <w:rStyle w:val="22"/>
          <w:rFonts w:hint="eastAsia" w:ascii="仿宋_GB2312" w:hAnsi="仿宋_GB2312" w:eastAsia="仿宋_GB2312" w:cs="仿宋_GB2312"/>
          <w:b/>
          <w:bCs/>
          <w:sz w:val="32"/>
          <w:szCs w:val="32"/>
        </w:rPr>
        <w:t>个</w:t>
      </w:r>
      <w:r>
        <w:rPr>
          <w:rStyle w:val="22"/>
          <w:rFonts w:hint="eastAsia" w:ascii="仿宋_GB2312" w:hAnsi="仿宋_GB2312" w:eastAsia="仿宋_GB2312" w:cs="仿宋_GB2312"/>
          <w:sz w:val="32"/>
          <w:szCs w:val="32"/>
        </w:rPr>
        <w:t>：图书馆，文化馆；</w:t>
      </w:r>
      <w:r>
        <w:rPr>
          <w:rStyle w:val="22"/>
          <w:rFonts w:hint="eastAsia" w:ascii="仿宋_GB2312" w:hAnsi="仿宋_GB2312" w:eastAsia="仿宋_GB2312" w:cs="仿宋_GB2312"/>
          <w:b/>
          <w:bCs/>
          <w:sz w:val="32"/>
          <w:szCs w:val="32"/>
        </w:rPr>
        <w:t>城区网吧</w:t>
      </w:r>
      <w:r>
        <w:rPr>
          <w:rStyle w:val="22"/>
          <w:rFonts w:ascii="仿宋_GB2312" w:hAnsi="仿宋_GB2312" w:eastAsia="仿宋_GB2312" w:cs="仿宋_GB2312"/>
          <w:sz w:val="32"/>
          <w:szCs w:val="32"/>
        </w:rPr>
        <w:t>13</w:t>
      </w:r>
      <w:r>
        <w:rPr>
          <w:rStyle w:val="22"/>
          <w:rFonts w:hint="eastAsia" w:ascii="仿宋_GB2312" w:hAnsi="仿宋_GB2312" w:eastAsia="仿宋_GB2312" w:cs="仿宋_GB2312"/>
          <w:sz w:val="32"/>
          <w:szCs w:val="32"/>
        </w:rPr>
        <w:t>家（乡镇</w:t>
      </w:r>
      <w:r>
        <w:rPr>
          <w:rStyle w:val="22"/>
          <w:rFonts w:ascii="仿宋_GB2312" w:hAnsi="仿宋_GB2312" w:eastAsia="仿宋_GB2312" w:cs="仿宋_GB2312"/>
          <w:sz w:val="32"/>
          <w:szCs w:val="32"/>
        </w:rPr>
        <w:t>8</w:t>
      </w:r>
      <w:r>
        <w:rPr>
          <w:rStyle w:val="22"/>
          <w:rFonts w:hint="eastAsia" w:ascii="仿宋_GB2312" w:hAnsi="仿宋_GB2312" w:eastAsia="仿宋_GB2312" w:cs="仿宋_GB2312"/>
          <w:sz w:val="32"/>
          <w:szCs w:val="32"/>
        </w:rPr>
        <w:t>家），</w:t>
      </w:r>
      <w:r>
        <w:rPr>
          <w:rStyle w:val="22"/>
          <w:rFonts w:ascii="仿宋_GB2312" w:hAnsi="仿宋_GB2312" w:eastAsia="仿宋_GB2312" w:cs="仿宋_GB2312"/>
          <w:b/>
          <w:bCs/>
          <w:sz w:val="32"/>
          <w:szCs w:val="32"/>
        </w:rPr>
        <w:t>ktv4</w:t>
      </w:r>
      <w:r>
        <w:rPr>
          <w:rStyle w:val="22"/>
          <w:rFonts w:hint="eastAsia" w:ascii="仿宋_GB2312" w:hAnsi="仿宋_GB2312" w:eastAsia="仿宋_GB2312" w:cs="仿宋_GB2312"/>
          <w:sz w:val="32"/>
          <w:szCs w:val="32"/>
        </w:rPr>
        <w:t>家；</w:t>
      </w:r>
      <w:r>
        <w:rPr>
          <w:rStyle w:val="22"/>
          <w:rFonts w:hint="eastAsia" w:ascii="仿宋_GB2312" w:hAnsi="仿宋_GB2312" w:eastAsia="仿宋_GB2312" w:cs="仿宋_GB2312"/>
          <w:b/>
          <w:bCs/>
          <w:sz w:val="32"/>
          <w:szCs w:val="32"/>
        </w:rPr>
        <w:t>不可移动文物</w:t>
      </w:r>
      <w:r>
        <w:rPr>
          <w:rStyle w:val="22"/>
          <w:rFonts w:ascii="仿宋_GB2312" w:hAnsi="仿宋_GB2312" w:eastAsia="仿宋_GB2312" w:cs="仿宋_GB2312"/>
          <w:sz w:val="32"/>
          <w:szCs w:val="32"/>
        </w:rPr>
        <w:t>77</w:t>
      </w:r>
      <w:r>
        <w:rPr>
          <w:rStyle w:val="22"/>
          <w:rFonts w:hint="eastAsia" w:ascii="仿宋_GB2312" w:hAnsi="仿宋_GB2312" w:eastAsia="仿宋_GB2312" w:cs="仿宋_GB2312"/>
          <w:sz w:val="32"/>
          <w:szCs w:val="32"/>
        </w:rPr>
        <w:t>处，被公布为各级</w:t>
      </w:r>
      <w:r>
        <w:rPr>
          <w:rStyle w:val="22"/>
          <w:rFonts w:hint="eastAsia" w:ascii="仿宋_GB2312" w:hAnsi="仿宋_GB2312" w:eastAsia="仿宋_GB2312" w:cs="仿宋_GB2312"/>
          <w:b/>
          <w:bCs/>
          <w:sz w:val="32"/>
          <w:szCs w:val="32"/>
        </w:rPr>
        <w:t>文物保护单位</w:t>
      </w:r>
      <w:r>
        <w:rPr>
          <w:rStyle w:val="22"/>
          <w:rFonts w:hint="eastAsia" w:ascii="仿宋_GB2312" w:hAnsi="仿宋_GB2312" w:eastAsia="仿宋_GB2312" w:cs="仿宋_GB2312"/>
          <w:sz w:val="32"/>
          <w:szCs w:val="32"/>
        </w:rPr>
        <w:t>的有</w:t>
      </w:r>
      <w:r>
        <w:rPr>
          <w:rStyle w:val="22"/>
          <w:rFonts w:ascii="仿宋_GB2312" w:hAnsi="仿宋_GB2312" w:eastAsia="仿宋_GB2312" w:cs="仿宋_GB2312"/>
          <w:sz w:val="32"/>
          <w:szCs w:val="32"/>
        </w:rPr>
        <w:t>62</w:t>
      </w:r>
      <w:r>
        <w:rPr>
          <w:rStyle w:val="22"/>
          <w:rFonts w:hint="eastAsia" w:ascii="仿宋_GB2312" w:hAnsi="仿宋_GB2312" w:eastAsia="仿宋_GB2312" w:cs="仿宋_GB2312"/>
          <w:sz w:val="32"/>
          <w:szCs w:val="32"/>
        </w:rPr>
        <w:t>处，其中：</w:t>
      </w:r>
      <w:r>
        <w:rPr>
          <w:rStyle w:val="22"/>
          <w:rFonts w:hint="eastAsia" w:ascii="仿宋_GB2312" w:hAnsi="仿宋_GB2312" w:eastAsia="仿宋_GB2312" w:cs="仿宋_GB2312"/>
          <w:b/>
          <w:bCs/>
          <w:sz w:val="32"/>
          <w:szCs w:val="32"/>
        </w:rPr>
        <w:t>国家级</w:t>
      </w:r>
      <w:r>
        <w:rPr>
          <w:rStyle w:val="22"/>
          <w:rFonts w:ascii="仿宋_GB2312" w:hAnsi="仿宋_GB2312" w:eastAsia="仿宋_GB2312" w:cs="仿宋_GB2312"/>
          <w:sz w:val="32"/>
          <w:szCs w:val="32"/>
        </w:rPr>
        <w:t>3</w:t>
      </w:r>
      <w:r>
        <w:rPr>
          <w:rStyle w:val="22"/>
          <w:rFonts w:hint="eastAsia" w:ascii="仿宋_GB2312" w:hAnsi="仿宋_GB2312" w:eastAsia="仿宋_GB2312" w:cs="仿宋_GB2312"/>
          <w:sz w:val="32"/>
          <w:szCs w:val="32"/>
        </w:rPr>
        <w:t>处（抗日胜利芷江洽降旧址、芷江天后宫、芷江文庙），</w:t>
      </w:r>
      <w:r>
        <w:rPr>
          <w:rStyle w:val="22"/>
          <w:rFonts w:hint="eastAsia" w:ascii="仿宋_GB2312" w:hAnsi="仿宋_GB2312" w:eastAsia="仿宋_GB2312" w:cs="仿宋_GB2312"/>
          <w:b/>
          <w:bCs/>
          <w:sz w:val="32"/>
          <w:szCs w:val="32"/>
        </w:rPr>
        <w:t>省级</w:t>
      </w:r>
      <w:r>
        <w:rPr>
          <w:rStyle w:val="22"/>
          <w:rFonts w:ascii="仿宋_GB2312" w:hAnsi="仿宋_GB2312" w:eastAsia="仿宋_GB2312" w:cs="仿宋_GB2312"/>
          <w:sz w:val="32"/>
          <w:szCs w:val="32"/>
        </w:rPr>
        <w:t>4</w:t>
      </w:r>
      <w:r>
        <w:rPr>
          <w:rStyle w:val="22"/>
          <w:rFonts w:hint="eastAsia" w:ascii="仿宋_GB2312" w:hAnsi="仿宋_GB2312" w:eastAsia="仿宋_GB2312" w:cs="仿宋_GB2312"/>
          <w:sz w:val="32"/>
          <w:szCs w:val="32"/>
        </w:rPr>
        <w:t>处（宝庆会馆、抗日胜利芷江洽降旧址增补点</w:t>
      </w:r>
      <w:r>
        <w:rPr>
          <w:rStyle w:val="22"/>
          <w:rFonts w:ascii="仿宋_GB2312" w:hAnsi="仿宋_GB2312" w:eastAsia="仿宋_GB2312" w:cs="仿宋_GB2312"/>
          <w:sz w:val="32"/>
          <w:szCs w:val="32"/>
        </w:rPr>
        <w:t>—</w:t>
      </w:r>
      <w:r>
        <w:rPr>
          <w:rStyle w:val="22"/>
          <w:rFonts w:hint="eastAsia" w:ascii="仿宋_GB2312" w:hAnsi="仿宋_GB2312" w:eastAsia="仿宋_GB2312" w:cs="仿宋_GB2312"/>
          <w:sz w:val="32"/>
          <w:szCs w:val="32"/>
        </w:rPr>
        <w:t>芷江抗战碉堡群、芷江龙津风雨、红二、六军团便水战斗烈士陵园），</w:t>
      </w:r>
      <w:r>
        <w:rPr>
          <w:rStyle w:val="22"/>
          <w:rFonts w:hint="eastAsia" w:ascii="仿宋_GB2312" w:hAnsi="仿宋_GB2312" w:eastAsia="仿宋_GB2312" w:cs="仿宋_GB2312"/>
          <w:b/>
          <w:bCs/>
          <w:sz w:val="32"/>
          <w:szCs w:val="32"/>
        </w:rPr>
        <w:t>市级</w:t>
      </w:r>
      <w:r>
        <w:rPr>
          <w:rStyle w:val="22"/>
          <w:rFonts w:ascii="仿宋_GB2312" w:hAnsi="仿宋_GB2312" w:eastAsia="仿宋_GB2312" w:cs="仿宋_GB2312"/>
          <w:sz w:val="32"/>
          <w:szCs w:val="32"/>
        </w:rPr>
        <w:t>2</w:t>
      </w:r>
      <w:r>
        <w:rPr>
          <w:rStyle w:val="22"/>
          <w:rFonts w:hint="eastAsia" w:ascii="仿宋_GB2312" w:hAnsi="仿宋_GB2312" w:eastAsia="仿宋_GB2312" w:cs="仿宋_GB2312"/>
          <w:sz w:val="32"/>
          <w:szCs w:val="32"/>
        </w:rPr>
        <w:t>处；</w:t>
      </w:r>
      <w:r>
        <w:rPr>
          <w:rStyle w:val="22"/>
          <w:rFonts w:ascii="仿宋_GB2312" w:hAnsi="仿宋_GB2312" w:eastAsia="仿宋_GB2312" w:cs="仿宋_GB2312"/>
          <w:b/>
          <w:bCs/>
          <w:sz w:val="32"/>
          <w:szCs w:val="32"/>
        </w:rPr>
        <w:t>A</w:t>
      </w:r>
      <w:r>
        <w:rPr>
          <w:rStyle w:val="22"/>
          <w:rFonts w:hint="eastAsia" w:ascii="仿宋_GB2312" w:hAnsi="仿宋_GB2312" w:eastAsia="仿宋_GB2312" w:cs="仿宋_GB2312"/>
          <w:b/>
          <w:bCs/>
          <w:sz w:val="32"/>
          <w:szCs w:val="32"/>
        </w:rPr>
        <w:t>级景点</w:t>
      </w:r>
      <w:r>
        <w:rPr>
          <w:rStyle w:val="22"/>
          <w:rFonts w:ascii="仿宋_GB2312" w:hAnsi="仿宋_GB2312" w:eastAsia="仿宋_GB2312" w:cs="仿宋_GB2312"/>
          <w:b/>
          <w:bCs/>
          <w:sz w:val="32"/>
          <w:szCs w:val="32"/>
        </w:rPr>
        <w:t>3</w:t>
      </w:r>
      <w:r>
        <w:rPr>
          <w:rStyle w:val="22"/>
          <w:rFonts w:hint="eastAsia" w:ascii="仿宋_GB2312" w:hAnsi="仿宋_GB2312" w:eastAsia="仿宋_GB2312" w:cs="仿宋_GB2312"/>
          <w:b/>
          <w:bCs/>
          <w:sz w:val="32"/>
          <w:szCs w:val="32"/>
        </w:rPr>
        <w:t>家</w:t>
      </w:r>
      <w:r>
        <w:rPr>
          <w:rStyle w:val="22"/>
          <w:rFonts w:hint="eastAsia" w:ascii="仿宋_GB2312" w:hAnsi="仿宋_GB2312" w:eastAsia="仿宋_GB2312" w:cs="仿宋_GB2312"/>
          <w:sz w:val="32"/>
          <w:szCs w:val="32"/>
        </w:rPr>
        <w:t>（受降纪念馆、唯楚酒庄、三道坑省级自然保护区），</w:t>
      </w:r>
      <w:r>
        <w:rPr>
          <w:rStyle w:val="22"/>
          <w:rFonts w:hint="eastAsia" w:ascii="仿宋_GB2312" w:hAnsi="仿宋_GB2312" w:eastAsia="仿宋_GB2312" w:cs="仿宋_GB2312"/>
          <w:b/>
          <w:bCs/>
          <w:sz w:val="32"/>
          <w:szCs w:val="32"/>
        </w:rPr>
        <w:t>星级乡村旅游区点</w:t>
      </w:r>
      <w:r>
        <w:rPr>
          <w:rStyle w:val="22"/>
          <w:rFonts w:ascii="仿宋_GB2312" w:hAnsi="仿宋_GB2312" w:eastAsia="仿宋_GB2312" w:cs="仿宋_GB2312"/>
          <w:b/>
          <w:bCs/>
          <w:sz w:val="32"/>
          <w:szCs w:val="32"/>
        </w:rPr>
        <w:t>6</w:t>
      </w:r>
      <w:r>
        <w:rPr>
          <w:rStyle w:val="22"/>
          <w:rFonts w:hint="eastAsia" w:ascii="仿宋_GB2312" w:hAnsi="仿宋_GB2312" w:eastAsia="仿宋_GB2312" w:cs="仿宋_GB2312"/>
          <w:b/>
          <w:bCs/>
          <w:sz w:val="32"/>
          <w:szCs w:val="32"/>
        </w:rPr>
        <w:t>家</w:t>
      </w:r>
      <w:r>
        <w:rPr>
          <w:rStyle w:val="22"/>
          <w:rFonts w:hint="eastAsia" w:ascii="仿宋_GB2312" w:hAnsi="仿宋_GB2312" w:eastAsia="仿宋_GB2312" w:cs="仿宋_GB2312"/>
          <w:sz w:val="32"/>
          <w:szCs w:val="32"/>
        </w:rPr>
        <w:t>（冠乐贝生态庄园、花山寨农家乐、富王山庄、</w:t>
      </w:r>
      <w:r>
        <w:rPr>
          <w:rStyle w:val="22"/>
          <w:rFonts w:ascii="仿宋_GB2312" w:hAnsi="仿宋_GB2312" w:eastAsia="仿宋_GB2312" w:cs="仿宋_GB2312"/>
          <w:sz w:val="32"/>
          <w:szCs w:val="32"/>
        </w:rPr>
        <w:t xml:space="preserve"> </w:t>
      </w:r>
      <w:r>
        <w:rPr>
          <w:rStyle w:val="22"/>
          <w:rFonts w:hint="eastAsia" w:ascii="仿宋_GB2312" w:hAnsi="仿宋_GB2312" w:eastAsia="仿宋_GB2312" w:cs="仿宋_GB2312"/>
          <w:sz w:val="32"/>
          <w:szCs w:val="32"/>
        </w:rPr>
        <w:t>阿德山庄、侗乡缘农家乐、花开那里），</w:t>
      </w:r>
      <w:r>
        <w:rPr>
          <w:rStyle w:val="22"/>
          <w:rFonts w:hint="eastAsia" w:ascii="仿宋_GB2312" w:hAnsi="仿宋_GB2312" w:eastAsia="仿宋_GB2312" w:cs="仿宋_GB2312"/>
          <w:b/>
          <w:bCs/>
          <w:sz w:val="32"/>
          <w:szCs w:val="32"/>
        </w:rPr>
        <w:t>星级饭店</w:t>
      </w:r>
      <w:r>
        <w:rPr>
          <w:rStyle w:val="22"/>
          <w:rFonts w:ascii="仿宋_GB2312" w:hAnsi="仿宋_GB2312" w:eastAsia="仿宋_GB2312" w:cs="仿宋_GB2312"/>
          <w:b/>
          <w:bCs/>
          <w:sz w:val="32"/>
          <w:szCs w:val="32"/>
        </w:rPr>
        <w:t>3</w:t>
      </w:r>
      <w:r>
        <w:rPr>
          <w:rStyle w:val="22"/>
          <w:rFonts w:hint="eastAsia" w:ascii="仿宋_GB2312" w:hAnsi="仿宋_GB2312" w:eastAsia="仿宋_GB2312" w:cs="仿宋_GB2312"/>
          <w:b/>
          <w:bCs/>
          <w:sz w:val="32"/>
          <w:szCs w:val="32"/>
        </w:rPr>
        <w:t>家</w:t>
      </w:r>
      <w:r>
        <w:rPr>
          <w:rStyle w:val="22"/>
          <w:rFonts w:hint="eastAsia" w:ascii="仿宋_GB2312" w:hAnsi="仿宋_GB2312" w:eastAsia="仿宋_GB2312" w:cs="仿宋_GB2312"/>
          <w:sz w:val="32"/>
          <w:szCs w:val="32"/>
        </w:rPr>
        <w:t>（汇丰宾馆、芷江宾馆、和平国际酒店），</w:t>
      </w:r>
      <w:r>
        <w:rPr>
          <w:rStyle w:val="22"/>
          <w:rFonts w:hint="eastAsia" w:ascii="仿宋_GB2312" w:hAnsi="仿宋_GB2312" w:eastAsia="仿宋_GB2312" w:cs="仿宋_GB2312"/>
          <w:b/>
          <w:bCs/>
          <w:sz w:val="32"/>
          <w:szCs w:val="32"/>
        </w:rPr>
        <w:t>旅行社门店</w:t>
      </w:r>
      <w:r>
        <w:rPr>
          <w:rStyle w:val="22"/>
          <w:rFonts w:ascii="仿宋_GB2312" w:hAnsi="仿宋_GB2312" w:eastAsia="仿宋_GB2312" w:cs="仿宋_GB2312"/>
          <w:b/>
          <w:bCs/>
          <w:sz w:val="32"/>
          <w:szCs w:val="32"/>
        </w:rPr>
        <w:t>13</w:t>
      </w:r>
      <w:r>
        <w:rPr>
          <w:rStyle w:val="22"/>
          <w:rFonts w:hint="eastAsia" w:ascii="仿宋_GB2312" w:hAnsi="仿宋_GB2312" w:eastAsia="仿宋_GB2312" w:cs="仿宋_GB2312"/>
          <w:b/>
          <w:bCs/>
          <w:sz w:val="32"/>
          <w:szCs w:val="32"/>
        </w:rPr>
        <w:t>家</w:t>
      </w:r>
      <w:r>
        <w:rPr>
          <w:rStyle w:val="22"/>
          <w:rFonts w:hint="eastAsia" w:ascii="仿宋_GB2312" w:hAnsi="仿宋_GB2312" w:eastAsia="仿宋_GB2312" w:cs="仿宋_GB2312"/>
          <w:sz w:val="32"/>
          <w:szCs w:val="32"/>
        </w:rPr>
        <w:t>；</w:t>
      </w:r>
      <w:r>
        <w:rPr>
          <w:rStyle w:val="22"/>
          <w:rFonts w:hint="eastAsia" w:ascii="仿宋_GB2312" w:hAnsi="仿宋_GB2312" w:eastAsia="仿宋_GB2312" w:cs="仿宋_GB2312"/>
          <w:b/>
          <w:bCs/>
          <w:sz w:val="32"/>
          <w:szCs w:val="32"/>
        </w:rPr>
        <w:t>城区游泳馆</w:t>
      </w:r>
      <w:r>
        <w:rPr>
          <w:rStyle w:val="22"/>
          <w:rFonts w:ascii="仿宋_GB2312" w:hAnsi="仿宋_GB2312" w:eastAsia="仿宋_GB2312" w:cs="仿宋_GB2312"/>
          <w:b/>
          <w:bCs/>
          <w:sz w:val="32"/>
          <w:szCs w:val="32"/>
        </w:rPr>
        <w:t>3</w:t>
      </w:r>
      <w:r>
        <w:rPr>
          <w:rStyle w:val="22"/>
          <w:rFonts w:hint="eastAsia" w:ascii="仿宋_GB2312" w:hAnsi="仿宋_GB2312" w:eastAsia="仿宋_GB2312" w:cs="仿宋_GB2312"/>
          <w:b/>
          <w:bCs/>
          <w:sz w:val="32"/>
          <w:szCs w:val="32"/>
        </w:rPr>
        <w:t>家</w:t>
      </w:r>
      <w:r>
        <w:rPr>
          <w:rStyle w:val="22"/>
          <w:rFonts w:hint="eastAsia" w:ascii="仿宋_GB2312" w:hAnsi="仿宋_GB2312" w:eastAsia="仿宋_GB2312" w:cs="仿宋_GB2312"/>
          <w:sz w:val="32"/>
          <w:szCs w:val="32"/>
        </w:rPr>
        <w:t>（玉泉湾康乐美游泳池、材林国际、动漫水世界游泳池）公坪、罗旧、岩桥各有一家，</w:t>
      </w:r>
      <w:r>
        <w:rPr>
          <w:rStyle w:val="22"/>
          <w:rFonts w:hint="eastAsia" w:ascii="仿宋_GB2312" w:hAnsi="仿宋_GB2312" w:eastAsia="仿宋_GB2312" w:cs="仿宋_GB2312"/>
          <w:b/>
          <w:bCs/>
          <w:sz w:val="32"/>
          <w:szCs w:val="32"/>
        </w:rPr>
        <w:t>健身房</w:t>
      </w:r>
      <w:r>
        <w:rPr>
          <w:rStyle w:val="22"/>
          <w:rFonts w:ascii="仿宋_GB2312" w:hAnsi="仿宋_GB2312" w:eastAsia="仿宋_GB2312" w:cs="仿宋_GB2312"/>
          <w:b/>
          <w:bCs/>
          <w:sz w:val="32"/>
          <w:szCs w:val="32"/>
        </w:rPr>
        <w:t>3</w:t>
      </w:r>
      <w:r>
        <w:rPr>
          <w:rStyle w:val="22"/>
          <w:rFonts w:hint="eastAsia" w:ascii="仿宋_GB2312" w:hAnsi="仿宋_GB2312" w:eastAsia="仿宋_GB2312" w:cs="仿宋_GB2312"/>
          <w:b/>
          <w:bCs/>
          <w:sz w:val="32"/>
          <w:szCs w:val="32"/>
        </w:rPr>
        <w:t>家</w:t>
      </w:r>
      <w:r>
        <w:rPr>
          <w:rStyle w:val="22"/>
          <w:rFonts w:hint="eastAsia" w:ascii="仿宋_GB2312" w:hAnsi="仿宋_GB2312" w:eastAsia="仿宋_GB2312" w:cs="仿宋_GB2312"/>
          <w:sz w:val="32"/>
          <w:szCs w:val="32"/>
        </w:rPr>
        <w:t>（材林健身俱乐部、阿瑞斯健身俱乐部、凯飞特健身俱乐部）。</w:t>
      </w:r>
    </w:p>
    <w:p>
      <w:pPr>
        <w:spacing w:line="600" w:lineRule="exact"/>
        <w:ind w:firstLine="476" w:firstLineChars="150"/>
        <w:rPr>
          <w:rFonts w:ascii="仿宋_GB2312" w:hAnsi="仿宋_GB2312" w:eastAsia="仿宋_GB2312" w:cs="仿宋_GB2312"/>
          <w:b/>
          <w:spacing w:val="-2"/>
          <w:sz w:val="32"/>
          <w:szCs w:val="32"/>
        </w:rPr>
      </w:pPr>
      <w:r>
        <w:rPr>
          <w:rFonts w:hint="eastAsia" w:ascii="仿宋_GB2312" w:hAnsi="仿宋_GB2312" w:eastAsia="仿宋_GB2312" w:cs="仿宋_GB2312"/>
          <w:b/>
          <w:spacing w:val="-2"/>
          <w:sz w:val="32"/>
          <w:szCs w:val="32"/>
        </w:rPr>
        <w:t>主要职责</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贯彻党和国家有关文化、旅游、广播电视、体育工作方针、政策和法律、法规，拟订全县文化、旅游、广播电视、体育事业发展规划并指导实施，指导、推进全县文化、旅游、广播电视、体育、文物领域体制机制创新。</w:t>
      </w:r>
    </w:p>
    <w:p>
      <w:pPr>
        <w:spacing w:line="600" w:lineRule="exact"/>
        <w:ind w:firstLine="474" w:firstLineChars="150"/>
        <w:rPr>
          <w:rFonts w:ascii="仿宋_GB2312" w:hAnsi="仿宋_GB2312" w:eastAsia="仿宋_GB2312" w:cs="仿宋_GB2312"/>
          <w:spacing w:val="-2"/>
          <w:sz w:val="32"/>
          <w:szCs w:val="32"/>
        </w:rPr>
      </w:pPr>
      <w:r>
        <w:rPr>
          <w:rFonts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rPr>
        <w:t>一</w:t>
      </w:r>
      <w:r>
        <w:rPr>
          <w:rFonts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rPr>
        <w:t>推进全县文化旅游广电体育领域的公共服务，规划、引导公共文化产品生产，统筹安排全县文化、旅游、广电、体育事业经费，指导全县重点文化旅游广电体育设施建设和乡镇文化旅游广电体育设施建设。</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（二）拟订全县文化旅游广电体育产业发展规划，指导、协调全县文化旅游广电体育产业发展，推进文化旅游广电体育产业交流与合作。</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指导全县文化艺术创作与生产，管理全县性重大文化活动，重点扶持代表性、示范性、实验性文化艺术品种和特色文艺院团，推动各门类艺术的发展。指导、管理全县文化艺术和体育事业，指导、管理全县图书馆、博物馆、文化馆（站）、体育馆事业和基层文化体育建设；指导非公有性文化旅游体育文物机构和文化艺术类、旅游类、体育类、文物类社会组织的业务工作。</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（四）指导推进全县文化旅游广电体育文物科技创新发展，推进文化旅游广电体育文物行业信息化、标准化建设。负责全县物质与非物质文化遗产保护和优秀民族文化的挖掘抢救传承宣传研究工作。</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（五）指导全县文化、旅游、广电、体育、文物等市场发展，对文化旅游广电体育文物市场经营进行行业监管，推进文化旅游广电体育文物行业信用体系建设，依法规范文化旅游广电体育文物市场。</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六）组织、指导全县重要旅游产品的开发，促进和引导旅游业利用外资和社会投资工作；拟订全县国际旅游市场开发战略，组织全县旅游形象的对外宣传和重大推广活动；培育、完善和开拓国内旅游市场，拟订我县开拓旅游市场的措施并指导实施。组织全县旅游资源的普查、规划、开发和相关保护工作。指导协调旅游区的规划编制和开发建设，引导休闲度假；监测全县旅游经济运行，负责旅游统计及行业信息发布；协调和指导全县假日旅游和红色旅游工作。</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七）承担规范旅游市场秩序、监督管理服务质量、维护旅游消费者和经营者合法权益的责任；规范旅游企业和从业人员的经营和服务行为；组织实施国家确定的各类旅游区（点）、旅游设施、旅游服务、旅游产品等方面的等级和标准，组织实施权限内旅行社、分社的设立与旅游饭店及</w:t>
      </w:r>
      <w:r>
        <w:rPr>
          <w:rFonts w:ascii="仿宋_GB2312" w:hAnsi="仿宋_GB2312" w:eastAsia="仿宋_GB2312" w:cs="仿宋_GB2312"/>
          <w:spacing w:val="-2"/>
          <w:sz w:val="32"/>
          <w:szCs w:val="32"/>
        </w:rPr>
        <w:t>A</w:t>
      </w:r>
      <w:r>
        <w:rPr>
          <w:rFonts w:hint="eastAsia" w:ascii="仿宋_GB2312" w:hAnsi="仿宋_GB2312" w:eastAsia="仿宋_GB2312" w:cs="仿宋_GB2312"/>
          <w:spacing w:val="-2"/>
          <w:sz w:val="32"/>
          <w:szCs w:val="32"/>
        </w:rPr>
        <w:t>级景区等级评定与初审工作；负责全县旅游安全的综合协调和监督管理，指导应急救援；指导旅游行业精神文明建设和诚信体系建设；加强对旅游市场实施监督管理。</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（八）指导旅游教育、培训工作，制定并组织实施全县旅游人才规划；指导全县有关学校开展旅游教育的有关工作；联系和指导旅游社团制度建设等工作。</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九）统筹规划群众体育发展，负责推行全民健身计划，指导群众性体育活动的开展，监督实施国家体育锻炼标准，推动国民体质监测和社会体育指导员工作队伍制度建设，指导公共体育设施建设，负责公共体育设施的监督管理。统筹规划竞技体育发展和青少年体育发展，负责制定全县体育竞赛项目设置和重点布局，组织管理体育训练、体育竞赛、运动队伍建设，加强体育后备人才建设，推进青少年体育工作。</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十）组织体育领域科学研究的攻关和成果推广，负责组织、协调、监督体育运动中的反兴奋剂工作。组织推进全县广播电视公共服务，负责全县广播电视、信息网络视听节目服务机构和业务的监管并实施准入和退出管理。</w:t>
      </w:r>
    </w:p>
    <w:p>
      <w:pPr>
        <w:spacing w:line="600" w:lineRule="exact"/>
        <w:ind w:firstLine="474" w:firstLineChars="15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（十一）指导、管理文化旅游广电体育行业对外及对港澳台交流、合作和宣传、推广工作。</w:t>
      </w:r>
    </w:p>
    <w:p>
      <w:pPr>
        <w:spacing w:line="600" w:lineRule="exact"/>
        <w:ind w:firstLine="474" w:firstLineChars="150"/>
        <w:rPr>
          <w:rFonts w:ascii="仿宋_GB2312" w:hAnsi="仿宋_GB2312" w:eastAsia="仿宋_GB2312" w:cs="仿宋_GB2312"/>
          <w:spacing w:val="-2"/>
          <w:sz w:val="32"/>
          <w:szCs w:val="32"/>
        </w:rPr>
      </w:pPr>
      <w:r>
        <w:rPr>
          <w:rFonts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rPr>
        <w:t>十二</w:t>
      </w:r>
      <w:r>
        <w:rPr>
          <w:rFonts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rPr>
        <w:t>承办县委和县人民政府交办的其他事项。</w:t>
      </w:r>
    </w:p>
    <w:p>
      <w:pPr>
        <w:spacing w:line="600" w:lineRule="exact"/>
        <w:ind w:firstLine="635" w:firstLineChars="200"/>
        <w:rPr>
          <w:rFonts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（二）机构设置、人员情况</w:t>
      </w:r>
    </w:p>
    <w:p>
      <w:pPr>
        <w:pStyle w:val="7"/>
        <w:spacing w:before="0" w:beforeAutospacing="0" w:after="0" w:afterAutospacing="0" w:line="60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芷江侗族自治县文化旅游广电体育局共设有股室</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个，分别为：办公室、人事教育财务股、文化艺术股、市场管理股、资源开发与全域旅游推进股、广播电视股、体育股、文物保护股；二级事业单位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个，分别是：</w:t>
      </w:r>
      <w:r>
        <w:rPr>
          <w:rFonts w:hint="eastAsia" w:ascii="仿宋_GB2312" w:hAnsi="仿宋_GB2312" w:eastAsia="仿宋_GB2312" w:cs="仿宋_GB2312"/>
          <w:spacing w:val="-6"/>
          <w:sz w:val="32"/>
          <w:szCs w:val="32"/>
        </w:rPr>
        <w:t>旅游发展事务中心、</w:t>
      </w:r>
      <w:r>
        <w:rPr>
          <w:rFonts w:hint="eastAsia" w:ascii="仿宋_GB2312" w:hAnsi="仿宋_GB2312" w:eastAsia="仿宋_GB2312" w:cs="仿宋_GB2312"/>
          <w:sz w:val="32"/>
          <w:szCs w:val="32"/>
        </w:rPr>
        <w:t>电影公司、剧院、文化市场综合行政执法大队、非物质遗产保护中心、文化馆、图书馆。</w:t>
      </w:r>
    </w:p>
    <w:p>
      <w:pPr>
        <w:pStyle w:val="7"/>
        <w:spacing w:before="0" w:beforeAutospacing="0" w:after="0" w:afterAutospacing="0" w:line="60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日，我单位位编制人数</w:t>
      </w:r>
      <w:r>
        <w:rPr>
          <w:rFonts w:ascii="仿宋_GB2312" w:hAnsi="仿宋_GB2312" w:eastAsia="仿宋_GB2312" w:cs="仿宋_GB2312"/>
          <w:sz w:val="32"/>
          <w:szCs w:val="32"/>
        </w:rPr>
        <w:t>69</w:t>
      </w:r>
      <w:r>
        <w:rPr>
          <w:rFonts w:hint="eastAsia" w:ascii="仿宋_GB2312" w:hAnsi="仿宋_GB2312" w:eastAsia="仿宋_GB2312" w:cs="仿宋_GB2312"/>
          <w:sz w:val="32"/>
          <w:szCs w:val="32"/>
        </w:rPr>
        <w:t>人，年未实有在职人员</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人。</w:t>
      </w:r>
    </w:p>
    <w:p>
      <w:pPr>
        <w:spacing w:line="600" w:lineRule="exact"/>
        <w:ind w:firstLine="635" w:firstLineChars="200"/>
        <w:rPr>
          <w:rFonts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（三）主要工作任务</w:t>
      </w:r>
    </w:p>
    <w:p>
      <w:pPr>
        <w:widowControl/>
        <w:spacing w:line="540" w:lineRule="exact"/>
        <w:ind w:firstLine="643" w:firstLineChars="200"/>
        <w:textAlignment w:val="baseline"/>
        <w:rPr>
          <w:rStyle w:val="22"/>
          <w:rFonts w:ascii="仿宋_GB2312" w:hAnsi="仿宋_GB2312" w:eastAsia="仿宋_GB2312" w:cs="仿宋_GB2312"/>
          <w:sz w:val="32"/>
          <w:szCs w:val="32"/>
        </w:rPr>
      </w:pPr>
      <w:r>
        <w:rPr>
          <w:rStyle w:val="22"/>
          <w:rFonts w:ascii="仿宋_GB2312" w:hAnsi="仿宋_GB2312" w:eastAsia="仿宋_GB2312" w:cs="仿宋_GB2312"/>
          <w:b/>
          <w:bCs/>
          <w:sz w:val="32"/>
          <w:szCs w:val="32"/>
        </w:rPr>
        <w:t>1.</w:t>
      </w:r>
      <w:r>
        <w:rPr>
          <w:rStyle w:val="22"/>
          <w:rFonts w:hint="eastAsia" w:ascii="仿宋_GB2312" w:hAnsi="仿宋_GB2312" w:eastAsia="仿宋_GB2312" w:cs="仿宋_GB2312"/>
          <w:b/>
          <w:bCs/>
          <w:sz w:val="32"/>
          <w:szCs w:val="32"/>
        </w:rPr>
        <w:t>文化工作。文化活动方面</w:t>
      </w:r>
      <w:r>
        <w:rPr>
          <w:rStyle w:val="22"/>
          <w:rFonts w:hint="eastAsia" w:ascii="仿宋_GB2312" w:hAnsi="仿宋_GB2312" w:eastAsia="仿宋_GB2312" w:cs="仿宋_GB2312"/>
          <w:sz w:val="32"/>
          <w:szCs w:val="32"/>
        </w:rPr>
        <w:t>。积极参与庆祝建党</w:t>
      </w:r>
      <w:r>
        <w:rPr>
          <w:rStyle w:val="22"/>
          <w:rFonts w:ascii="仿宋_GB2312" w:hAnsi="仿宋_GB2312" w:eastAsia="仿宋_GB2312" w:cs="仿宋_GB2312"/>
          <w:sz w:val="32"/>
          <w:szCs w:val="32"/>
        </w:rPr>
        <w:t>100</w:t>
      </w:r>
      <w:r>
        <w:rPr>
          <w:rStyle w:val="22"/>
          <w:rFonts w:hint="eastAsia" w:ascii="仿宋_GB2312" w:hAnsi="仿宋_GB2312" w:eastAsia="仿宋_GB2312" w:cs="仿宋_GB2312"/>
          <w:sz w:val="32"/>
          <w:szCs w:val="32"/>
        </w:rPr>
        <w:t>周年等一系列大型文艺活动。在怀化市首届艺术节</w:t>
      </w:r>
      <w:r>
        <w:rPr>
          <w:rStyle w:val="22"/>
          <w:rFonts w:ascii="仿宋_GB2312" w:hAnsi="仿宋_GB2312" w:eastAsia="仿宋_GB2312" w:cs="仿宋_GB2312"/>
          <w:sz w:val="32"/>
          <w:szCs w:val="32"/>
        </w:rPr>
        <w:t>——</w:t>
      </w:r>
      <w:r>
        <w:rPr>
          <w:rStyle w:val="22"/>
          <w:rFonts w:hint="eastAsia" w:ascii="仿宋_GB2312" w:hAnsi="仿宋_GB2312" w:eastAsia="仿宋_GB2312" w:cs="仿宋_GB2312"/>
          <w:sz w:val="32"/>
          <w:szCs w:val="32"/>
        </w:rPr>
        <w:t>群众文化优秀作品展演，原创作品《担担挑出幸福来》、《甜甜的吆喝》、《乌啦乌那》获得</w:t>
      </w:r>
      <w:r>
        <w:rPr>
          <w:rStyle w:val="22"/>
          <w:rFonts w:ascii="仿宋_GB2312" w:hAnsi="仿宋_GB2312" w:eastAsia="仿宋_GB2312" w:cs="仿宋_GB2312"/>
          <w:sz w:val="32"/>
          <w:szCs w:val="32"/>
        </w:rPr>
        <w:t>1</w:t>
      </w:r>
      <w:r>
        <w:rPr>
          <w:rStyle w:val="22"/>
          <w:rFonts w:hint="eastAsia" w:ascii="仿宋_GB2312" w:hAnsi="仿宋_GB2312" w:eastAsia="仿宋_GB2312" w:cs="仿宋_GB2312"/>
          <w:sz w:val="32"/>
          <w:szCs w:val="32"/>
        </w:rPr>
        <w:t>金奖和</w:t>
      </w:r>
      <w:r>
        <w:rPr>
          <w:rStyle w:val="22"/>
          <w:rFonts w:ascii="仿宋_GB2312" w:hAnsi="仿宋_GB2312" w:eastAsia="仿宋_GB2312" w:cs="仿宋_GB2312"/>
          <w:sz w:val="32"/>
          <w:szCs w:val="32"/>
        </w:rPr>
        <w:t>2</w:t>
      </w:r>
      <w:r>
        <w:rPr>
          <w:rStyle w:val="22"/>
          <w:rFonts w:hint="eastAsia" w:ascii="仿宋_GB2312" w:hAnsi="仿宋_GB2312" w:eastAsia="仿宋_GB2312" w:cs="仿宋_GB2312"/>
          <w:sz w:val="32"/>
          <w:szCs w:val="32"/>
        </w:rPr>
        <w:t>银奖；在怀化市首届艺术节铿锵号子山歌比赛中取得最佳表演奖。湖南省反映“文艺战疫”方面的优秀作品集《走向春暖花开》一书，将我县优秀抗疫作品《守望》、《为何你眼中含着泪水》、《雨中绽放的杏花》、《守护天使》进行了收录。</w:t>
      </w:r>
      <w:r>
        <w:rPr>
          <w:rStyle w:val="22"/>
          <w:rFonts w:hint="eastAsia" w:ascii="仿宋_GB2312" w:hAnsi="仿宋_GB2312" w:eastAsia="仿宋_GB2312" w:cs="仿宋_GB2312"/>
          <w:b/>
          <w:bCs/>
          <w:sz w:val="32"/>
          <w:szCs w:val="32"/>
        </w:rPr>
        <w:t>文化惠民方面。</w:t>
      </w:r>
      <w:r>
        <w:rPr>
          <w:rStyle w:val="22"/>
          <w:rFonts w:hint="eastAsia" w:ascii="仿宋_GB2312" w:hAnsi="仿宋_GB2312" w:eastAsia="仿宋_GB2312" w:cs="仿宋_GB2312"/>
          <w:sz w:val="32"/>
          <w:szCs w:val="32"/>
        </w:rPr>
        <w:t>全县公共文化设施面积为</w:t>
      </w:r>
      <w:r>
        <w:rPr>
          <w:rStyle w:val="22"/>
          <w:rFonts w:ascii="仿宋_GB2312" w:hAnsi="仿宋_GB2312" w:eastAsia="仿宋_GB2312" w:cs="仿宋_GB2312"/>
          <w:sz w:val="32"/>
          <w:szCs w:val="32"/>
        </w:rPr>
        <w:t>26.95</w:t>
      </w:r>
      <w:r>
        <w:rPr>
          <w:rStyle w:val="22"/>
          <w:rFonts w:hint="eastAsia" w:ascii="仿宋_GB2312" w:hAnsi="仿宋_GB2312" w:eastAsia="仿宋_GB2312" w:cs="仿宋_GB2312"/>
          <w:sz w:val="32"/>
          <w:szCs w:val="32"/>
        </w:rPr>
        <w:t>万平方米，人均达</w:t>
      </w:r>
      <w:r>
        <w:rPr>
          <w:rStyle w:val="22"/>
          <w:rFonts w:ascii="仿宋_GB2312" w:hAnsi="仿宋_GB2312" w:eastAsia="仿宋_GB2312" w:cs="仿宋_GB2312"/>
          <w:sz w:val="32"/>
          <w:szCs w:val="32"/>
        </w:rPr>
        <w:t>0.88</w:t>
      </w:r>
      <w:r>
        <w:rPr>
          <w:rStyle w:val="22"/>
          <w:rFonts w:hint="eastAsia" w:ascii="仿宋_GB2312" w:hAnsi="仿宋_GB2312" w:eastAsia="仿宋_GB2312" w:cs="仿宋_GB2312"/>
          <w:sz w:val="32"/>
          <w:szCs w:val="32"/>
        </w:rPr>
        <w:t>平方米。县文化馆免费开放接待群众文艺团体</w:t>
      </w:r>
      <w:r>
        <w:rPr>
          <w:rStyle w:val="22"/>
          <w:rFonts w:ascii="仿宋_GB2312" w:hAnsi="仿宋_GB2312" w:eastAsia="仿宋_GB2312" w:cs="仿宋_GB2312"/>
          <w:sz w:val="32"/>
          <w:szCs w:val="32"/>
        </w:rPr>
        <w:t>37</w:t>
      </w:r>
      <w:r>
        <w:rPr>
          <w:rStyle w:val="22"/>
          <w:rFonts w:hint="eastAsia" w:ascii="仿宋_GB2312" w:hAnsi="仿宋_GB2312" w:eastAsia="仿宋_GB2312" w:cs="仿宋_GB2312"/>
          <w:sz w:val="32"/>
          <w:szCs w:val="32"/>
        </w:rPr>
        <w:t>个，开展免费开放培训班</w:t>
      </w:r>
      <w:r>
        <w:rPr>
          <w:rStyle w:val="22"/>
          <w:rFonts w:ascii="仿宋_GB2312" w:hAnsi="仿宋_GB2312" w:eastAsia="仿宋_GB2312" w:cs="仿宋_GB2312"/>
          <w:sz w:val="32"/>
          <w:szCs w:val="32"/>
        </w:rPr>
        <w:t>5</w:t>
      </w:r>
      <w:r>
        <w:rPr>
          <w:rStyle w:val="22"/>
          <w:rFonts w:hint="eastAsia" w:ascii="仿宋_GB2312" w:hAnsi="仿宋_GB2312" w:eastAsia="仿宋_GB2312" w:cs="仿宋_GB2312"/>
          <w:sz w:val="32"/>
          <w:szCs w:val="32"/>
        </w:rPr>
        <w:t>个，送戏下乡</w:t>
      </w:r>
      <w:r>
        <w:rPr>
          <w:rStyle w:val="22"/>
          <w:rFonts w:ascii="仿宋_GB2312" w:hAnsi="仿宋_GB2312" w:eastAsia="仿宋_GB2312" w:cs="仿宋_GB2312"/>
          <w:sz w:val="32"/>
          <w:szCs w:val="32"/>
        </w:rPr>
        <w:t>72</w:t>
      </w:r>
      <w:r>
        <w:rPr>
          <w:rStyle w:val="22"/>
          <w:rFonts w:hint="eastAsia" w:ascii="仿宋_GB2312" w:hAnsi="仿宋_GB2312" w:eastAsia="仿宋_GB2312" w:cs="仿宋_GB2312"/>
          <w:sz w:val="32"/>
          <w:szCs w:val="32"/>
        </w:rPr>
        <w:t>场，开展“公共文化进村入户、戏曲进农村”活动</w:t>
      </w:r>
      <w:r>
        <w:rPr>
          <w:rStyle w:val="22"/>
          <w:rFonts w:ascii="仿宋_GB2312" w:hAnsi="仿宋_GB2312" w:eastAsia="仿宋_GB2312" w:cs="仿宋_GB2312"/>
          <w:sz w:val="32"/>
          <w:szCs w:val="32"/>
        </w:rPr>
        <w:t>60</w:t>
      </w:r>
      <w:r>
        <w:rPr>
          <w:rStyle w:val="22"/>
          <w:rFonts w:hint="eastAsia" w:ascii="仿宋_GB2312" w:hAnsi="仿宋_GB2312" w:eastAsia="仿宋_GB2312" w:cs="仿宋_GB2312"/>
          <w:sz w:val="32"/>
          <w:szCs w:val="32"/>
        </w:rPr>
        <w:t>余场；县图书馆外借图书册次</w:t>
      </w:r>
      <w:r>
        <w:rPr>
          <w:rStyle w:val="22"/>
          <w:rFonts w:ascii="仿宋_GB2312" w:hAnsi="仿宋_GB2312" w:eastAsia="仿宋_GB2312" w:cs="仿宋_GB2312"/>
          <w:sz w:val="32"/>
          <w:szCs w:val="32"/>
        </w:rPr>
        <w:t>43970</w:t>
      </w:r>
      <w:r>
        <w:rPr>
          <w:rStyle w:val="22"/>
          <w:rFonts w:hint="eastAsia" w:ascii="仿宋_GB2312" w:hAnsi="仿宋_GB2312" w:eastAsia="仿宋_GB2312" w:cs="仿宋_GB2312"/>
          <w:sz w:val="32"/>
          <w:szCs w:val="32"/>
        </w:rPr>
        <w:t>册，到馆人次</w:t>
      </w:r>
      <w:r>
        <w:rPr>
          <w:rStyle w:val="22"/>
          <w:rFonts w:ascii="仿宋_GB2312" w:hAnsi="仿宋_GB2312" w:eastAsia="仿宋_GB2312" w:cs="仿宋_GB2312"/>
          <w:sz w:val="32"/>
          <w:szCs w:val="32"/>
        </w:rPr>
        <w:t>12350</w:t>
      </w:r>
      <w:r>
        <w:rPr>
          <w:rStyle w:val="22"/>
          <w:rFonts w:hint="eastAsia" w:ascii="仿宋_GB2312" w:hAnsi="仿宋_GB2312" w:eastAsia="仿宋_GB2312" w:cs="仿宋_GB2312"/>
          <w:sz w:val="32"/>
          <w:szCs w:val="32"/>
        </w:rPr>
        <w:t>人；县电影公司</w:t>
      </w:r>
      <w:r>
        <w:rPr>
          <w:rStyle w:val="22"/>
          <w:rFonts w:hint="eastAsia" w:ascii="仿宋_GB2312" w:hAnsi="仿宋_GB2312" w:eastAsia="仿宋_GB2312" w:cs="仿宋_GB2312"/>
          <w:b/>
          <w:kern w:val="0"/>
          <w:sz w:val="32"/>
          <w:szCs w:val="32"/>
        </w:rPr>
        <w:t>全国服务农民、服务基层文化建设先进集体</w:t>
      </w:r>
      <w:r>
        <w:rPr>
          <w:rStyle w:val="22"/>
          <w:rFonts w:hint="eastAsia" w:ascii="仿宋_GB2312" w:hAnsi="仿宋_GB2312" w:eastAsia="仿宋_GB2312" w:cs="仿宋_GB2312"/>
          <w:bCs/>
          <w:kern w:val="0"/>
          <w:sz w:val="32"/>
          <w:szCs w:val="32"/>
        </w:rPr>
        <w:t>已通过初审</w:t>
      </w:r>
      <w:r>
        <w:rPr>
          <w:rStyle w:val="22"/>
          <w:rFonts w:hint="eastAsia" w:ascii="仿宋_GB2312" w:hAnsi="仿宋_GB2312" w:eastAsia="仿宋_GB2312" w:cs="仿宋_GB2312"/>
          <w:b/>
          <w:kern w:val="0"/>
          <w:sz w:val="32"/>
          <w:szCs w:val="32"/>
        </w:rPr>
        <w:t>。</w:t>
      </w:r>
      <w:r>
        <w:rPr>
          <w:rStyle w:val="22"/>
          <w:rFonts w:hint="eastAsia" w:ascii="仿宋_GB2312" w:hAnsi="仿宋_GB2312" w:eastAsia="仿宋_GB2312" w:cs="仿宋_GB2312"/>
          <w:bCs/>
          <w:kern w:val="0"/>
          <w:sz w:val="32"/>
          <w:szCs w:val="32"/>
        </w:rPr>
        <w:t>县文化馆胡蛱同志获评</w:t>
      </w:r>
      <w:r>
        <w:rPr>
          <w:rStyle w:val="22"/>
          <w:rFonts w:hint="eastAsia" w:ascii="仿宋_GB2312" w:hAnsi="仿宋_GB2312" w:eastAsia="仿宋_GB2312" w:cs="仿宋_GB2312"/>
          <w:b/>
          <w:kern w:val="0"/>
          <w:sz w:val="32"/>
          <w:szCs w:val="32"/>
        </w:rPr>
        <w:t>全国文化和旅游系统先进工作者</w:t>
      </w:r>
      <w:r>
        <w:rPr>
          <w:rStyle w:val="22"/>
          <w:rFonts w:hint="eastAsia" w:ascii="仿宋_GB2312" w:hAnsi="仿宋_GB2312" w:eastAsia="仿宋_GB2312" w:cs="仿宋_GB2312"/>
          <w:bCs/>
          <w:kern w:val="0"/>
          <w:sz w:val="32"/>
          <w:szCs w:val="32"/>
        </w:rPr>
        <w:t>。“童心向党·童阅湖南”第</w:t>
      </w:r>
      <w:r>
        <w:rPr>
          <w:rStyle w:val="22"/>
          <w:rFonts w:ascii="仿宋_GB2312" w:hAnsi="仿宋_GB2312" w:eastAsia="仿宋_GB2312" w:cs="仿宋_GB2312"/>
          <w:bCs/>
          <w:kern w:val="0"/>
          <w:sz w:val="32"/>
          <w:szCs w:val="32"/>
        </w:rPr>
        <w:t>40</w:t>
      </w:r>
      <w:r>
        <w:rPr>
          <w:rStyle w:val="22"/>
          <w:rFonts w:hint="eastAsia" w:ascii="仿宋_GB2312" w:hAnsi="仿宋_GB2312" w:eastAsia="仿宋_GB2312" w:cs="仿宋_GB2312"/>
          <w:bCs/>
          <w:kern w:val="0"/>
          <w:sz w:val="32"/>
          <w:szCs w:val="32"/>
        </w:rPr>
        <w:t>届湖南省少年儿童主题读书活动先进单位。</w:t>
      </w:r>
      <w:r>
        <w:rPr>
          <w:rStyle w:val="22"/>
          <w:rFonts w:hint="eastAsia" w:ascii="仿宋_GB2312" w:hAnsi="仿宋_GB2312" w:eastAsia="仿宋_GB2312" w:cs="仿宋_GB2312"/>
          <w:b/>
          <w:bCs/>
          <w:sz w:val="32"/>
          <w:szCs w:val="32"/>
        </w:rPr>
        <w:t>非遗方面。</w:t>
      </w:r>
      <w:r>
        <w:rPr>
          <w:rStyle w:val="22"/>
          <w:rFonts w:hint="eastAsia" w:ascii="仿宋_GB2312" w:hAnsi="仿宋_GB2312" w:eastAsia="仿宋_GB2312" w:cs="仿宋_GB2312"/>
          <w:sz w:val="32"/>
          <w:szCs w:val="32"/>
        </w:rPr>
        <w:t>完成沈从文旧居修缮及陈列布展工程；宝庆会馆文物布展工程已基本完工，准备进行验收。宝庆会馆、“红二、六军团便水战斗烈士纪念陵园”被省文物局公布为首批革命文物名录；“芷江白蜡”传承人钟芳竹、“芷江侗古佬酸萝卜”传承人张艳艳，入选第六批市级非物质文化遗产代表性项目代表性传承人名单；沅州石雕作品《生生不息》在第</w:t>
      </w:r>
      <w:r>
        <w:rPr>
          <w:rStyle w:val="22"/>
          <w:rFonts w:ascii="仿宋_GB2312" w:hAnsi="仿宋_GB2312" w:eastAsia="仿宋_GB2312" w:cs="仿宋_GB2312"/>
          <w:sz w:val="32"/>
          <w:szCs w:val="32"/>
        </w:rPr>
        <w:t>56</w:t>
      </w:r>
      <w:r>
        <w:rPr>
          <w:rStyle w:val="22"/>
          <w:rFonts w:hint="eastAsia" w:ascii="仿宋_GB2312" w:hAnsi="仿宋_GB2312" w:eastAsia="仿宋_GB2312" w:cs="仿宋_GB2312"/>
          <w:sz w:val="32"/>
          <w:szCs w:val="32"/>
        </w:rPr>
        <w:t>届全国工艺品交易会获</w:t>
      </w:r>
      <w:r>
        <w:rPr>
          <w:rStyle w:val="22"/>
          <w:rFonts w:ascii="仿宋_GB2312" w:hAnsi="仿宋_GB2312" w:eastAsia="仿宋_GB2312" w:cs="仿宋_GB2312"/>
          <w:sz w:val="32"/>
          <w:szCs w:val="32"/>
        </w:rPr>
        <w:t>2021</w:t>
      </w:r>
      <w:r>
        <w:rPr>
          <w:rStyle w:val="22"/>
          <w:rFonts w:hint="eastAsia" w:ascii="仿宋_GB2312" w:hAnsi="仿宋_GB2312" w:eastAsia="仿宋_GB2312" w:cs="仿宋_GB2312"/>
          <w:sz w:val="32"/>
          <w:szCs w:val="32"/>
        </w:rPr>
        <w:t>年“金凤凰”创新产品设计大赛银奖。正在积极开展红二六军团冷水铺政治干部会议旧址和沈从文故居第十一批省级文物保护单位的申报工作。</w:t>
      </w:r>
    </w:p>
    <w:p>
      <w:pPr>
        <w:widowControl/>
        <w:spacing w:line="540" w:lineRule="exact"/>
        <w:ind w:firstLine="643" w:firstLineChars="200"/>
        <w:textAlignment w:val="baseline"/>
        <w:rPr>
          <w:rStyle w:val="22"/>
          <w:rFonts w:ascii="仿宋_GB2312" w:hAnsi="仿宋_GB2312" w:eastAsia="仿宋_GB2312" w:cs="仿宋_GB2312"/>
          <w:sz w:val="32"/>
          <w:szCs w:val="32"/>
        </w:rPr>
      </w:pPr>
      <w:r>
        <w:rPr>
          <w:rStyle w:val="22"/>
          <w:rFonts w:ascii="仿宋_GB2312" w:hAnsi="仿宋_GB2312" w:eastAsia="仿宋_GB2312" w:cs="仿宋_GB2312"/>
          <w:b/>
          <w:bCs/>
          <w:sz w:val="32"/>
          <w:szCs w:val="32"/>
        </w:rPr>
        <w:t>2.</w:t>
      </w:r>
      <w:r>
        <w:rPr>
          <w:rStyle w:val="22"/>
          <w:rFonts w:hint="eastAsia" w:ascii="仿宋_GB2312" w:hAnsi="仿宋_GB2312" w:eastAsia="仿宋_GB2312" w:cs="仿宋_GB2312"/>
          <w:b/>
          <w:bCs/>
          <w:sz w:val="32"/>
          <w:szCs w:val="32"/>
        </w:rPr>
        <w:t>文旅融合工作。</w:t>
      </w:r>
      <w:r>
        <w:rPr>
          <w:rStyle w:val="22"/>
          <w:rFonts w:hint="eastAsia" w:ascii="仿宋_GB2312" w:hAnsi="仿宋_GB2312" w:eastAsia="仿宋_GB2312" w:cs="仿宋_GB2312"/>
          <w:sz w:val="32"/>
          <w:szCs w:val="32"/>
        </w:rPr>
        <w:t>我县生态文化旅资源丰厚，呈现五大文旅体系：有以中国人民抗日战争胜利受降旧址、飞虎队纪念馆、和平园、和平国际酒店等为代表的和平文化旅游资源；以龙津风雨桥、万和鼓楼、碧涌黄畲侗寨等为代表的侗族文化旅游资源；以芷江抗战碉堡群、红二六军团司令部旧址、宝庆会馆、上坪烈士陵园等为代表的红色文化旅游资源；以黄甲街</w:t>
      </w:r>
      <w:r>
        <w:rPr>
          <w:rStyle w:val="22"/>
          <w:rFonts w:ascii="仿宋_GB2312" w:hAnsi="仿宋_GB2312" w:eastAsia="仿宋_GB2312" w:cs="仿宋_GB2312"/>
          <w:sz w:val="32"/>
          <w:szCs w:val="32"/>
        </w:rPr>
        <w:t>/</w:t>
      </w:r>
      <w:r>
        <w:rPr>
          <w:rStyle w:val="22"/>
          <w:rFonts w:hint="eastAsia" w:ascii="仿宋_GB2312" w:hAnsi="仿宋_GB2312" w:eastAsia="仿宋_GB2312" w:cs="仿宋_GB2312"/>
          <w:sz w:val="32"/>
          <w:szCs w:val="32"/>
        </w:rPr>
        <w:t>伞巷历史文化街区、熊希龄故居、天后宫、沈从文故居等为代表的历史文化旅游；以和平湖水利风景区、唯楚酒庄</w:t>
      </w:r>
      <w:r>
        <w:rPr>
          <w:rStyle w:val="22"/>
          <w:rFonts w:ascii="仿宋_GB2312" w:hAnsi="仿宋_GB2312" w:eastAsia="仿宋_GB2312" w:cs="仿宋_GB2312"/>
          <w:sz w:val="32"/>
          <w:szCs w:val="32"/>
        </w:rPr>
        <w:t>3A</w:t>
      </w:r>
      <w:r>
        <w:rPr>
          <w:rStyle w:val="22"/>
          <w:rFonts w:hint="eastAsia" w:ascii="仿宋_GB2312" w:hAnsi="仿宋_GB2312" w:eastAsia="仿宋_GB2312" w:cs="仿宋_GB2312"/>
          <w:sz w:val="32"/>
          <w:szCs w:val="32"/>
        </w:rPr>
        <w:t>级景区、三道坑自然保护区等为代表的农旅融合的山水生态文化旅资源。文旅产业融合取得初步成效，</w:t>
      </w:r>
      <w:r>
        <w:rPr>
          <w:rStyle w:val="22"/>
          <w:rFonts w:ascii="仿宋_GB2312" w:hAnsi="仿宋_GB2312" w:eastAsia="仿宋_GB2312" w:cs="仿宋_GB2312"/>
          <w:b/>
          <w:bCs/>
          <w:sz w:val="32"/>
          <w:szCs w:val="32"/>
        </w:rPr>
        <w:t>2021</w:t>
      </w:r>
      <w:r>
        <w:rPr>
          <w:rStyle w:val="22"/>
          <w:rFonts w:hint="eastAsia" w:ascii="仿宋_GB2312" w:hAnsi="仿宋_GB2312" w:eastAsia="仿宋_GB2312" w:cs="仿宋_GB2312"/>
          <w:b/>
          <w:bCs/>
          <w:sz w:val="32"/>
          <w:szCs w:val="32"/>
        </w:rPr>
        <w:t>年度我县共接待国内游客</w:t>
      </w:r>
      <w:r>
        <w:rPr>
          <w:rStyle w:val="22"/>
          <w:rFonts w:ascii="仿宋_GB2312" w:hAnsi="仿宋_GB2312" w:eastAsia="仿宋_GB2312" w:cs="仿宋_GB2312"/>
          <w:b/>
          <w:bCs/>
          <w:sz w:val="32"/>
          <w:szCs w:val="32"/>
        </w:rPr>
        <w:t>261.75</w:t>
      </w:r>
      <w:r>
        <w:rPr>
          <w:rStyle w:val="22"/>
          <w:rFonts w:hint="eastAsia" w:ascii="仿宋_GB2312" w:hAnsi="仿宋_GB2312" w:eastAsia="仿宋_GB2312" w:cs="仿宋_GB2312"/>
          <w:b/>
          <w:bCs/>
          <w:sz w:val="32"/>
          <w:szCs w:val="32"/>
        </w:rPr>
        <w:t>万人次、实现旅游收入</w:t>
      </w:r>
      <w:r>
        <w:rPr>
          <w:rStyle w:val="22"/>
          <w:rFonts w:ascii="仿宋_GB2312" w:hAnsi="仿宋_GB2312" w:eastAsia="仿宋_GB2312" w:cs="仿宋_GB2312"/>
          <w:b/>
          <w:bCs/>
          <w:sz w:val="32"/>
          <w:szCs w:val="32"/>
        </w:rPr>
        <w:t>23.82</w:t>
      </w:r>
      <w:r>
        <w:rPr>
          <w:rStyle w:val="22"/>
          <w:rFonts w:hint="eastAsia" w:ascii="仿宋_GB2312" w:hAnsi="仿宋_GB2312" w:eastAsia="仿宋_GB2312" w:cs="仿宋_GB2312"/>
          <w:b/>
          <w:bCs/>
          <w:sz w:val="32"/>
          <w:szCs w:val="32"/>
        </w:rPr>
        <w:t>亿元、同比分别增长</w:t>
      </w:r>
      <w:r>
        <w:rPr>
          <w:rStyle w:val="22"/>
          <w:rFonts w:ascii="仿宋_GB2312" w:hAnsi="仿宋_GB2312" w:eastAsia="仿宋_GB2312" w:cs="仿宋_GB2312"/>
          <w:b/>
          <w:bCs/>
          <w:sz w:val="32"/>
          <w:szCs w:val="32"/>
        </w:rPr>
        <w:t>11.19%</w:t>
      </w:r>
      <w:r>
        <w:rPr>
          <w:rStyle w:val="22"/>
          <w:rFonts w:hint="eastAsia" w:ascii="仿宋_GB2312" w:hAnsi="仿宋_GB2312" w:eastAsia="仿宋_GB2312" w:cs="仿宋_GB2312"/>
          <w:b/>
          <w:bCs/>
          <w:sz w:val="32"/>
          <w:szCs w:val="32"/>
        </w:rPr>
        <w:t>和</w:t>
      </w:r>
      <w:r>
        <w:rPr>
          <w:rStyle w:val="22"/>
          <w:rFonts w:ascii="仿宋_GB2312" w:hAnsi="仿宋_GB2312" w:eastAsia="仿宋_GB2312" w:cs="仿宋_GB2312"/>
          <w:b/>
          <w:bCs/>
          <w:sz w:val="32"/>
          <w:szCs w:val="32"/>
        </w:rPr>
        <w:t>13.04%</w:t>
      </w:r>
      <w:r>
        <w:rPr>
          <w:rStyle w:val="22"/>
          <w:rFonts w:hint="eastAsia" w:ascii="仿宋_GB2312" w:hAnsi="仿宋_GB2312" w:eastAsia="仿宋_GB2312" w:cs="仿宋_GB2312"/>
          <w:b/>
          <w:bCs/>
          <w:sz w:val="32"/>
          <w:szCs w:val="32"/>
        </w:rPr>
        <w:t>。一是创建工作初见成效</w:t>
      </w:r>
      <w:r>
        <w:rPr>
          <w:rStyle w:val="22"/>
          <w:rFonts w:hint="eastAsia" w:ascii="仿宋_GB2312" w:hAnsi="仿宋_GB2312" w:eastAsia="仿宋_GB2312" w:cs="仿宋_GB2312"/>
          <w:sz w:val="32"/>
          <w:szCs w:val="32"/>
        </w:rPr>
        <w:t>：</w:t>
      </w:r>
      <w:r>
        <w:rPr>
          <w:rStyle w:val="22"/>
          <w:rFonts w:ascii="仿宋_GB2312" w:hAnsi="仿宋_GB2312" w:eastAsia="仿宋_GB2312" w:cs="仿宋_GB2312"/>
          <w:sz w:val="32"/>
          <w:szCs w:val="32"/>
        </w:rPr>
        <w:t>2020</w:t>
      </w:r>
      <w:r>
        <w:rPr>
          <w:rStyle w:val="22"/>
          <w:rFonts w:hint="eastAsia" w:ascii="仿宋_GB2312" w:hAnsi="仿宋_GB2312" w:eastAsia="仿宋_GB2312" w:cs="仿宋_GB2312"/>
          <w:sz w:val="32"/>
          <w:szCs w:val="32"/>
        </w:rPr>
        <w:t>年底我</w:t>
      </w:r>
      <w:bookmarkStart w:id="1" w:name="_GoBack"/>
      <w:bookmarkEnd w:id="1"/>
      <w:r>
        <w:rPr>
          <w:rStyle w:val="22"/>
          <w:rFonts w:hint="eastAsia" w:ascii="仿宋_GB2312" w:hAnsi="仿宋_GB2312" w:eastAsia="仿宋_GB2312" w:cs="仿宋_GB2312"/>
          <w:sz w:val="32"/>
          <w:szCs w:val="32"/>
        </w:rPr>
        <w:t>县已成功创建为“湖南省全域旅游示范区”，中国人民抗日战争受降纪念馆创</w:t>
      </w:r>
      <w:r>
        <w:rPr>
          <w:rStyle w:val="22"/>
          <w:rFonts w:ascii="仿宋_GB2312" w:hAnsi="仿宋_GB2312" w:eastAsia="仿宋_GB2312" w:cs="仿宋_GB2312"/>
          <w:sz w:val="32"/>
          <w:szCs w:val="32"/>
        </w:rPr>
        <w:t>5A</w:t>
      </w:r>
      <w:r>
        <w:rPr>
          <w:rStyle w:val="22"/>
          <w:rFonts w:hint="eastAsia" w:ascii="仿宋_GB2312" w:hAnsi="仿宋_GB2312" w:eastAsia="仿宋_GB2312" w:cs="仿宋_GB2312"/>
          <w:sz w:val="32"/>
          <w:szCs w:val="32"/>
        </w:rPr>
        <w:t>景区的景观价值已通过省级评定，争取明年通过国家景观价值评定。</w:t>
      </w:r>
      <w:r>
        <w:rPr>
          <w:rStyle w:val="22"/>
          <w:rFonts w:hint="eastAsia" w:ascii="仿宋_GB2312" w:hAnsi="仿宋_GB2312" w:eastAsia="仿宋_GB2312" w:cs="仿宋_GB2312"/>
          <w:b/>
          <w:bCs/>
          <w:sz w:val="32"/>
          <w:szCs w:val="32"/>
        </w:rPr>
        <w:t>二是旅游产业持续发力：</w:t>
      </w:r>
      <w:r>
        <w:rPr>
          <w:rStyle w:val="22"/>
          <w:rFonts w:hint="eastAsia" w:ascii="仿宋_GB2312" w:hAnsi="仿宋_GB2312" w:eastAsia="仿宋_GB2312" w:cs="仿宋_GB2312"/>
          <w:sz w:val="32"/>
          <w:szCs w:val="32"/>
        </w:rPr>
        <w:t>景区品牌提升。我县现有</w:t>
      </w:r>
      <w:r>
        <w:rPr>
          <w:rStyle w:val="22"/>
          <w:rFonts w:ascii="仿宋_GB2312" w:hAnsi="仿宋_GB2312" w:eastAsia="仿宋_GB2312" w:cs="仿宋_GB2312"/>
          <w:sz w:val="32"/>
          <w:szCs w:val="32"/>
        </w:rPr>
        <w:t>4A</w:t>
      </w:r>
      <w:r>
        <w:rPr>
          <w:rStyle w:val="22"/>
          <w:rFonts w:hint="eastAsia" w:ascii="仿宋_GB2312" w:hAnsi="仿宋_GB2312" w:eastAsia="仿宋_GB2312" w:cs="仿宋_GB2312"/>
          <w:sz w:val="32"/>
          <w:szCs w:val="32"/>
        </w:rPr>
        <w:t>级景区</w:t>
      </w:r>
      <w:r>
        <w:rPr>
          <w:rStyle w:val="22"/>
          <w:rFonts w:ascii="仿宋_GB2312" w:hAnsi="仿宋_GB2312" w:eastAsia="仿宋_GB2312" w:cs="仿宋_GB2312"/>
          <w:sz w:val="32"/>
          <w:szCs w:val="32"/>
        </w:rPr>
        <w:t>1</w:t>
      </w:r>
      <w:r>
        <w:rPr>
          <w:rStyle w:val="22"/>
          <w:rFonts w:hint="eastAsia" w:ascii="仿宋_GB2312" w:hAnsi="仿宋_GB2312" w:eastAsia="仿宋_GB2312" w:cs="仿宋_GB2312"/>
          <w:sz w:val="32"/>
          <w:szCs w:val="32"/>
        </w:rPr>
        <w:t>家，</w:t>
      </w:r>
      <w:r>
        <w:rPr>
          <w:rStyle w:val="22"/>
          <w:rFonts w:ascii="仿宋_GB2312" w:hAnsi="仿宋_GB2312" w:eastAsia="仿宋_GB2312" w:cs="仿宋_GB2312"/>
          <w:sz w:val="32"/>
          <w:szCs w:val="32"/>
        </w:rPr>
        <w:t>3A</w:t>
      </w:r>
      <w:r>
        <w:rPr>
          <w:rStyle w:val="22"/>
          <w:rFonts w:hint="eastAsia" w:ascii="仿宋_GB2312" w:hAnsi="仿宋_GB2312" w:eastAsia="仿宋_GB2312" w:cs="仿宋_GB2312"/>
          <w:sz w:val="32"/>
          <w:szCs w:val="32"/>
        </w:rPr>
        <w:t>级景区</w:t>
      </w:r>
      <w:r>
        <w:rPr>
          <w:rStyle w:val="22"/>
          <w:rFonts w:ascii="仿宋_GB2312" w:hAnsi="仿宋_GB2312" w:eastAsia="仿宋_GB2312" w:cs="仿宋_GB2312"/>
          <w:sz w:val="32"/>
          <w:szCs w:val="32"/>
        </w:rPr>
        <w:t>2</w:t>
      </w:r>
      <w:r>
        <w:rPr>
          <w:rStyle w:val="22"/>
          <w:rFonts w:hint="eastAsia" w:ascii="仿宋_GB2312" w:hAnsi="仿宋_GB2312" w:eastAsia="仿宋_GB2312" w:cs="仿宋_GB2312"/>
          <w:sz w:val="32"/>
          <w:szCs w:val="32"/>
        </w:rPr>
        <w:t>家，五星级乡村旅游区点</w:t>
      </w:r>
      <w:r>
        <w:rPr>
          <w:rStyle w:val="22"/>
          <w:rFonts w:ascii="仿宋_GB2312" w:hAnsi="仿宋_GB2312" w:eastAsia="仿宋_GB2312" w:cs="仿宋_GB2312"/>
          <w:sz w:val="32"/>
          <w:szCs w:val="32"/>
        </w:rPr>
        <w:t>4</w:t>
      </w:r>
      <w:r>
        <w:rPr>
          <w:rStyle w:val="22"/>
          <w:rFonts w:hint="eastAsia" w:ascii="仿宋_GB2312" w:hAnsi="仿宋_GB2312" w:eastAsia="仿宋_GB2312" w:cs="仿宋_GB2312"/>
          <w:sz w:val="32"/>
          <w:szCs w:val="32"/>
        </w:rPr>
        <w:t>家，四星级乡村旅游区点</w:t>
      </w:r>
      <w:r>
        <w:rPr>
          <w:rStyle w:val="22"/>
          <w:rFonts w:ascii="仿宋_GB2312" w:hAnsi="仿宋_GB2312" w:eastAsia="仿宋_GB2312" w:cs="仿宋_GB2312"/>
          <w:sz w:val="32"/>
          <w:szCs w:val="32"/>
        </w:rPr>
        <w:t>2</w:t>
      </w:r>
      <w:r>
        <w:rPr>
          <w:rStyle w:val="22"/>
          <w:rFonts w:hint="eastAsia" w:ascii="仿宋_GB2312" w:hAnsi="仿宋_GB2312" w:eastAsia="仿宋_GB2312" w:cs="仿宋_GB2312"/>
          <w:sz w:val="32"/>
          <w:szCs w:val="32"/>
        </w:rPr>
        <w:t>家。全国少数民族特色村寨</w:t>
      </w:r>
      <w:r>
        <w:rPr>
          <w:rStyle w:val="22"/>
          <w:rFonts w:ascii="仿宋_GB2312" w:hAnsi="仿宋_GB2312" w:eastAsia="仿宋_GB2312" w:cs="仿宋_GB2312"/>
          <w:sz w:val="32"/>
          <w:szCs w:val="32"/>
        </w:rPr>
        <w:t>3</w:t>
      </w:r>
      <w:r>
        <w:rPr>
          <w:rStyle w:val="22"/>
          <w:rFonts w:hint="eastAsia" w:ascii="仿宋_GB2312" w:hAnsi="仿宋_GB2312" w:eastAsia="仿宋_GB2312" w:cs="仿宋_GB2312"/>
          <w:sz w:val="32"/>
          <w:szCs w:val="32"/>
        </w:rPr>
        <w:t>个，省级少数民族特色村寨</w:t>
      </w:r>
      <w:r>
        <w:rPr>
          <w:rStyle w:val="22"/>
          <w:rFonts w:ascii="仿宋_GB2312" w:hAnsi="仿宋_GB2312" w:eastAsia="仿宋_GB2312" w:cs="仿宋_GB2312"/>
          <w:sz w:val="32"/>
          <w:szCs w:val="32"/>
        </w:rPr>
        <w:t>1</w:t>
      </w:r>
      <w:r>
        <w:rPr>
          <w:rStyle w:val="22"/>
          <w:rFonts w:hint="eastAsia" w:ascii="仿宋_GB2312" w:hAnsi="仿宋_GB2312" w:eastAsia="仿宋_GB2312" w:cs="仿宋_GB2312"/>
          <w:sz w:val="32"/>
          <w:szCs w:val="32"/>
        </w:rPr>
        <w:t>个。大湘西地区文化生态旅游精品线路景点集群（特色村镇）有</w:t>
      </w:r>
      <w:r>
        <w:rPr>
          <w:rStyle w:val="22"/>
          <w:rFonts w:ascii="仿宋_GB2312" w:hAnsi="仿宋_GB2312" w:eastAsia="仿宋_GB2312" w:cs="仿宋_GB2312"/>
          <w:sz w:val="32"/>
          <w:szCs w:val="32"/>
        </w:rPr>
        <w:t>11</w:t>
      </w:r>
      <w:r>
        <w:rPr>
          <w:rStyle w:val="22"/>
          <w:rFonts w:hint="eastAsia" w:ascii="仿宋_GB2312" w:hAnsi="仿宋_GB2312" w:eastAsia="仿宋_GB2312" w:cs="仿宋_GB2312"/>
          <w:sz w:val="32"/>
          <w:szCs w:val="32"/>
        </w:rPr>
        <w:t>个。旅游商品推送有力。芷江受降系列文创商品成功获评省级文化旅游大赛金奖，指导花开那里美食院子积极参加市创业创新大赛，其中“红军菜”成功获评二等奖。怀化市首批“‘怀化有礼’文旅商品系列产品、文旅消费集聚区（街区）、精品民宿评选活动”芷江索子街、芷江和翔鸭业入选，特色旅游商品供给有效增强。积极申报文旅项目。报送县十四五规划旅游类项目</w:t>
      </w:r>
      <w:r>
        <w:rPr>
          <w:rStyle w:val="22"/>
          <w:rFonts w:ascii="仿宋_GB2312" w:hAnsi="仿宋_GB2312" w:eastAsia="仿宋_GB2312" w:cs="仿宋_GB2312"/>
          <w:sz w:val="32"/>
          <w:szCs w:val="32"/>
        </w:rPr>
        <w:t>18</w:t>
      </w:r>
      <w:r>
        <w:rPr>
          <w:rStyle w:val="22"/>
          <w:rFonts w:hint="eastAsia" w:ascii="仿宋_GB2312" w:hAnsi="仿宋_GB2312" w:eastAsia="仿宋_GB2312" w:cs="仿宋_GB2312"/>
          <w:sz w:val="32"/>
          <w:szCs w:val="32"/>
        </w:rPr>
        <w:t>个，包括省级旅游休闲街区</w:t>
      </w:r>
      <w:r>
        <w:rPr>
          <w:rStyle w:val="22"/>
          <w:rFonts w:ascii="仿宋_GB2312" w:hAnsi="仿宋_GB2312" w:eastAsia="仿宋_GB2312" w:cs="仿宋_GB2312"/>
          <w:sz w:val="32"/>
          <w:szCs w:val="32"/>
        </w:rPr>
        <w:t>--</w:t>
      </w:r>
      <w:r>
        <w:rPr>
          <w:rStyle w:val="22"/>
          <w:rFonts w:hint="eastAsia" w:ascii="仿宋_GB2312" w:hAnsi="仿宋_GB2312" w:eastAsia="仿宋_GB2312" w:cs="仿宋_GB2312"/>
          <w:sz w:val="32"/>
          <w:szCs w:val="32"/>
        </w:rPr>
        <w:t>索子街、积极申创湖南省特色文旅小镇</w:t>
      </w:r>
      <w:r>
        <w:rPr>
          <w:rStyle w:val="22"/>
          <w:rFonts w:ascii="仿宋_GB2312" w:hAnsi="仿宋_GB2312" w:eastAsia="仿宋_GB2312" w:cs="仿宋_GB2312"/>
          <w:sz w:val="32"/>
          <w:szCs w:val="32"/>
        </w:rPr>
        <w:t>--</w:t>
      </w:r>
      <w:r>
        <w:rPr>
          <w:rStyle w:val="22"/>
          <w:rFonts w:hint="eastAsia" w:ascii="仿宋_GB2312" w:hAnsi="仿宋_GB2312" w:eastAsia="仿宋_GB2312" w:cs="仿宋_GB2312"/>
          <w:sz w:val="32"/>
          <w:szCs w:val="32"/>
        </w:rPr>
        <w:t>侗情和平小镇（芷江镇）、积极争取“国家长征文化公园芷江段项目</w:t>
      </w:r>
      <w:r>
        <w:rPr>
          <w:rStyle w:val="22"/>
          <w:rFonts w:ascii="仿宋_GB2312" w:hAnsi="仿宋_GB2312" w:eastAsia="仿宋_GB2312" w:cs="仿宋_GB2312"/>
          <w:sz w:val="32"/>
          <w:szCs w:val="32"/>
        </w:rPr>
        <w:t>-</w:t>
      </w:r>
      <w:r>
        <w:rPr>
          <w:rStyle w:val="22"/>
          <w:rFonts w:hint="eastAsia" w:ascii="仿宋_GB2312" w:hAnsi="仿宋_GB2312" w:eastAsia="仿宋_GB2312" w:cs="仿宋_GB2312"/>
          <w:sz w:val="32"/>
          <w:szCs w:val="32"/>
        </w:rPr>
        <w:t>便水战役遗址”纳入省级旅游专项资金计划、“和平湖”夜游项目开发已正式启动等。</w:t>
      </w:r>
      <w:r>
        <w:rPr>
          <w:rStyle w:val="22"/>
          <w:rFonts w:hint="eastAsia" w:ascii="仿宋_GB2312" w:hAnsi="仿宋_GB2312" w:eastAsia="仿宋_GB2312" w:cs="仿宋_GB2312"/>
          <w:b/>
          <w:bCs/>
          <w:sz w:val="32"/>
          <w:szCs w:val="32"/>
        </w:rPr>
        <w:t>三是招商引资全面推进</w:t>
      </w:r>
      <w:r>
        <w:rPr>
          <w:rStyle w:val="22"/>
          <w:rFonts w:hint="eastAsia" w:ascii="仿宋_GB2312" w:hAnsi="仿宋_GB2312" w:eastAsia="仿宋_GB2312" w:cs="仿宋_GB2312"/>
          <w:sz w:val="32"/>
          <w:szCs w:val="32"/>
        </w:rPr>
        <w:t>：联动部门，科学编制招商项目。协同县发改局、县商科工信局、县投资促进中心、县城投公司等部门和相关乡镇，编制了和平湖景区开发、通航文旅小镇、研学旅行基地、三道坑生态旅游开发、黄畲侗寨旅游开发、侗族文旅特色酒店建设、花山寨旅游开发、龙津风雨桥提质升级、历史文化街区改造、熊公馆保护建设等</w:t>
      </w:r>
      <w:r>
        <w:rPr>
          <w:rStyle w:val="22"/>
          <w:rFonts w:ascii="仿宋_GB2312" w:hAnsi="仿宋_GB2312" w:eastAsia="仿宋_GB2312" w:cs="仿宋_GB2312"/>
          <w:sz w:val="32"/>
          <w:szCs w:val="32"/>
        </w:rPr>
        <w:t>10</w:t>
      </w:r>
      <w:r>
        <w:rPr>
          <w:rStyle w:val="22"/>
          <w:rFonts w:hint="eastAsia" w:ascii="仿宋_GB2312" w:hAnsi="仿宋_GB2312" w:eastAsia="仿宋_GB2312" w:cs="仿宋_GB2312"/>
          <w:sz w:val="32"/>
          <w:szCs w:val="32"/>
        </w:rPr>
        <w:t>个文旅招商项目。多措并举，努力拓展招商渠道。坚持“走出去、引进来”，先后赴北京利亚德集团总部、顺德华侨城集团、云南湄公河集团总部等地进行外出招商，积极邀请对我县文旅项目感兴趣的外地客商来芷实地考察，先后有广州励丰文化、北京高氏联创投资股份有限公司等企业考察了一园三馆、三道坑、黄畲侗寨等景区景点及相关文旅项目。</w:t>
      </w:r>
      <w:r>
        <w:rPr>
          <w:rStyle w:val="22"/>
          <w:rFonts w:hint="eastAsia" w:ascii="仿宋_GB2312" w:hAnsi="仿宋_GB2312" w:eastAsia="仿宋_GB2312" w:cs="仿宋_GB2312"/>
          <w:b/>
          <w:bCs/>
          <w:sz w:val="32"/>
          <w:szCs w:val="32"/>
        </w:rPr>
        <w:t>四是产业营销不断创新</w:t>
      </w:r>
      <w:r>
        <w:rPr>
          <w:rStyle w:val="22"/>
          <w:rFonts w:hint="eastAsia" w:ascii="仿宋_GB2312" w:hAnsi="仿宋_GB2312" w:eastAsia="仿宋_GB2312" w:cs="仿宋_GB2312"/>
          <w:sz w:val="32"/>
          <w:szCs w:val="32"/>
        </w:rPr>
        <w:t>：创新宣传模式。广泛利用微信等新兴媒体宣传推介芷江旅游，仅“胜利芷江”微信公众号就成功推送全域旅游稿件</w:t>
      </w:r>
      <w:r>
        <w:rPr>
          <w:rStyle w:val="22"/>
          <w:rFonts w:ascii="仿宋_GB2312" w:hAnsi="仿宋_GB2312" w:eastAsia="仿宋_GB2312" w:cs="仿宋_GB2312"/>
          <w:sz w:val="32"/>
          <w:szCs w:val="32"/>
        </w:rPr>
        <w:t>700</w:t>
      </w:r>
      <w:r>
        <w:rPr>
          <w:rStyle w:val="22"/>
          <w:rFonts w:hint="eastAsia" w:ascii="仿宋_GB2312" w:hAnsi="仿宋_GB2312" w:eastAsia="仿宋_GB2312" w:cs="仿宋_GB2312"/>
          <w:sz w:val="32"/>
          <w:szCs w:val="32"/>
        </w:rPr>
        <w:t>余篇，关注度人数达</w:t>
      </w:r>
      <w:r>
        <w:rPr>
          <w:rStyle w:val="22"/>
          <w:rFonts w:ascii="仿宋_GB2312" w:hAnsi="仿宋_GB2312" w:eastAsia="仿宋_GB2312" w:cs="仿宋_GB2312"/>
          <w:sz w:val="32"/>
          <w:szCs w:val="32"/>
        </w:rPr>
        <w:t>3</w:t>
      </w:r>
      <w:r>
        <w:rPr>
          <w:rStyle w:val="22"/>
          <w:rFonts w:hint="eastAsia" w:ascii="仿宋_GB2312" w:hAnsi="仿宋_GB2312" w:eastAsia="仿宋_GB2312" w:cs="仿宋_GB2312"/>
          <w:sz w:val="32"/>
          <w:szCs w:val="32"/>
        </w:rPr>
        <w:t>万余人。拓展节庆活动带动旅游发展。成功策划举办黄畲侗寨过侗年、油菜花节、碧涌乡村旅游节、导游大赛、职工摄影大赛、侗歌会等节庆赛事活动，营造了浓厚的全域旅游氛围，积极邀请省内外新闻媒体、自媒体、抖音网红等来芷江采风，宣传推介芷江旅游资源。初步与怀化宝中谈判协商，将风雨桥、黄甲街（红二、六军团司令部旧址）、天后宫、三桥雁塔、索子街窜连起来，联动运营方案，形成旅游环线。拓宽宣传渠道。继续在长沙南站</w:t>
      </w:r>
      <w:r>
        <w:rPr>
          <w:rStyle w:val="22"/>
          <w:rFonts w:ascii="仿宋_GB2312" w:hAnsi="仿宋_GB2312" w:eastAsia="仿宋_GB2312" w:cs="仿宋_GB2312"/>
          <w:sz w:val="32"/>
          <w:szCs w:val="32"/>
        </w:rPr>
        <w:t>12306</w:t>
      </w:r>
      <w:r>
        <w:rPr>
          <w:rStyle w:val="22"/>
          <w:rFonts w:hint="eastAsia" w:ascii="仿宋_GB2312" w:hAnsi="仿宋_GB2312" w:eastAsia="仿宋_GB2312" w:cs="仿宋_GB2312"/>
          <w:sz w:val="32"/>
          <w:szCs w:val="32"/>
        </w:rPr>
        <w:t>平台投放我县文旅广告宣传片。积极参加省文化和旅游厅举办的各类旅游博览会和产业大会，有力推介我县文旅资源，提升我县文旅形象。</w:t>
      </w:r>
    </w:p>
    <w:p>
      <w:pPr>
        <w:adjustRightInd w:val="0"/>
        <w:snapToGrid w:val="0"/>
        <w:spacing w:line="600" w:lineRule="exact"/>
        <w:ind w:firstLine="643" w:firstLineChars="200"/>
        <w:rPr>
          <w:rFonts w:ascii="仿宋_GB2312" w:hAnsi="仿宋_GB2312" w:eastAsia="仿宋_GB2312" w:cs="仿宋_GB2312"/>
          <w:kern w:val="0"/>
          <w:sz w:val="32"/>
          <w:szCs w:val="32"/>
        </w:rPr>
      </w:pPr>
      <w:r>
        <w:rPr>
          <w:rStyle w:val="22"/>
          <w:rFonts w:ascii="仿宋_GB2312" w:hAnsi="仿宋_GB2312" w:eastAsia="仿宋_GB2312" w:cs="仿宋_GB2312"/>
          <w:b/>
          <w:bCs/>
          <w:sz w:val="32"/>
          <w:szCs w:val="32"/>
        </w:rPr>
        <w:t>3.</w:t>
      </w:r>
      <w:r>
        <w:rPr>
          <w:rStyle w:val="22"/>
          <w:rFonts w:hint="eastAsia" w:ascii="仿宋_GB2312" w:hAnsi="仿宋_GB2312" w:eastAsia="仿宋_GB2312" w:cs="仿宋_GB2312"/>
          <w:b/>
          <w:bCs/>
          <w:sz w:val="32"/>
          <w:szCs w:val="32"/>
        </w:rPr>
        <w:t>体育工作。群众体育。</w:t>
      </w:r>
      <w:r>
        <w:rPr>
          <w:rStyle w:val="22"/>
          <w:rFonts w:hint="eastAsia" w:ascii="仿宋_GB2312" w:hAnsi="仿宋_GB2312" w:eastAsia="仿宋_GB2312" w:cs="仿宋_GB2312"/>
          <w:sz w:val="32"/>
          <w:szCs w:val="32"/>
        </w:rPr>
        <w:t>全县体育设施面积为</w:t>
      </w:r>
      <w:r>
        <w:rPr>
          <w:rStyle w:val="22"/>
          <w:rFonts w:ascii="仿宋_GB2312" w:hAnsi="仿宋_GB2312" w:eastAsia="仿宋_GB2312" w:cs="仿宋_GB2312"/>
          <w:sz w:val="32"/>
          <w:szCs w:val="32"/>
        </w:rPr>
        <w:t>64.46</w:t>
      </w:r>
      <w:r>
        <w:rPr>
          <w:rStyle w:val="22"/>
          <w:rFonts w:hint="eastAsia" w:ascii="仿宋_GB2312" w:hAnsi="仿宋_GB2312" w:eastAsia="仿宋_GB2312" w:cs="仿宋_GB2312"/>
          <w:sz w:val="32"/>
          <w:szCs w:val="32"/>
        </w:rPr>
        <w:t>万平方米，人均体育面积达</w:t>
      </w:r>
      <w:r>
        <w:rPr>
          <w:rStyle w:val="22"/>
          <w:rFonts w:ascii="仿宋_GB2312" w:hAnsi="仿宋_GB2312" w:eastAsia="仿宋_GB2312" w:cs="仿宋_GB2312"/>
          <w:sz w:val="32"/>
          <w:szCs w:val="32"/>
        </w:rPr>
        <w:t>1.89</w:t>
      </w:r>
      <w:r>
        <w:rPr>
          <w:rStyle w:val="22"/>
          <w:rFonts w:hint="eastAsia" w:ascii="仿宋_GB2312" w:hAnsi="仿宋_GB2312" w:eastAsia="仿宋_GB2312" w:cs="仿宋_GB2312"/>
          <w:sz w:val="32"/>
          <w:szCs w:val="32"/>
        </w:rPr>
        <w:t>平方米。今年开展了第一批体育健身器材配送工作，对</w:t>
      </w:r>
      <w:r>
        <w:rPr>
          <w:rStyle w:val="22"/>
          <w:rFonts w:ascii="仿宋_GB2312" w:hAnsi="仿宋_GB2312" w:eastAsia="仿宋_GB2312" w:cs="仿宋_GB2312"/>
          <w:sz w:val="32"/>
          <w:szCs w:val="32"/>
        </w:rPr>
        <w:t>3</w:t>
      </w:r>
      <w:r>
        <w:rPr>
          <w:rStyle w:val="22"/>
          <w:rFonts w:hint="eastAsia" w:ascii="仿宋_GB2312" w:hAnsi="仿宋_GB2312" w:eastAsia="仿宋_GB2312" w:cs="仿宋_GB2312"/>
          <w:sz w:val="32"/>
          <w:szCs w:val="32"/>
        </w:rPr>
        <w:t>个社区和</w:t>
      </w:r>
      <w:r>
        <w:rPr>
          <w:rStyle w:val="22"/>
          <w:rFonts w:ascii="仿宋_GB2312" w:hAnsi="仿宋_GB2312" w:eastAsia="仿宋_GB2312" w:cs="仿宋_GB2312"/>
          <w:sz w:val="32"/>
          <w:szCs w:val="32"/>
        </w:rPr>
        <w:t>8</w:t>
      </w:r>
      <w:r>
        <w:rPr>
          <w:rStyle w:val="22"/>
          <w:rFonts w:hint="eastAsia" w:ascii="仿宋_GB2312" w:hAnsi="仿宋_GB2312" w:eastAsia="仿宋_GB2312" w:cs="仿宋_GB2312"/>
          <w:sz w:val="32"/>
          <w:szCs w:val="32"/>
        </w:rPr>
        <w:t>个村进行了</w:t>
      </w:r>
      <w:r>
        <w:rPr>
          <w:rStyle w:val="22"/>
          <w:rFonts w:ascii="仿宋_GB2312" w:hAnsi="仿宋_GB2312" w:eastAsia="仿宋_GB2312" w:cs="仿宋_GB2312"/>
          <w:sz w:val="32"/>
          <w:szCs w:val="32"/>
        </w:rPr>
        <w:t>9</w:t>
      </w:r>
      <w:r>
        <w:rPr>
          <w:rStyle w:val="22"/>
          <w:rFonts w:hint="eastAsia" w:ascii="仿宋_GB2312" w:hAnsi="仿宋_GB2312" w:eastAsia="仿宋_GB2312" w:cs="仿宋_GB2312"/>
          <w:sz w:val="32"/>
          <w:szCs w:val="32"/>
        </w:rPr>
        <w:t>＋</w:t>
      </w:r>
      <w:r>
        <w:rPr>
          <w:rStyle w:val="22"/>
          <w:rFonts w:ascii="仿宋_GB2312" w:hAnsi="仿宋_GB2312" w:eastAsia="仿宋_GB2312" w:cs="仿宋_GB2312"/>
          <w:sz w:val="32"/>
          <w:szCs w:val="32"/>
        </w:rPr>
        <w:t>1</w:t>
      </w:r>
      <w:r>
        <w:rPr>
          <w:rStyle w:val="22"/>
          <w:rFonts w:hint="eastAsia" w:ascii="仿宋_GB2312" w:hAnsi="仿宋_GB2312" w:eastAsia="仿宋_GB2312" w:cs="仿宋_GB2312"/>
          <w:sz w:val="32"/>
          <w:szCs w:val="32"/>
        </w:rPr>
        <w:t>健身路径发放和配送。同时按照市里要求做好了</w:t>
      </w:r>
      <w:r>
        <w:rPr>
          <w:rStyle w:val="22"/>
          <w:rFonts w:ascii="仿宋_GB2312" w:hAnsi="仿宋_GB2312" w:eastAsia="仿宋_GB2312" w:cs="仿宋_GB2312"/>
          <w:sz w:val="32"/>
          <w:szCs w:val="32"/>
        </w:rPr>
        <w:t>2021</w:t>
      </w:r>
      <w:r>
        <w:rPr>
          <w:rStyle w:val="22"/>
          <w:rFonts w:hint="eastAsia" w:ascii="仿宋_GB2312" w:hAnsi="仿宋_GB2312" w:eastAsia="仿宋_GB2312" w:cs="仿宋_GB2312"/>
          <w:sz w:val="32"/>
          <w:szCs w:val="32"/>
        </w:rPr>
        <w:t>年全民健身场地器材补短板项目申报和</w:t>
      </w:r>
      <w:r>
        <w:rPr>
          <w:rStyle w:val="22"/>
          <w:rFonts w:ascii="仿宋_GB2312" w:hAnsi="仿宋_GB2312" w:eastAsia="仿宋_GB2312" w:cs="仿宋_GB2312"/>
          <w:sz w:val="32"/>
          <w:szCs w:val="32"/>
        </w:rPr>
        <w:t>2021</w:t>
      </w:r>
      <w:r>
        <w:rPr>
          <w:rStyle w:val="22"/>
          <w:rFonts w:hint="eastAsia" w:ascii="仿宋_GB2312" w:hAnsi="仿宋_GB2312" w:eastAsia="仿宋_GB2312" w:cs="仿宋_GB2312"/>
          <w:sz w:val="32"/>
          <w:szCs w:val="32"/>
        </w:rPr>
        <w:t>年省级捐赠全民健身工程建设项目编报申报工作；举办了第四届全县气排球大赛，组织参加了我市举办的太极拳、乒乓球、羽毛球、围棋象棋、登山、门球等各类赛事。</w:t>
      </w:r>
      <w:r>
        <w:rPr>
          <w:rStyle w:val="22"/>
          <w:rFonts w:hint="eastAsia" w:ascii="仿宋_GB2312" w:hAnsi="仿宋_GB2312" w:eastAsia="仿宋_GB2312" w:cs="仿宋_GB2312"/>
          <w:b/>
          <w:bCs/>
          <w:sz w:val="32"/>
          <w:szCs w:val="32"/>
        </w:rPr>
        <w:t>竞技体育。</w:t>
      </w:r>
      <w:r>
        <w:rPr>
          <w:rStyle w:val="22"/>
          <w:rFonts w:hint="eastAsia" w:ascii="仿宋_GB2312" w:hAnsi="仿宋_GB2312" w:eastAsia="仿宋_GB2312" w:cs="仿宋_GB2312"/>
          <w:sz w:val="32"/>
          <w:szCs w:val="32"/>
        </w:rPr>
        <w:t>在刚刚结束的市六运会上，我县取得金牌总数第一、团体总分第一的好成绩，</w:t>
      </w:r>
      <w:r>
        <w:rPr>
          <w:rFonts w:hint="eastAsia" w:ascii="仿宋_GB2312" w:eastAsia="仿宋_GB2312"/>
          <w:sz w:val="32"/>
          <w:szCs w:val="32"/>
        </w:rPr>
        <w:t>并被怀化市第六届运动会组委会授予体育道德风尚奖，圆满完成了保三争二的预期目标。</w:t>
      </w:r>
      <w:r>
        <w:rPr>
          <w:rStyle w:val="22"/>
          <w:rFonts w:hint="eastAsia" w:ascii="仿宋_GB2312" w:hAnsi="仿宋_GB2312" w:eastAsia="仿宋_GB2312" w:cs="仿宋_GB2312"/>
          <w:b/>
          <w:bCs/>
          <w:sz w:val="32"/>
          <w:szCs w:val="32"/>
        </w:rPr>
        <w:t>体彩方面。</w:t>
      </w:r>
      <w:r>
        <w:rPr>
          <w:rStyle w:val="22"/>
          <w:rFonts w:hint="eastAsia" w:ascii="仿宋_GB2312" w:hAnsi="仿宋_GB2312" w:eastAsia="仿宋_GB2312" w:cs="仿宋_GB2312"/>
          <w:sz w:val="32"/>
          <w:szCs w:val="32"/>
        </w:rPr>
        <w:t>截至目前，我县体育彩票新增两个营业网点，目前各网点总销量</w:t>
      </w:r>
      <w:r>
        <w:rPr>
          <w:rStyle w:val="22"/>
          <w:rFonts w:ascii="仿宋_GB2312" w:hAnsi="仿宋_GB2312" w:eastAsia="仿宋_GB2312" w:cs="仿宋_GB2312"/>
          <w:sz w:val="32"/>
          <w:szCs w:val="32"/>
        </w:rPr>
        <w:t>382.66</w:t>
      </w:r>
      <w:r>
        <w:rPr>
          <w:rStyle w:val="22"/>
          <w:rFonts w:hint="eastAsia" w:ascii="仿宋_GB2312" w:hAnsi="仿宋_GB2312" w:eastAsia="仿宋_GB2312" w:cs="仿宋_GB2312"/>
          <w:sz w:val="32"/>
          <w:szCs w:val="32"/>
        </w:rPr>
        <w:t>万元，同比增长</w:t>
      </w:r>
      <w:r>
        <w:rPr>
          <w:rStyle w:val="22"/>
          <w:rFonts w:ascii="仿宋_GB2312" w:hAnsi="仿宋_GB2312" w:eastAsia="仿宋_GB2312" w:cs="仿宋_GB2312"/>
          <w:sz w:val="32"/>
          <w:szCs w:val="32"/>
        </w:rPr>
        <w:t>105%</w:t>
      </w:r>
      <w:r>
        <w:rPr>
          <w:rStyle w:val="22"/>
          <w:rFonts w:hint="eastAsia" w:ascii="仿宋_GB2312" w:hAnsi="仿宋_GB2312" w:eastAsia="仿宋_GB2312" w:cs="仿宋_GB2312"/>
          <w:sz w:val="32"/>
          <w:szCs w:val="32"/>
        </w:rPr>
        <w:t>。</w:t>
      </w:r>
    </w:p>
    <w:p>
      <w:pPr>
        <w:adjustRightInd w:val="0"/>
        <w:snapToGrid w:val="0"/>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二、整体支出情况</w:t>
      </w:r>
    </w:p>
    <w:p>
      <w:pPr>
        <w:spacing w:line="600" w:lineRule="exact"/>
        <w:ind w:firstLine="64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收入情况：全年财政预算拨款收入</w:t>
      </w:r>
      <w:r>
        <w:rPr>
          <w:rFonts w:ascii="仿宋_GB2312" w:hAnsi="仿宋_GB2312" w:eastAsia="仿宋_GB2312" w:cs="仿宋_GB2312"/>
          <w:kern w:val="0"/>
          <w:sz w:val="32"/>
          <w:szCs w:val="32"/>
        </w:rPr>
        <w:t>1676.79</w:t>
      </w:r>
      <w:r>
        <w:rPr>
          <w:rFonts w:hint="eastAsia" w:ascii="仿宋_GB2312" w:hAnsi="仿宋_GB2312" w:eastAsia="仿宋_GB2312" w:cs="仿宋_GB2312"/>
          <w:kern w:val="0"/>
          <w:sz w:val="32"/>
          <w:szCs w:val="32"/>
        </w:rPr>
        <w:t>万元。</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支出情况：全年支出</w:t>
      </w:r>
      <w:r>
        <w:rPr>
          <w:rFonts w:ascii="仿宋_GB2312" w:hAnsi="仿宋_GB2312" w:eastAsia="仿宋_GB2312" w:cs="仿宋_GB2312"/>
          <w:kern w:val="0"/>
          <w:sz w:val="32"/>
          <w:szCs w:val="32"/>
        </w:rPr>
        <w:t>1676.79</w:t>
      </w:r>
      <w:r>
        <w:rPr>
          <w:rFonts w:hint="eastAsia" w:ascii="仿宋_GB2312" w:hAnsi="仿宋_GB2312" w:eastAsia="仿宋_GB2312" w:cs="仿宋_GB2312"/>
          <w:kern w:val="0"/>
          <w:sz w:val="32"/>
          <w:szCs w:val="32"/>
        </w:rPr>
        <w:t>万元，均为基本支出，其中：工资福利支出</w:t>
      </w:r>
      <w:r>
        <w:rPr>
          <w:rFonts w:ascii="仿宋_GB2312" w:hAnsi="仿宋_GB2312" w:eastAsia="仿宋_GB2312" w:cs="仿宋_GB2312"/>
          <w:kern w:val="0"/>
          <w:sz w:val="32"/>
          <w:szCs w:val="32"/>
        </w:rPr>
        <w:t>885.4</w:t>
      </w:r>
      <w:r>
        <w:rPr>
          <w:rFonts w:hint="eastAsia" w:ascii="仿宋_GB2312" w:hAnsi="仿宋_GB2312" w:eastAsia="仿宋_GB2312" w:cs="仿宋_GB2312"/>
          <w:kern w:val="0"/>
          <w:sz w:val="32"/>
          <w:szCs w:val="32"/>
        </w:rPr>
        <w:t>万元，占基本支出比例的</w:t>
      </w:r>
      <w:r>
        <w:rPr>
          <w:rFonts w:ascii="仿宋_GB2312" w:hAnsi="仿宋_GB2312" w:eastAsia="仿宋_GB2312" w:cs="仿宋_GB2312"/>
          <w:kern w:val="0"/>
          <w:sz w:val="32"/>
          <w:szCs w:val="32"/>
        </w:rPr>
        <w:t>52.8%</w:t>
      </w:r>
      <w:r>
        <w:rPr>
          <w:rFonts w:hint="eastAsia" w:ascii="仿宋_GB2312" w:hAnsi="仿宋_GB2312" w:eastAsia="仿宋_GB2312" w:cs="仿宋_GB2312"/>
          <w:kern w:val="0"/>
          <w:sz w:val="32"/>
          <w:szCs w:val="32"/>
        </w:rPr>
        <w:t>，商品和服务支出</w:t>
      </w:r>
      <w:r>
        <w:rPr>
          <w:rFonts w:ascii="仿宋_GB2312" w:hAnsi="仿宋_GB2312" w:eastAsia="仿宋_GB2312" w:cs="仿宋_GB2312"/>
          <w:kern w:val="0"/>
          <w:sz w:val="32"/>
          <w:szCs w:val="32"/>
        </w:rPr>
        <w:t>400.62</w:t>
      </w:r>
      <w:r>
        <w:rPr>
          <w:rFonts w:hint="eastAsia" w:ascii="仿宋_GB2312" w:hAnsi="仿宋_GB2312" w:eastAsia="仿宋_GB2312" w:cs="仿宋_GB2312"/>
          <w:kern w:val="0"/>
          <w:sz w:val="32"/>
          <w:szCs w:val="32"/>
        </w:rPr>
        <w:t>万元，占基本支出比例的</w:t>
      </w:r>
      <w:r>
        <w:rPr>
          <w:rFonts w:ascii="仿宋_GB2312" w:hAnsi="仿宋_GB2312" w:eastAsia="仿宋_GB2312" w:cs="仿宋_GB2312"/>
          <w:kern w:val="0"/>
          <w:sz w:val="32"/>
          <w:szCs w:val="32"/>
        </w:rPr>
        <w:t>23.89%</w:t>
      </w:r>
      <w:r>
        <w:rPr>
          <w:rFonts w:hint="eastAsia" w:ascii="仿宋_GB2312" w:hAnsi="仿宋_GB2312" w:eastAsia="仿宋_GB2312" w:cs="仿宋_GB2312"/>
          <w:kern w:val="0"/>
          <w:sz w:val="32"/>
          <w:szCs w:val="32"/>
        </w:rPr>
        <w:t>，对个人和家庭补助支出</w:t>
      </w:r>
      <w:r>
        <w:rPr>
          <w:rFonts w:ascii="仿宋_GB2312" w:hAnsi="仿宋_GB2312" w:eastAsia="仿宋_GB2312" w:cs="仿宋_GB2312"/>
          <w:kern w:val="0"/>
          <w:sz w:val="32"/>
          <w:szCs w:val="32"/>
        </w:rPr>
        <w:t>232.77</w:t>
      </w:r>
      <w:r>
        <w:rPr>
          <w:rFonts w:hint="eastAsia" w:ascii="仿宋_GB2312" w:hAnsi="仿宋_GB2312" w:eastAsia="仿宋_GB2312" w:cs="仿宋_GB2312"/>
          <w:kern w:val="0"/>
          <w:sz w:val="32"/>
          <w:szCs w:val="32"/>
        </w:rPr>
        <w:t>万元，占基本支出比例的</w:t>
      </w:r>
      <w:r>
        <w:rPr>
          <w:rFonts w:ascii="仿宋_GB2312" w:hAnsi="仿宋_GB2312" w:eastAsia="仿宋_GB2312" w:cs="仿宋_GB2312"/>
          <w:kern w:val="0"/>
          <w:sz w:val="32"/>
          <w:szCs w:val="32"/>
        </w:rPr>
        <w:t>13.88%</w:t>
      </w:r>
      <w:r>
        <w:rPr>
          <w:rFonts w:hint="eastAsia" w:ascii="仿宋_GB2312" w:hAnsi="仿宋_GB2312" w:eastAsia="仿宋_GB2312" w:cs="仿宋_GB2312"/>
          <w:kern w:val="0"/>
          <w:sz w:val="32"/>
          <w:szCs w:val="32"/>
        </w:rPr>
        <w:t>。</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“三公”经费支出情况：</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年部门预算安排“三公”经费</w:t>
      </w:r>
      <w:r>
        <w:rPr>
          <w:rFonts w:ascii="仿宋_GB2312" w:hAnsi="仿宋_GB2312" w:eastAsia="仿宋_GB2312" w:cs="仿宋_GB2312"/>
          <w:kern w:val="0"/>
          <w:sz w:val="32"/>
          <w:szCs w:val="32"/>
        </w:rPr>
        <w:t>12.8</w:t>
      </w:r>
      <w:r>
        <w:rPr>
          <w:rFonts w:hint="eastAsia" w:ascii="仿宋_GB2312" w:hAnsi="仿宋_GB2312" w:eastAsia="仿宋_GB2312" w:cs="仿宋_GB2312"/>
          <w:kern w:val="0"/>
          <w:sz w:val="32"/>
          <w:szCs w:val="32"/>
        </w:rPr>
        <w:t>万元，实际支出</w:t>
      </w:r>
      <w:r>
        <w:rPr>
          <w:rFonts w:ascii="仿宋_GB2312" w:hAnsi="仿宋_GB2312" w:eastAsia="仿宋_GB2312" w:cs="仿宋_GB2312"/>
          <w:kern w:val="0"/>
          <w:sz w:val="32"/>
          <w:szCs w:val="32"/>
        </w:rPr>
        <w:t>5.92</w:t>
      </w:r>
      <w:r>
        <w:rPr>
          <w:rFonts w:hint="eastAsia" w:ascii="仿宋_GB2312" w:hAnsi="仿宋_GB2312" w:eastAsia="仿宋_GB2312" w:cs="仿宋_GB2312"/>
          <w:kern w:val="0"/>
          <w:sz w:val="32"/>
          <w:szCs w:val="32"/>
        </w:rPr>
        <w:t>万元，其中公务接待费</w:t>
      </w:r>
      <w:r>
        <w:rPr>
          <w:rFonts w:ascii="仿宋_GB2312" w:hAnsi="仿宋_GB2312" w:eastAsia="仿宋_GB2312" w:cs="仿宋_GB2312"/>
          <w:kern w:val="0"/>
          <w:sz w:val="32"/>
          <w:szCs w:val="32"/>
        </w:rPr>
        <w:t>5.92</w:t>
      </w:r>
      <w:r>
        <w:rPr>
          <w:rFonts w:hint="eastAsia" w:ascii="仿宋_GB2312" w:hAnsi="仿宋_GB2312" w:eastAsia="仿宋_GB2312" w:cs="仿宋_GB2312"/>
          <w:kern w:val="0"/>
          <w:sz w:val="32"/>
          <w:szCs w:val="32"/>
        </w:rPr>
        <w:t>万元。</w:t>
      </w:r>
    </w:p>
    <w:p>
      <w:pPr>
        <w:spacing w:line="600" w:lineRule="exact"/>
        <w:ind w:firstLine="640"/>
        <w:rPr>
          <w:rFonts w:ascii="黑体" w:hAnsi="黑体" w:eastAsia="黑体" w:cs="黑体"/>
          <w:bCs/>
          <w:kern w:val="0"/>
          <w:sz w:val="32"/>
          <w:szCs w:val="32"/>
        </w:rPr>
      </w:pPr>
      <w:r>
        <w:rPr>
          <w:rFonts w:hint="eastAsia" w:ascii="黑体" w:hAnsi="黑体" w:eastAsia="黑体" w:cs="黑体"/>
          <w:bCs/>
          <w:kern w:val="0"/>
          <w:sz w:val="32"/>
          <w:szCs w:val="32"/>
        </w:rPr>
        <w:t>三、部门整体支出管理及使用情况</w:t>
      </w:r>
    </w:p>
    <w:p>
      <w:pPr>
        <w:tabs>
          <w:tab w:val="center" w:pos="4742"/>
        </w:tabs>
        <w:spacing w:line="600" w:lineRule="exact"/>
        <w:ind w:firstLine="640"/>
        <w:rPr>
          <w:rFonts w:ascii="仿宋_GB2312" w:hAnsi="仿宋_GB2312" w:eastAsia="仿宋_GB2312" w:cs="仿宋_GB2312"/>
          <w:b/>
          <w:kern w:val="0"/>
          <w:sz w:val="32"/>
          <w:szCs w:val="32"/>
        </w:rPr>
      </w:pPr>
      <w:r>
        <w:rPr>
          <w:rFonts w:hint="eastAsia" w:ascii="楷体_GB2312" w:hAnsi="楷体_GB2312" w:eastAsia="楷体_GB2312" w:cs="楷体_GB2312"/>
          <w:b/>
          <w:spacing w:val="-2"/>
          <w:sz w:val="32"/>
          <w:szCs w:val="32"/>
        </w:rPr>
        <w:t>（一）基本支出</w:t>
      </w:r>
      <w:r>
        <w:rPr>
          <w:rFonts w:ascii="仿宋_GB2312" w:hAnsi="仿宋_GB2312" w:eastAsia="仿宋_GB2312" w:cs="仿宋_GB2312"/>
          <w:b/>
          <w:kern w:val="0"/>
          <w:sz w:val="32"/>
          <w:szCs w:val="32"/>
        </w:rPr>
        <w:tab/>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年县文化旅游广电体育局基本支出</w:t>
      </w:r>
      <w:r>
        <w:rPr>
          <w:rFonts w:ascii="仿宋_GB2312" w:hAnsi="仿宋_GB2312" w:eastAsia="仿宋_GB2312" w:cs="仿宋_GB2312"/>
          <w:kern w:val="0"/>
          <w:sz w:val="32"/>
          <w:szCs w:val="32"/>
        </w:rPr>
        <w:t>1183.79</w:t>
      </w:r>
      <w:r>
        <w:rPr>
          <w:rFonts w:hint="eastAsia" w:ascii="仿宋_GB2312" w:hAnsi="仿宋_GB2312" w:eastAsia="仿宋_GB2312" w:cs="仿宋_GB2312"/>
          <w:kern w:val="0"/>
          <w:sz w:val="32"/>
          <w:szCs w:val="32"/>
        </w:rPr>
        <w:t>万元，主要是按照现行人员待遇政策支付的机关及属单位人员工资、社会保险等以及按照定额标准核定支付的日常公用经费。</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县文化旅游广电体育局认真贯彻落实厉行节约、严控“三公”经费、降低一般运行经费、加强项目支出管理等方面取得了一定的成绩。先后出台了本单位公务接待、车辆集中管理、出国、会议、培训等管理办法，实行“三公”经费预算和公示制度，有效地控制了“三公”经费支出。实际支出没有超出预算规模、范围和标准，没有挤占、摊派、乱收费和转移“三公”经费支出的行为，所有“三公”经费支出合法、合规。</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严格控制公务接待。县文化旅游广电体育局公务接待工作按照简化礼仪、务实节俭、杜绝浪费的原则管理和规范公务接待工作，并明确招待用餐档次和限额。要求出具接待函、介绍信和参加人员等明细清单方可报销招待费。每个月由财务股将接待费用支出明细进行通报，实行动态管理。</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年招待费预算指标公开数指标为</w:t>
      </w:r>
      <w:r>
        <w:rPr>
          <w:rFonts w:ascii="仿宋_GB2312" w:hAnsi="仿宋_GB2312" w:eastAsia="仿宋_GB2312" w:cs="仿宋_GB2312"/>
          <w:kern w:val="0"/>
          <w:sz w:val="32"/>
          <w:szCs w:val="32"/>
        </w:rPr>
        <w:t>12.8</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年实际支出数为</w:t>
      </w:r>
      <w:r>
        <w:rPr>
          <w:rFonts w:ascii="仿宋_GB2312" w:hAnsi="仿宋_GB2312" w:eastAsia="仿宋_GB2312" w:cs="仿宋_GB2312"/>
          <w:kern w:val="0"/>
          <w:sz w:val="32"/>
          <w:szCs w:val="32"/>
        </w:rPr>
        <w:t>5.92</w:t>
      </w:r>
      <w:r>
        <w:rPr>
          <w:rFonts w:hint="eastAsia" w:ascii="仿宋_GB2312" w:hAnsi="仿宋_GB2312" w:eastAsia="仿宋_GB2312" w:cs="仿宋_GB2312"/>
          <w:kern w:val="0"/>
          <w:sz w:val="32"/>
          <w:szCs w:val="32"/>
        </w:rPr>
        <w:t>万元，比预算节约</w:t>
      </w:r>
      <w:r>
        <w:rPr>
          <w:rFonts w:ascii="仿宋_GB2312" w:hAnsi="仿宋_GB2312" w:eastAsia="仿宋_GB2312" w:cs="仿宋_GB2312"/>
          <w:kern w:val="0"/>
          <w:sz w:val="32"/>
          <w:szCs w:val="32"/>
        </w:rPr>
        <w:t>53.75%</w:t>
      </w:r>
      <w:r>
        <w:rPr>
          <w:rFonts w:hint="eastAsia" w:ascii="仿宋_GB2312" w:hAnsi="仿宋_GB2312" w:eastAsia="仿宋_GB2312" w:cs="仿宋_GB2312"/>
          <w:kern w:val="0"/>
          <w:sz w:val="32"/>
          <w:szCs w:val="32"/>
        </w:rPr>
        <w:t>。</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严格规范业务用车。全局所有业务车辆管理保险和加油按照县采购办要求统一在定点单位购买。财务不得报销任何零星汽油费。建立健全了业务用车使用登记和统计报告制度，对业务油耗、维修保养实行单台汽车核算。</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年业务用车运行费用预算指标为</w:t>
      </w:r>
      <w:r>
        <w:rPr>
          <w:rFonts w:ascii="仿宋_GB2312" w:hAnsi="仿宋_GB2312" w:eastAsia="仿宋_GB2312" w:cs="仿宋_GB2312"/>
          <w:kern w:val="0"/>
          <w:sz w:val="32"/>
          <w:szCs w:val="32"/>
        </w:rPr>
        <w:t>7.2</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年实际支出数为</w:t>
      </w:r>
      <w:r>
        <w:rPr>
          <w:rFonts w:ascii="仿宋_GB2312" w:hAnsi="仿宋_GB2312" w:eastAsia="仿宋_GB2312" w:cs="仿宋_GB2312"/>
          <w:kern w:val="0"/>
          <w:sz w:val="32"/>
          <w:szCs w:val="32"/>
        </w:rPr>
        <w:t>9.79</w:t>
      </w:r>
      <w:r>
        <w:rPr>
          <w:rFonts w:hint="eastAsia" w:ascii="仿宋_GB2312" w:hAnsi="仿宋_GB2312" w:eastAsia="仿宋_GB2312" w:cs="仿宋_GB2312"/>
          <w:kern w:val="0"/>
          <w:sz w:val="32"/>
          <w:szCs w:val="32"/>
        </w:rPr>
        <w:t>万元，较预算节约</w:t>
      </w:r>
      <w:r>
        <w:rPr>
          <w:rFonts w:ascii="仿宋_GB2312" w:hAnsi="仿宋_GB2312" w:eastAsia="仿宋_GB2312" w:cs="仿宋_GB2312"/>
          <w:kern w:val="0"/>
          <w:sz w:val="32"/>
          <w:szCs w:val="32"/>
        </w:rPr>
        <w:t>-35.97%</w:t>
      </w:r>
      <w:r>
        <w:rPr>
          <w:rFonts w:hint="eastAsia" w:ascii="仿宋_GB2312" w:hAnsi="仿宋_GB2312" w:eastAsia="仿宋_GB2312" w:cs="仿宋_GB2312"/>
          <w:kern w:val="0"/>
          <w:sz w:val="32"/>
          <w:szCs w:val="32"/>
        </w:rPr>
        <w:t>，主要是因为组织参加市六运会比赛等大型活动用车增加了支出。</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大幅减少出国经费。严格控制公务人员出国人数和次数，审批手续规范完整</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年未产生出国费用。</w:t>
      </w:r>
    </w:p>
    <w:p>
      <w:pPr>
        <w:spacing w:line="600" w:lineRule="exact"/>
        <w:ind w:firstLine="635" w:firstLineChars="200"/>
        <w:rPr>
          <w:rFonts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1. </w:t>
      </w:r>
      <w:r>
        <w:rPr>
          <w:rFonts w:hint="eastAsia" w:ascii="仿宋_GB2312" w:hAnsi="仿宋_GB2312" w:eastAsia="仿宋_GB2312" w:cs="仿宋_GB2312"/>
          <w:kern w:val="0"/>
          <w:sz w:val="32"/>
          <w:szCs w:val="32"/>
        </w:rPr>
        <w:t>项目支出</w:t>
      </w:r>
      <w:r>
        <w:rPr>
          <w:rFonts w:ascii="仿宋_GB2312" w:hAnsi="仿宋_GB2312" w:eastAsia="仿宋_GB2312" w:cs="仿宋_GB2312"/>
          <w:kern w:val="0"/>
          <w:sz w:val="32"/>
          <w:szCs w:val="32"/>
        </w:rPr>
        <w:t>377.34</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民宗文体专项</w:t>
      </w:r>
      <w:r>
        <w:rPr>
          <w:rFonts w:ascii="仿宋_GB2312" w:hAnsi="仿宋_GB2312" w:eastAsia="仿宋_GB2312" w:cs="仿宋_GB2312"/>
          <w:kern w:val="0"/>
          <w:sz w:val="32"/>
          <w:szCs w:val="32"/>
        </w:rPr>
        <w:t>35</w:t>
      </w:r>
      <w:r>
        <w:rPr>
          <w:rFonts w:hint="eastAsia" w:ascii="仿宋_GB2312" w:hAnsi="仿宋_GB2312" w:eastAsia="仿宋_GB2312" w:cs="仿宋_GB2312"/>
          <w:kern w:val="0"/>
          <w:sz w:val="32"/>
          <w:szCs w:val="32"/>
        </w:rPr>
        <w:t>万元，农村电影县级配套专项资金发</w:t>
      </w:r>
      <w:r>
        <w:rPr>
          <w:rFonts w:ascii="仿宋_GB2312" w:hAnsi="仿宋_GB2312" w:eastAsia="仿宋_GB2312" w:cs="仿宋_GB2312"/>
          <w:kern w:val="0"/>
          <w:sz w:val="32"/>
          <w:szCs w:val="32"/>
        </w:rPr>
        <w:t>22</w:t>
      </w:r>
      <w:r>
        <w:rPr>
          <w:rFonts w:hint="eastAsia" w:ascii="仿宋_GB2312" w:hAnsi="仿宋_GB2312" w:eastAsia="仿宋_GB2312" w:cs="仿宋_GB2312"/>
          <w:kern w:val="0"/>
          <w:sz w:val="32"/>
          <w:szCs w:val="32"/>
        </w:rPr>
        <w:t>万元、群众体育</w:t>
      </w:r>
      <w:r>
        <w:rPr>
          <w:rFonts w:ascii="仿宋_GB2312" w:hAnsi="仿宋_GB2312" w:eastAsia="仿宋_GB2312" w:cs="仿宋_GB2312"/>
          <w:kern w:val="0"/>
          <w:sz w:val="32"/>
          <w:szCs w:val="32"/>
        </w:rPr>
        <w:t>53.9</w:t>
      </w:r>
      <w:r>
        <w:rPr>
          <w:rFonts w:hint="eastAsia" w:ascii="仿宋_GB2312" w:hAnsi="仿宋_GB2312" w:eastAsia="仿宋_GB2312" w:cs="仿宋_GB2312"/>
          <w:kern w:val="0"/>
          <w:sz w:val="32"/>
          <w:szCs w:val="32"/>
        </w:rPr>
        <w:t>万元、民族艺术团人员经费</w:t>
      </w:r>
      <w:r>
        <w:rPr>
          <w:rFonts w:ascii="仿宋_GB2312" w:hAnsi="仿宋_GB2312" w:eastAsia="仿宋_GB2312" w:cs="仿宋_GB2312"/>
          <w:kern w:val="0"/>
          <w:sz w:val="32"/>
          <w:szCs w:val="32"/>
        </w:rPr>
        <w:t>35</w:t>
      </w:r>
      <w:r>
        <w:rPr>
          <w:rFonts w:hint="eastAsia" w:ascii="仿宋_GB2312" w:hAnsi="仿宋_GB2312" w:eastAsia="仿宋_GB2312" w:cs="仿宋_GB2312"/>
          <w:kern w:val="0"/>
          <w:sz w:val="32"/>
          <w:szCs w:val="32"/>
        </w:rPr>
        <w:t>万元、文体协会和艺术团工作和经费</w:t>
      </w:r>
      <w:r>
        <w:rPr>
          <w:rFonts w:ascii="仿宋_GB2312" w:hAnsi="仿宋_GB2312" w:eastAsia="仿宋_GB2312" w:cs="仿宋_GB2312"/>
          <w:kern w:val="0"/>
          <w:sz w:val="32"/>
          <w:szCs w:val="32"/>
        </w:rPr>
        <w:t>14</w:t>
      </w:r>
      <w:r>
        <w:rPr>
          <w:rFonts w:hint="eastAsia" w:ascii="仿宋_GB2312" w:hAnsi="仿宋_GB2312" w:eastAsia="仿宋_GB2312" w:cs="仿宋_GB2312"/>
          <w:kern w:val="0"/>
          <w:sz w:val="32"/>
          <w:szCs w:val="32"/>
        </w:rPr>
        <w:t>万元，图书馆购置费和图书馆流动图书车运行经费</w:t>
      </w:r>
      <w:r>
        <w:rPr>
          <w:rFonts w:ascii="仿宋_GB2312" w:hAnsi="仿宋_GB2312" w:eastAsia="仿宋_GB2312" w:cs="仿宋_GB2312"/>
          <w:kern w:val="0"/>
          <w:sz w:val="32"/>
          <w:szCs w:val="32"/>
        </w:rPr>
        <w:t>9.8</w:t>
      </w:r>
      <w:r>
        <w:rPr>
          <w:rFonts w:hint="eastAsia" w:ascii="仿宋_GB2312" w:hAnsi="仿宋_GB2312" w:eastAsia="仿宋_GB2312" w:cs="仿宋_GB2312"/>
          <w:kern w:val="0"/>
          <w:sz w:val="32"/>
          <w:szCs w:val="32"/>
        </w:rPr>
        <w:t>万元，三区文化人才县级配套及公用经费</w:t>
      </w:r>
      <w:r>
        <w:rPr>
          <w:rFonts w:ascii="仿宋_GB2312" w:hAnsi="仿宋_GB2312" w:eastAsia="仿宋_GB2312" w:cs="仿宋_GB2312"/>
          <w:kern w:val="0"/>
          <w:sz w:val="32"/>
          <w:szCs w:val="32"/>
        </w:rPr>
        <w:t>39.15</w:t>
      </w:r>
      <w:r>
        <w:rPr>
          <w:rFonts w:hint="eastAsia" w:ascii="仿宋_GB2312" w:hAnsi="仿宋_GB2312" w:eastAsia="仿宋_GB2312" w:cs="仿宋_GB2312"/>
          <w:kern w:val="0"/>
          <w:sz w:val="32"/>
          <w:szCs w:val="32"/>
        </w:rPr>
        <w:t>万元，乡镇（公社）老放映员困难补助</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万元，图书馆、文化馆免费开放中央及省级补助资金</w:t>
      </w:r>
      <w:r>
        <w:rPr>
          <w:rFonts w:ascii="仿宋_GB2312" w:hAnsi="仿宋_GB2312" w:eastAsia="仿宋_GB2312" w:cs="仿宋_GB2312"/>
          <w:kern w:val="0"/>
          <w:sz w:val="32"/>
          <w:szCs w:val="32"/>
        </w:rPr>
        <w:t>34</w:t>
      </w:r>
      <w:r>
        <w:rPr>
          <w:rFonts w:hint="eastAsia" w:ascii="仿宋_GB2312" w:hAnsi="仿宋_GB2312" w:eastAsia="仿宋_GB2312" w:cs="仿宋_GB2312"/>
          <w:kern w:val="0"/>
          <w:sz w:val="32"/>
          <w:szCs w:val="32"/>
        </w:rPr>
        <w:t>万元，农村文化服务体系建设补助资金农村电影专项</w:t>
      </w:r>
      <w:r>
        <w:rPr>
          <w:rFonts w:ascii="仿宋_GB2312" w:hAnsi="仿宋_GB2312" w:eastAsia="仿宋_GB2312" w:cs="仿宋_GB2312"/>
          <w:kern w:val="0"/>
          <w:sz w:val="32"/>
          <w:szCs w:val="32"/>
        </w:rPr>
        <w:t>40.49</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年中央文化专项经费三区文化人才专项</w:t>
      </w:r>
      <w:r>
        <w:rPr>
          <w:rFonts w:ascii="仿宋_GB2312" w:hAnsi="仿宋_GB2312" w:eastAsia="仿宋_GB2312" w:cs="仿宋_GB2312"/>
          <w:kern w:val="0"/>
          <w:sz w:val="32"/>
          <w:szCs w:val="32"/>
        </w:rPr>
        <w:t>23</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中央专项特困地区送戏下乡</w:t>
      </w:r>
      <w:r>
        <w:rPr>
          <w:rFonts w:ascii="仿宋_GB2312" w:hAnsi="仿宋_GB2312" w:eastAsia="仿宋_GB2312" w:cs="仿宋_GB2312"/>
          <w:kern w:val="0"/>
          <w:sz w:val="32"/>
          <w:szCs w:val="32"/>
        </w:rPr>
        <w:t>63</w:t>
      </w:r>
      <w:r>
        <w:rPr>
          <w:rFonts w:hint="eastAsia" w:ascii="仿宋_GB2312" w:hAnsi="仿宋_GB2312" w:eastAsia="仿宋_GB2312" w:cs="仿宋_GB2312"/>
          <w:kern w:val="0"/>
          <w:sz w:val="32"/>
          <w:szCs w:val="32"/>
        </w:rPr>
        <w:t>万元。</w:t>
      </w:r>
    </w:p>
    <w:p>
      <w:pPr>
        <w:spacing w:line="60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为保证专项资金的规范管理，提高专项资金的使用效率，一是进一步加强制度建设，严格按照芷政发</w:t>
      </w:r>
      <w:r>
        <w:rPr>
          <w:rFonts w:ascii="仿宋_GB2312" w:hAnsi="仿宋_GB2312" w:eastAsia="仿宋_GB2312" w:cs="仿宋_GB2312"/>
          <w:kern w:val="0"/>
          <w:sz w:val="32"/>
          <w:szCs w:val="32"/>
        </w:rPr>
        <w:t>[2019]2</w:t>
      </w:r>
      <w:r>
        <w:rPr>
          <w:rFonts w:hint="eastAsia" w:ascii="仿宋_GB2312" w:hAnsi="仿宋_GB2312" w:eastAsia="仿宋_GB2312" w:cs="仿宋_GB2312"/>
          <w:kern w:val="0"/>
          <w:sz w:val="32"/>
          <w:szCs w:val="32"/>
        </w:rPr>
        <w:t>号文件《芷江侗族自治县财政专项资金管理办法》，明确了各职能部门绩效管理职责分工，修订和完善一批绩效管理配套制度；二是探索绩效跟踪监控，要求加强资金使用过程监控，对已纳入县文化旅游广电体育局绩效目标管理范畴的项目支出，采取半年报方式采集试点项目的绩效运行信息。</w:t>
      </w:r>
    </w:p>
    <w:p>
      <w:pPr>
        <w:spacing w:line="600" w:lineRule="exact"/>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三、部门专项组织实施情况</w:t>
      </w:r>
    </w:p>
    <w:p>
      <w:pPr>
        <w:spacing w:line="600" w:lineRule="exact"/>
        <w:ind w:firstLine="64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（一）专项组织情况分析。</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体彩公益金，全民健身项目建设由文化旅游广电体育局和财政局共同监管实施，经文化旅游广电体育局和财政局对项目验收后由财政局拨付。</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图书馆、文化馆、免费开放资金</w:t>
      </w:r>
      <w:r>
        <w:rPr>
          <w:rFonts w:ascii="仿宋_GB2312" w:hAnsi="仿宋_GB2312" w:eastAsia="仿宋_GB2312" w:cs="仿宋_GB2312"/>
          <w:kern w:val="0"/>
          <w:sz w:val="32"/>
          <w:szCs w:val="32"/>
        </w:rPr>
        <w:t>34</w:t>
      </w:r>
      <w:r>
        <w:rPr>
          <w:rFonts w:hint="eastAsia" w:ascii="仿宋_GB2312" w:hAnsi="仿宋_GB2312" w:eastAsia="仿宋_GB2312" w:cs="仿宋_GB2312"/>
          <w:kern w:val="0"/>
          <w:sz w:val="32"/>
          <w:szCs w:val="32"/>
        </w:rPr>
        <w:t>万元，全面落实公共图书馆、文化馆免费开放政策。</w:t>
      </w:r>
      <w:r>
        <w:rPr>
          <w:rFonts w:ascii="仿宋_GB2312" w:hAnsi="仿宋_GB2312" w:eastAsia="仿宋_GB2312" w:cs="仿宋_GB2312"/>
          <w:kern w:val="0"/>
          <w:sz w:val="32"/>
          <w:szCs w:val="32"/>
        </w:rPr>
        <w:t xml:space="preserve">3. </w:t>
      </w:r>
      <w:r>
        <w:rPr>
          <w:rFonts w:hint="eastAsia" w:ascii="仿宋_GB2312" w:hAnsi="仿宋_GB2312" w:eastAsia="仿宋_GB2312" w:cs="仿宋_GB2312"/>
          <w:kern w:val="0"/>
          <w:sz w:val="32"/>
          <w:szCs w:val="32"/>
        </w:rPr>
        <w:t>农村文化服务体系建设补助资金，</w:t>
      </w:r>
      <w:r>
        <w:rPr>
          <w:rFonts w:hint="eastAsia" w:eastAsia="仿宋_GB2312"/>
          <w:sz w:val="32"/>
          <w:szCs w:val="32"/>
        </w:rPr>
        <w:t>送戏下乡以演出回执单确认，农村电影根据监管平台统计的实际有效场数计算，</w:t>
      </w:r>
      <w:r>
        <w:rPr>
          <w:rFonts w:hint="eastAsia" w:ascii="仿宋_GB2312" w:hAnsi="仿宋_GB2312" w:eastAsia="仿宋_GB2312" w:cs="仿宋_GB2312"/>
          <w:kern w:val="0"/>
          <w:sz w:val="32"/>
          <w:szCs w:val="32"/>
        </w:rPr>
        <w:t>进行复核后，再进行资金拨付。</w:t>
      </w:r>
    </w:p>
    <w:p>
      <w:pPr>
        <w:spacing w:line="600" w:lineRule="exact"/>
        <w:ind w:firstLine="64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（二）专项管理情况分析，</w:t>
      </w:r>
      <w:r>
        <w:rPr>
          <w:rFonts w:hint="eastAsia" w:ascii="仿宋_GB2312" w:hAnsi="仿宋_GB2312" w:eastAsia="仿宋_GB2312" w:cs="仿宋_GB2312"/>
          <w:kern w:val="0"/>
          <w:sz w:val="32"/>
          <w:szCs w:val="32"/>
        </w:rPr>
        <w:t>我局和财政局共同成立专项资金管理小组，负责专项资金的绩效评价工作；完善了专项资金管理制度建设，专项资金及时拨付，项目管理制度健全，项目申报、评审、立项、监督管理、验收等各个阶段的组织实施规范。评价工作由专项资金管理小组及项目实施单位双方共同完成。</w:t>
      </w:r>
    </w:p>
    <w:p>
      <w:pPr>
        <w:spacing w:line="600" w:lineRule="exact"/>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四、资产管理情况</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制定了财产管理规定，对单位公共财产物资实行统一管理、统一调配，并按使用人建立了资产实物管理台账，实行使用、保管签字登记制度。对单位固定资产统一采购、多人经办，每月月初根据各部门的需求制订采购计划，“货比三家”，并按政府采购程序和有关规定加强采购手续。年底对财产物资进行清查、盘点、核对、处理。对取得的资产实物及时进行会计核算，确保账账、账实相符。</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年本单位原值共计</w:t>
      </w:r>
      <w:r>
        <w:rPr>
          <w:rFonts w:ascii="仿宋_GB2312" w:hAnsi="仿宋_GB2312" w:eastAsia="仿宋_GB2312" w:cs="仿宋_GB2312"/>
          <w:kern w:val="0"/>
          <w:sz w:val="32"/>
          <w:szCs w:val="32"/>
        </w:rPr>
        <w:t>2289037.62</w:t>
      </w:r>
      <w:r>
        <w:rPr>
          <w:rFonts w:hint="eastAsia" w:ascii="仿宋_GB2312" w:hAnsi="仿宋_GB2312" w:eastAsia="仿宋_GB2312" w:cs="仿宋_GB2312"/>
          <w:kern w:val="0"/>
          <w:sz w:val="32"/>
          <w:szCs w:val="32"/>
        </w:rPr>
        <w:t>元。</w:t>
      </w:r>
    </w:p>
    <w:p>
      <w:pPr>
        <w:spacing w:line="600" w:lineRule="exact"/>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五、部门整体支出绩效情况</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我局根据</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工作计划的要求，认真履行职责，较好地完成了年初确定的各项工作任务，为推进文化体育旅游广电事业各项工作进展，取得了新的成就，为经济社会发展作出了积极贡献。根据《部门整体支出绩效评价指标》评分，得分</w:t>
      </w:r>
      <w:r>
        <w:rPr>
          <w:rFonts w:ascii="仿宋_GB2312" w:hAnsi="仿宋_GB2312" w:eastAsia="仿宋_GB2312" w:cs="仿宋_GB2312"/>
          <w:kern w:val="0"/>
          <w:sz w:val="32"/>
          <w:szCs w:val="32"/>
        </w:rPr>
        <w:t>95.50</w:t>
      </w:r>
      <w:r>
        <w:rPr>
          <w:rFonts w:hint="eastAsia" w:ascii="仿宋_GB2312" w:hAnsi="仿宋_GB2312" w:eastAsia="仿宋_GB2312" w:cs="仿宋_GB2312"/>
          <w:kern w:val="0"/>
          <w:sz w:val="32"/>
          <w:szCs w:val="32"/>
        </w:rPr>
        <w:t>分，财政支出绩效为“优”。部门整体支出绩效情况如下：</w:t>
      </w:r>
    </w:p>
    <w:p>
      <w:pPr>
        <w:spacing w:line="600" w:lineRule="exact"/>
        <w:ind w:firstLine="640"/>
        <w:rPr>
          <w:rFonts w:ascii="仿宋_GB2312" w:hAnsi="仿宋_GB2312" w:eastAsia="仿宋_GB2312" w:cs="仿宋_GB2312"/>
          <w:kern w:val="0"/>
          <w:sz w:val="32"/>
          <w:szCs w:val="32"/>
        </w:rPr>
      </w:pPr>
      <w:r>
        <w:rPr>
          <w:rFonts w:ascii="楷体_GB2312" w:hAnsi="楷体_GB2312" w:eastAsia="楷体_GB2312" w:cs="楷体_GB2312"/>
          <w:b/>
          <w:kern w:val="0"/>
          <w:sz w:val="32"/>
          <w:szCs w:val="32"/>
        </w:rPr>
        <w:t>1.</w:t>
      </w:r>
      <w:r>
        <w:rPr>
          <w:rFonts w:hint="eastAsia" w:ascii="楷体_GB2312" w:hAnsi="楷体_GB2312" w:eastAsia="楷体_GB2312" w:cs="楷体_GB2312"/>
          <w:b/>
          <w:kern w:val="0"/>
          <w:sz w:val="32"/>
          <w:szCs w:val="32"/>
        </w:rPr>
        <w:t>预算配置控制较好。</w:t>
      </w:r>
      <w:r>
        <w:rPr>
          <w:rFonts w:hint="eastAsia" w:ascii="仿宋_GB2312" w:hAnsi="仿宋_GB2312" w:eastAsia="仿宋_GB2312" w:cs="仿宋_GB2312"/>
          <w:kern w:val="0"/>
          <w:sz w:val="32"/>
          <w:szCs w:val="32"/>
        </w:rPr>
        <w:t>财政供养人员控制在预算编制以内，编制内在职人员控制率≦</w:t>
      </w:r>
      <w:r>
        <w:rPr>
          <w:rFonts w:ascii="仿宋_GB2312" w:hAnsi="仿宋_GB2312" w:eastAsia="仿宋_GB2312" w:cs="仿宋_GB2312"/>
          <w:kern w:val="0"/>
          <w:sz w:val="32"/>
          <w:szCs w:val="32"/>
        </w:rPr>
        <w:t>93.24%</w:t>
      </w:r>
      <w:r>
        <w:rPr>
          <w:rFonts w:hint="eastAsia" w:ascii="仿宋_GB2312" w:hAnsi="仿宋_GB2312" w:eastAsia="仿宋_GB2312" w:cs="仿宋_GB2312"/>
          <w:kern w:val="0"/>
          <w:sz w:val="32"/>
          <w:szCs w:val="32"/>
        </w:rPr>
        <w:t>；“三公”经费预算总额较上年有所减少。</w:t>
      </w:r>
    </w:p>
    <w:p>
      <w:pPr>
        <w:spacing w:line="600" w:lineRule="exact"/>
        <w:ind w:firstLine="640"/>
        <w:rPr>
          <w:rFonts w:ascii="仿宋_GB2312" w:hAnsi="仿宋_GB2312" w:eastAsia="仿宋_GB2312" w:cs="仿宋_GB2312"/>
          <w:kern w:val="0"/>
          <w:sz w:val="32"/>
          <w:szCs w:val="32"/>
        </w:rPr>
      </w:pPr>
      <w:r>
        <w:rPr>
          <w:rFonts w:ascii="楷体_GB2312" w:hAnsi="楷体_GB2312" w:eastAsia="楷体_GB2312" w:cs="楷体_GB2312"/>
          <w:b/>
          <w:kern w:val="0"/>
          <w:sz w:val="32"/>
          <w:szCs w:val="32"/>
        </w:rPr>
        <w:t>2.</w:t>
      </w:r>
      <w:r>
        <w:rPr>
          <w:rFonts w:hint="eastAsia" w:ascii="楷体_GB2312" w:hAnsi="楷体_GB2312" w:eastAsia="楷体_GB2312" w:cs="楷体_GB2312"/>
          <w:b/>
          <w:kern w:val="0"/>
          <w:sz w:val="32"/>
          <w:szCs w:val="32"/>
        </w:rPr>
        <w:t>预算执行比较到位。</w:t>
      </w:r>
      <w:r>
        <w:rPr>
          <w:rFonts w:hint="eastAsia" w:ascii="仿宋_GB2312" w:hAnsi="仿宋_GB2312" w:eastAsia="仿宋_GB2312" w:cs="仿宋_GB2312"/>
          <w:kern w:val="0"/>
          <w:sz w:val="32"/>
          <w:szCs w:val="32"/>
        </w:rPr>
        <w:t>支出总额控制在预算总额以内，预算完成率达到</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，全年无截留或滞留专项资金情况；全年没有新建楼堂馆所。</w:t>
      </w:r>
    </w:p>
    <w:p>
      <w:pPr>
        <w:spacing w:line="600" w:lineRule="exact"/>
        <w:ind w:firstLine="640"/>
        <w:rPr>
          <w:rFonts w:ascii="仿宋_GB2312" w:hAnsi="仿宋_GB2312" w:eastAsia="仿宋_GB2312" w:cs="仿宋_GB2312"/>
          <w:kern w:val="0"/>
          <w:sz w:val="32"/>
          <w:szCs w:val="32"/>
        </w:rPr>
      </w:pPr>
      <w:r>
        <w:rPr>
          <w:rFonts w:ascii="楷体_GB2312" w:hAnsi="楷体_GB2312" w:eastAsia="楷体_GB2312" w:cs="楷体_GB2312"/>
          <w:b/>
          <w:kern w:val="0"/>
          <w:sz w:val="32"/>
          <w:szCs w:val="32"/>
        </w:rPr>
        <w:t>3.</w:t>
      </w:r>
      <w:r>
        <w:rPr>
          <w:rFonts w:hint="eastAsia" w:ascii="楷体_GB2312" w:hAnsi="楷体_GB2312" w:eastAsia="楷体_GB2312" w:cs="楷体_GB2312"/>
          <w:b/>
          <w:kern w:val="0"/>
          <w:sz w:val="32"/>
          <w:szCs w:val="32"/>
        </w:rPr>
        <w:t>预算管理较为理想。</w:t>
      </w:r>
      <w:r>
        <w:rPr>
          <w:rFonts w:hint="eastAsia" w:ascii="仿宋_GB2312" w:hAnsi="仿宋_GB2312" w:eastAsia="仿宋_GB2312" w:cs="仿宋_GB2312"/>
          <w:kern w:val="0"/>
          <w:sz w:val="32"/>
          <w:szCs w:val="32"/>
        </w:rPr>
        <w:t>制度执行总体较为有效，但仍需进一步强化。“三公”经费总体控制较好，“三公”经费有效压减，厉行节约成效显著，较预算节约</w:t>
      </w:r>
      <w:r>
        <w:rPr>
          <w:rFonts w:ascii="仿宋_GB2312" w:hAnsi="仿宋_GB2312" w:eastAsia="仿宋_GB2312" w:cs="仿宋_GB2312"/>
          <w:kern w:val="0"/>
          <w:sz w:val="32"/>
          <w:szCs w:val="32"/>
        </w:rPr>
        <w:t>53.75%</w:t>
      </w:r>
      <w:r>
        <w:rPr>
          <w:rFonts w:hint="eastAsia" w:ascii="仿宋_GB2312" w:hAnsi="仿宋_GB2312" w:eastAsia="仿宋_GB2312" w:cs="仿宋_GB2312"/>
          <w:kern w:val="0"/>
          <w:sz w:val="32"/>
          <w:szCs w:val="32"/>
        </w:rPr>
        <w:t>。。</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）对于单位的政府采购项目，凡单位购买属于政府采购范围内的货物、工程和服务，严格遵守政府采购相关法律法规的规定办理相关审批手续，政府采购执行率达到</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管理制度健全。我们严格预算管理，切实按照市委出台的五项管理制度要求，坚持执行财经和财务制度，修改完善了《机关财务管理规定》《财产管理规定》《公务接待管理规定》《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资金使用管理逐步加强。单位支出严格按照国家财经法规和财务管理制度规定执行，费用开支有标准、有预算。所有支出均通过我单位财政直接支付方式办理，资金使用无截留、挤占、挪用、虚列支出等情况。通过加强预算收支管理，不断建立健全内部管理制度，梳理内部管理流程，部门整体支出管理水平得到提升。</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）部门预算收支严格按年初部门预算方案执行，部门预决算、“三公”经费预决算按要求及时进行了公开。</w:t>
      </w:r>
    </w:p>
    <w:p>
      <w:pPr>
        <w:spacing w:line="600" w:lineRule="exact"/>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六、存在的主要问题</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（一）预算编制工作有待细化。</w:t>
      </w:r>
      <w:r>
        <w:rPr>
          <w:rFonts w:hint="eastAsia" w:ascii="仿宋_GB2312" w:hAnsi="仿宋_GB2312" w:eastAsia="仿宋_GB2312" w:cs="仿宋_GB2312"/>
          <w:kern w:val="0"/>
          <w:sz w:val="32"/>
          <w:szCs w:val="32"/>
        </w:rPr>
        <w:t>年初预算在上一年度编制上报，对次年经费的测算不能完整反映，且县财政在年初批复预算时是根据县级财力安排，出现预算编制不完整、经费预算不足部分及特殊事项通过预算追加，造成预算执行结果与年初预算有较大偏差等现象；预算执行过程中风险排查不够仔细、全面，预算编制不够明确和细化，预算编制的合理性需要提高。单位内部控制制度完善但执行力度还要进一步加强。</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（二）财政工作水平有待提高。</w:t>
      </w:r>
      <w:r>
        <w:rPr>
          <w:rFonts w:hint="eastAsia" w:ascii="仿宋_GB2312" w:hAnsi="仿宋_GB2312" w:eastAsia="仿宋_GB2312" w:cs="仿宋_GB2312"/>
          <w:kern w:val="0"/>
          <w:sz w:val="32"/>
          <w:szCs w:val="32"/>
        </w:rPr>
        <w:t>财政工作按部就班，缺乏创新，在精度和深度上欠缺，还需要进一步完善，尤其是在政府采购、固定资产管理方面还需要进一步严格。</w:t>
      </w:r>
    </w:p>
    <w:p>
      <w:pPr>
        <w:spacing w:line="600" w:lineRule="exact"/>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七、改进措施和有关建议</w:t>
      </w:r>
    </w:p>
    <w:p>
      <w:pPr>
        <w:spacing w:line="600" w:lineRule="exact"/>
        <w:ind w:firstLine="64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（一）科学合理编制预算，严格执行预算</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加强预算绩效管理机制，不断完善内部控制，在努力实现审计监督全覆盖的同时，提高财政资金使用效益。</w:t>
      </w:r>
    </w:p>
    <w:p>
      <w:pPr>
        <w:spacing w:line="600" w:lineRule="exact"/>
        <w:ind w:firstLine="64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（二）完善管理制度，进一步加强资产管理</w:t>
      </w:r>
    </w:p>
    <w:p>
      <w:pPr>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严格编制政府采购年初预算和计划，规范各类资产的购置审批制度、资产出租出借和收入管理制度、资产采购制度、使用管理制度、资产处置和报废审批制度、资产管理岗位职责制度等，加强单位内部的资产管理工作。</w:t>
      </w:r>
    </w:p>
    <w:p>
      <w:pPr>
        <w:spacing w:line="600" w:lineRule="exact"/>
        <w:ind w:firstLine="64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（三）抓好“三公”经费控制。</w:t>
      </w:r>
      <w:r>
        <w:rPr>
          <w:rFonts w:hint="eastAsia" w:ascii="仿宋_GB2312" w:hAnsi="仿宋_GB2312" w:eastAsia="仿宋_GB2312" w:cs="仿宋_GB2312"/>
          <w:kern w:val="0"/>
          <w:sz w:val="32"/>
          <w:szCs w:val="32"/>
        </w:rPr>
        <w:t>严格控制“三公”经费的规模和比例，把关“三公”经费支出的审核、审批，杜绝挪用和挤占其他预算资金行为；进一步细化“三公”经费的管理，合理压缩“三公”经费支出。</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部门整体支出绩效自评表</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部门整体支出绩效评价共性指标表</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部门整体支出绩效评价基础数据表</w:t>
      </w:r>
    </w:p>
    <w:p>
      <w:pPr>
        <w:widowControl/>
        <w:spacing w:line="600" w:lineRule="exact"/>
        <w:ind w:firstLine="640" w:firstLineChars="200"/>
        <w:jc w:val="left"/>
        <w:rPr>
          <w:rFonts w:ascii="仿宋_GB2312" w:hAnsi="仿宋_GB2312" w:eastAsia="仿宋_GB2312" w:cs="仿宋_GB2312"/>
          <w:kern w:val="0"/>
          <w:sz w:val="32"/>
          <w:szCs w:val="32"/>
        </w:rPr>
      </w:pPr>
    </w:p>
    <w:p>
      <w:pPr>
        <w:widowControl/>
        <w:spacing w:line="600" w:lineRule="exact"/>
        <w:jc w:val="left"/>
        <w:rPr>
          <w:rFonts w:ascii="仿宋_GB2312" w:hAnsi="仿宋_GB2312" w:eastAsia="仿宋_GB2312" w:cs="仿宋_GB2312"/>
          <w:kern w:val="0"/>
          <w:sz w:val="32"/>
          <w:szCs w:val="32"/>
        </w:rPr>
      </w:pPr>
    </w:p>
    <w:p>
      <w:pPr>
        <w:widowControl/>
        <w:spacing w:line="600" w:lineRule="exact"/>
        <w:jc w:val="left"/>
        <w:rPr>
          <w:rFonts w:ascii="仿宋_GB2312" w:hAnsi="仿宋_GB2312" w:eastAsia="仿宋_GB2312" w:cs="仿宋_GB2312"/>
          <w:kern w:val="0"/>
          <w:sz w:val="32"/>
          <w:szCs w:val="32"/>
        </w:rPr>
      </w:pPr>
    </w:p>
    <w:p>
      <w:pPr>
        <w:widowControl/>
        <w:spacing w:line="600" w:lineRule="exact"/>
        <w:ind w:firstLine="5257" w:firstLineChars="1643"/>
        <w:jc w:val="left"/>
        <w:rPr>
          <w:rFonts w:ascii="仿宋_GB2312" w:hAnsi="宋体" w:eastAsia="仿宋_GB2312" w:cs="Arial"/>
          <w:bCs/>
          <w:kern w:val="0"/>
          <w:sz w:val="32"/>
          <w:szCs w:val="32"/>
        </w:rPr>
      </w:pPr>
      <w:r>
        <w:rPr>
          <w:rFonts w:ascii="仿宋_GB2312" w:hAnsi="仿宋_GB2312" w:eastAsia="仿宋_GB2312" w:cs="仿宋_GB2312"/>
          <w:kern w:val="0"/>
          <w:sz w:val="32"/>
          <w:szCs w:val="32"/>
        </w:rPr>
        <w:t>2022</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日</w:t>
      </w: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widowControl/>
        <w:spacing w:afterLines="50"/>
        <w:jc w:val="center"/>
        <w:rPr>
          <w:rFonts w:eastAsia="方正小标宋_GBK"/>
          <w:b/>
          <w:sz w:val="36"/>
          <w:szCs w:val="36"/>
        </w:rPr>
      </w:pPr>
      <w:r>
        <w:rPr>
          <w:rFonts w:hint="eastAsia" w:eastAsia="方正小标宋_GBK"/>
          <w:b/>
          <w:sz w:val="36"/>
          <w:szCs w:val="36"/>
        </w:rPr>
        <w:t>部门整体支出绩效自评表</w:t>
      </w:r>
    </w:p>
    <w:p>
      <w:pPr>
        <w:spacing w:afterLines="50" w:line="600" w:lineRule="exact"/>
        <w:rPr>
          <w:rFonts w:eastAsia="方正小标宋_GBK"/>
          <w:b/>
          <w:sz w:val="36"/>
          <w:szCs w:val="36"/>
        </w:rPr>
      </w:pPr>
      <w:r>
        <w:rPr>
          <w:rFonts w:hint="eastAsia" w:ascii="仿宋" w:hAnsi="仿宋" w:eastAsia="仿宋"/>
          <w:sz w:val="28"/>
          <w:szCs w:val="28"/>
        </w:rPr>
        <w:t>填报单位：芷江侗族自治县文化旅游广电体育局</w:t>
      </w:r>
    </w:p>
    <w:tbl>
      <w:tblPr>
        <w:tblStyle w:val="8"/>
        <w:tblW w:w="10079" w:type="dxa"/>
        <w:jc w:val="center"/>
        <w:tblLayout w:type="fixed"/>
        <w:tblCellMar>
          <w:top w:w="0" w:type="dxa"/>
          <w:left w:w="108" w:type="dxa"/>
          <w:bottom w:w="0" w:type="dxa"/>
          <w:right w:w="108" w:type="dxa"/>
        </w:tblCellMar>
      </w:tblPr>
      <w:tblGrid>
        <w:gridCol w:w="1080"/>
        <w:gridCol w:w="1080"/>
        <w:gridCol w:w="953"/>
        <w:gridCol w:w="1256"/>
        <w:gridCol w:w="95"/>
        <w:gridCol w:w="1311"/>
        <w:gridCol w:w="1269"/>
        <w:gridCol w:w="716"/>
        <w:gridCol w:w="1047"/>
        <w:gridCol w:w="127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单位名称</w:t>
            </w:r>
          </w:p>
        </w:tc>
        <w:tc>
          <w:tcPr>
            <w:tcW w:w="8999"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年度预</w:t>
            </w:r>
          </w:p>
          <w:p>
            <w:pPr>
              <w:widowControl/>
              <w:spacing w:line="240" w:lineRule="exact"/>
              <w:jc w:val="center"/>
              <w:rPr>
                <w:rFonts w:eastAsia="仿宋_GB2312"/>
                <w:sz w:val="20"/>
                <w:szCs w:val="20"/>
              </w:rPr>
            </w:pPr>
            <w:r>
              <w:rPr>
                <w:rFonts w:hint="eastAsia" w:eastAsia="仿宋_GB2312"/>
                <w:sz w:val="20"/>
                <w:szCs w:val="20"/>
              </w:rPr>
              <w:t>算申请</w:t>
            </w:r>
            <w:r>
              <w:rPr>
                <w:rFonts w:eastAsia="仿宋_GB2312"/>
                <w:sz w:val="20"/>
                <w:szCs w:val="20"/>
              </w:rPr>
              <w:br w:type="textWrapping"/>
            </w:r>
            <w:r>
              <w:rPr>
                <w:rFonts w:hint="eastAsia" w:eastAsia="仿宋_GB2312"/>
                <w:sz w:val="20"/>
                <w:szCs w:val="20"/>
              </w:rPr>
              <w:t>（万元）</w:t>
            </w: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年初预算数</w:t>
            </w:r>
          </w:p>
        </w:tc>
        <w:tc>
          <w:tcPr>
            <w:tcW w:w="1406"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全年预算数</w:t>
            </w:r>
          </w:p>
        </w:tc>
        <w:tc>
          <w:tcPr>
            <w:tcW w:w="1269"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全年执行数</w:t>
            </w:r>
          </w:p>
        </w:tc>
        <w:tc>
          <w:tcPr>
            <w:tcW w:w="716"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分值</w:t>
            </w:r>
          </w:p>
        </w:tc>
        <w:tc>
          <w:tcPr>
            <w:tcW w:w="1047"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执行率</w:t>
            </w:r>
          </w:p>
        </w:tc>
        <w:tc>
          <w:tcPr>
            <w:tcW w:w="1272"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eastAsia="仿宋_GB2312"/>
                <w:sz w:val="20"/>
                <w:szCs w:val="20"/>
              </w:rPr>
            </w:pP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hint="eastAsia" w:eastAsia="仿宋_GB2312"/>
                <w:sz w:val="20"/>
                <w:szCs w:val="20"/>
              </w:rPr>
              <w:t>年度资金总额</w:t>
            </w:r>
          </w:p>
        </w:tc>
        <w:tc>
          <w:tcPr>
            <w:tcW w:w="1256"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eastAsia="仿宋_GB2312"/>
                <w:sz w:val="20"/>
                <w:szCs w:val="20"/>
              </w:rPr>
              <w:t>1072.27</w:t>
            </w:r>
          </w:p>
        </w:tc>
        <w:tc>
          <w:tcPr>
            <w:tcW w:w="1406" w:type="dxa"/>
            <w:gridSpan w:val="2"/>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eastAsia="仿宋_GB2312"/>
                <w:sz w:val="20"/>
                <w:szCs w:val="20"/>
              </w:rPr>
              <w:t>4669.59</w:t>
            </w:r>
          </w:p>
        </w:tc>
        <w:tc>
          <w:tcPr>
            <w:tcW w:w="1269"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eastAsia="仿宋_GB2312"/>
                <w:sz w:val="20"/>
                <w:szCs w:val="20"/>
              </w:rPr>
              <w:t>4669.59</w:t>
            </w:r>
          </w:p>
        </w:tc>
        <w:tc>
          <w:tcPr>
            <w:tcW w:w="716"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eastAsia="仿宋_GB2312"/>
                <w:sz w:val="20"/>
                <w:szCs w:val="20"/>
              </w:rPr>
              <w:t>10</w:t>
            </w:r>
          </w:p>
        </w:tc>
        <w:tc>
          <w:tcPr>
            <w:tcW w:w="1047"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eastAsia="仿宋_GB2312"/>
                <w:sz w:val="20"/>
                <w:szCs w:val="20"/>
              </w:rPr>
              <w:t>435.49%</w:t>
            </w:r>
          </w:p>
        </w:tc>
        <w:tc>
          <w:tcPr>
            <w:tcW w:w="1272" w:type="dxa"/>
            <w:tcBorders>
              <w:top w:val="nil"/>
              <w:left w:val="nil"/>
              <w:bottom w:val="single" w:color="auto" w:sz="4" w:space="0"/>
              <w:right w:val="single" w:color="auto" w:sz="4" w:space="0"/>
            </w:tcBorders>
            <w:vAlign w:val="center"/>
          </w:tcPr>
          <w:p>
            <w:pPr>
              <w:spacing w:line="240" w:lineRule="exact"/>
              <w:jc w:val="center"/>
              <w:rPr>
                <w:rFonts w:eastAsia="仿宋_GB2312"/>
                <w:sz w:val="20"/>
                <w:szCs w:val="20"/>
              </w:rPr>
            </w:pPr>
            <w:r>
              <w:rPr>
                <w:rFonts w:eastAsia="仿宋_GB2312"/>
                <w:sz w:val="20"/>
                <w:szCs w:val="20"/>
              </w:rPr>
              <w:t>10</w:t>
            </w:r>
          </w:p>
        </w:tc>
      </w:tr>
      <w:tr>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sz w:val="20"/>
                <w:szCs w:val="20"/>
              </w:rPr>
            </w:pPr>
          </w:p>
        </w:tc>
        <w:tc>
          <w:tcPr>
            <w:tcW w:w="4695"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按收入性质分：</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sz w:val="20"/>
                <w:szCs w:val="20"/>
              </w:rPr>
            </w:pPr>
          </w:p>
        </w:tc>
        <w:tc>
          <w:tcPr>
            <w:tcW w:w="4695"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eastAsia="仿宋_GB2312"/>
                <w:sz w:val="20"/>
                <w:szCs w:val="20"/>
              </w:rPr>
              <w:t xml:space="preserve">  </w:t>
            </w:r>
            <w:r>
              <w:rPr>
                <w:rFonts w:hint="eastAsia" w:eastAsia="仿宋_GB2312"/>
                <w:sz w:val="20"/>
                <w:szCs w:val="20"/>
              </w:rPr>
              <w:t>其中：</w:t>
            </w:r>
            <w:r>
              <w:rPr>
                <w:rFonts w:eastAsia="仿宋_GB2312"/>
                <w:sz w:val="20"/>
                <w:szCs w:val="20"/>
              </w:rPr>
              <w:t xml:space="preserve">  </w:t>
            </w:r>
            <w:r>
              <w:rPr>
                <w:rFonts w:hint="eastAsia" w:eastAsia="仿宋_GB2312"/>
                <w:sz w:val="20"/>
                <w:szCs w:val="20"/>
              </w:rPr>
              <w:t>一般公共预算：</w:t>
            </w:r>
            <w:r>
              <w:rPr>
                <w:rFonts w:eastAsia="仿宋_GB2312"/>
                <w:sz w:val="20"/>
                <w:szCs w:val="20"/>
              </w:rPr>
              <w:t>1676.79</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其中：基本支出：</w:t>
            </w:r>
            <w:r>
              <w:rPr>
                <w:rFonts w:eastAsia="仿宋_GB2312"/>
                <w:sz w:val="20"/>
                <w:szCs w:val="20"/>
              </w:rPr>
              <w:t>1183.79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sz w:val="20"/>
                <w:szCs w:val="20"/>
              </w:rPr>
            </w:pPr>
          </w:p>
        </w:tc>
        <w:tc>
          <w:tcPr>
            <w:tcW w:w="4695" w:type="dxa"/>
            <w:gridSpan w:val="5"/>
            <w:tcBorders>
              <w:top w:val="nil"/>
              <w:left w:val="nil"/>
              <w:bottom w:val="single" w:color="auto" w:sz="4" w:space="0"/>
              <w:right w:val="single" w:color="auto" w:sz="4" w:space="0"/>
            </w:tcBorders>
            <w:vAlign w:val="center"/>
          </w:tcPr>
          <w:p>
            <w:pPr>
              <w:widowControl/>
              <w:spacing w:line="240" w:lineRule="exact"/>
              <w:ind w:firstLine="800" w:firstLineChars="400"/>
              <w:jc w:val="left"/>
              <w:rPr>
                <w:rFonts w:eastAsia="仿宋_GB2312"/>
                <w:sz w:val="20"/>
                <w:szCs w:val="20"/>
              </w:rPr>
            </w:pPr>
            <w:r>
              <w:rPr>
                <w:rFonts w:hint="eastAsia" w:eastAsia="仿宋_GB2312"/>
                <w:sz w:val="20"/>
                <w:szCs w:val="20"/>
              </w:rPr>
              <w:t>政府性基金拨款：</w:t>
            </w:r>
            <w:r>
              <w:rPr>
                <w:rFonts w:eastAsia="仿宋_GB2312"/>
                <w:sz w:val="20"/>
                <w:szCs w:val="20"/>
              </w:rPr>
              <w:t>2992.81</w:t>
            </w:r>
          </w:p>
        </w:tc>
        <w:tc>
          <w:tcPr>
            <w:tcW w:w="4304" w:type="dxa"/>
            <w:gridSpan w:val="4"/>
            <w:tcBorders>
              <w:top w:val="nil"/>
              <w:left w:val="nil"/>
              <w:bottom w:val="single" w:color="auto" w:sz="4" w:space="0"/>
              <w:right w:val="single" w:color="auto" w:sz="4" w:space="0"/>
            </w:tcBorders>
            <w:vAlign w:val="center"/>
          </w:tcPr>
          <w:p>
            <w:pPr>
              <w:widowControl/>
              <w:spacing w:line="240" w:lineRule="exact"/>
              <w:ind w:firstLine="600" w:firstLineChars="300"/>
              <w:jc w:val="left"/>
              <w:rPr>
                <w:rFonts w:eastAsia="仿宋_GB2312"/>
                <w:sz w:val="20"/>
                <w:szCs w:val="20"/>
              </w:rPr>
            </w:pPr>
            <w:r>
              <w:rPr>
                <w:rFonts w:hint="eastAsia" w:eastAsia="仿宋_GB2312"/>
                <w:sz w:val="20"/>
                <w:szCs w:val="20"/>
              </w:rPr>
              <w:t>项目支出：</w:t>
            </w:r>
            <w:r>
              <w:rPr>
                <w:rFonts w:eastAsia="仿宋_GB2312"/>
                <w:sz w:val="20"/>
                <w:szCs w:val="20"/>
              </w:rPr>
              <w:t>3485.81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sz w:val="20"/>
                <w:szCs w:val="20"/>
              </w:rPr>
            </w:pPr>
          </w:p>
        </w:tc>
        <w:tc>
          <w:tcPr>
            <w:tcW w:w="4695"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纳入专户管理的非税收入拨款：</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sz w:val="20"/>
                <w:szCs w:val="20"/>
              </w:rPr>
            </w:pPr>
          </w:p>
        </w:tc>
        <w:tc>
          <w:tcPr>
            <w:tcW w:w="4695" w:type="dxa"/>
            <w:gridSpan w:val="5"/>
            <w:tcBorders>
              <w:top w:val="nil"/>
              <w:left w:val="nil"/>
              <w:bottom w:val="single" w:color="auto" w:sz="4" w:space="0"/>
              <w:right w:val="single" w:color="auto" w:sz="4" w:space="0"/>
            </w:tcBorders>
            <w:vAlign w:val="center"/>
          </w:tcPr>
          <w:p>
            <w:pPr>
              <w:widowControl/>
              <w:spacing w:line="240" w:lineRule="exact"/>
              <w:ind w:firstLine="1400" w:firstLineChars="700"/>
              <w:jc w:val="left"/>
              <w:rPr>
                <w:rFonts w:eastAsia="仿宋_GB2312"/>
                <w:sz w:val="20"/>
                <w:szCs w:val="20"/>
              </w:rPr>
            </w:pPr>
            <w:r>
              <w:rPr>
                <w:rFonts w:hint="eastAsia" w:eastAsia="仿宋_GB2312"/>
                <w:sz w:val="20"/>
                <w:szCs w:val="20"/>
              </w:rPr>
              <w:t>其他资金：</w:t>
            </w:r>
          </w:p>
        </w:tc>
        <w:tc>
          <w:tcPr>
            <w:tcW w:w="4304"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年度总体目标</w:t>
            </w:r>
          </w:p>
        </w:tc>
        <w:tc>
          <w:tcPr>
            <w:tcW w:w="4695"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sz w:val="20"/>
                <w:szCs w:val="20"/>
              </w:rPr>
            </w:pPr>
            <w:r>
              <w:rPr>
                <w:rFonts w:hint="eastAsia" w:eastAsia="仿宋_GB2312"/>
                <w:sz w:val="20"/>
                <w:szCs w:val="20"/>
              </w:rPr>
              <w:t>预期目标</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eastAsia="仿宋_GB2312"/>
                <w:sz w:val="20"/>
                <w:szCs w:val="20"/>
              </w:rPr>
            </w:pPr>
          </w:p>
        </w:tc>
        <w:tc>
          <w:tcPr>
            <w:tcW w:w="4695" w:type="dxa"/>
            <w:gridSpan w:val="5"/>
            <w:tcBorders>
              <w:top w:val="single" w:color="auto" w:sz="4" w:space="0"/>
              <w:left w:val="nil"/>
              <w:bottom w:val="single" w:color="auto" w:sz="4" w:space="0"/>
              <w:right w:val="single" w:color="000000" w:sz="4" w:space="0"/>
            </w:tcBorders>
            <w:vAlign w:val="center"/>
          </w:tcPr>
          <w:p>
            <w:pPr>
              <w:widowControl/>
              <w:spacing w:line="240" w:lineRule="exact"/>
              <w:ind w:firstLine="405"/>
              <w:rPr>
                <w:rFonts w:eastAsia="仿宋_GB2312"/>
                <w:sz w:val="20"/>
                <w:szCs w:val="20"/>
              </w:rPr>
            </w:pPr>
            <w:r>
              <w:rPr>
                <w:rFonts w:hint="eastAsia" w:eastAsia="仿宋_GB2312"/>
                <w:sz w:val="20"/>
                <w:szCs w:val="20"/>
              </w:rPr>
              <w:t>认真落实了县委、政府下达的各项工作任务；按规定贯彻落实县委、县政府重大决策部署，工作质量符合要求且办理规范积极配合是市文化旅游广电体育局下达的各项工作任务。继续推进公共文体服务体系建设，推动全县文物工作再上新台阶，着力在全民健身科学化服务方面有新突破，进一步推进旅游产业。</w:t>
            </w:r>
          </w:p>
        </w:tc>
        <w:tc>
          <w:tcPr>
            <w:tcW w:w="4304"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全面完成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绩</w:t>
            </w:r>
          </w:p>
          <w:p>
            <w:pPr>
              <w:widowControl/>
              <w:spacing w:line="240" w:lineRule="exact"/>
              <w:jc w:val="center"/>
              <w:rPr>
                <w:rFonts w:eastAsia="仿宋_GB2312"/>
                <w:sz w:val="20"/>
                <w:szCs w:val="20"/>
              </w:rPr>
            </w:pPr>
            <w:r>
              <w:rPr>
                <w:rFonts w:hint="eastAsia" w:eastAsia="仿宋_GB2312"/>
                <w:sz w:val="20"/>
                <w:szCs w:val="20"/>
              </w:rPr>
              <w:t>效</w:t>
            </w:r>
          </w:p>
          <w:p>
            <w:pPr>
              <w:widowControl/>
              <w:spacing w:line="240" w:lineRule="exact"/>
              <w:jc w:val="center"/>
              <w:rPr>
                <w:rFonts w:eastAsia="仿宋_GB2312"/>
                <w:sz w:val="20"/>
                <w:szCs w:val="20"/>
              </w:rPr>
            </w:pPr>
            <w:r>
              <w:rPr>
                <w:rFonts w:hint="eastAsia" w:eastAsia="仿宋_GB2312"/>
                <w:sz w:val="20"/>
                <w:szCs w:val="20"/>
              </w:rPr>
              <w:t>指</w:t>
            </w:r>
          </w:p>
          <w:p>
            <w:pPr>
              <w:widowControl/>
              <w:spacing w:line="240" w:lineRule="exact"/>
              <w:jc w:val="center"/>
              <w:rPr>
                <w:rFonts w:eastAsia="仿宋_GB2312"/>
                <w:sz w:val="20"/>
                <w:szCs w:val="20"/>
              </w:rPr>
            </w:pPr>
            <w:r>
              <w:rPr>
                <w:rFonts w:hint="eastAsia" w:eastAsia="仿宋_GB2312"/>
                <w:sz w:val="20"/>
                <w:szCs w:val="20"/>
              </w:rPr>
              <w:t>标</w:t>
            </w:r>
          </w:p>
          <w:p>
            <w:pPr>
              <w:widowControl/>
              <w:spacing w:line="240" w:lineRule="exact"/>
              <w:jc w:val="center"/>
              <w:rPr>
                <w:rFonts w:eastAsia="仿宋_GB2312"/>
                <w:sz w:val="20"/>
                <w:szCs w:val="2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一级指标</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二级指标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三级指标</w:t>
            </w:r>
          </w:p>
        </w:tc>
        <w:tc>
          <w:tcPr>
            <w:tcW w:w="1311" w:type="dxa"/>
            <w:tcBorders>
              <w:top w:val="nil"/>
              <w:left w:val="nil"/>
              <w:bottom w:val="single" w:color="auto" w:sz="4" w:space="0"/>
              <w:right w:val="single" w:color="auto" w:sz="4" w:space="0"/>
            </w:tcBorders>
            <w:vAlign w:val="center"/>
          </w:tcPr>
          <w:p>
            <w:pPr>
              <w:widowControl/>
              <w:spacing w:line="240" w:lineRule="exact"/>
              <w:rPr>
                <w:rFonts w:eastAsia="仿宋_GB2312"/>
                <w:sz w:val="20"/>
                <w:szCs w:val="20"/>
              </w:rPr>
            </w:pPr>
            <w:r>
              <w:rPr>
                <w:rFonts w:hint="eastAsia" w:eastAsia="仿宋_GB2312"/>
                <w:sz w:val="20"/>
                <w:szCs w:val="20"/>
              </w:rPr>
              <w:t>年度指标值</w:t>
            </w:r>
          </w:p>
        </w:tc>
        <w:tc>
          <w:tcPr>
            <w:tcW w:w="1269" w:type="dxa"/>
            <w:tcBorders>
              <w:top w:val="nil"/>
              <w:left w:val="nil"/>
              <w:bottom w:val="single" w:color="auto" w:sz="4" w:space="0"/>
              <w:right w:val="single" w:color="auto" w:sz="4" w:space="0"/>
            </w:tcBorders>
            <w:vAlign w:val="center"/>
          </w:tcPr>
          <w:p>
            <w:pPr>
              <w:widowControl/>
              <w:spacing w:line="240" w:lineRule="exact"/>
              <w:rPr>
                <w:rFonts w:eastAsia="仿宋_GB2312"/>
                <w:sz w:val="20"/>
                <w:szCs w:val="20"/>
              </w:rPr>
            </w:pPr>
            <w:r>
              <w:rPr>
                <w:rFonts w:hint="eastAsia" w:eastAsia="仿宋_GB2312"/>
                <w:sz w:val="20"/>
                <w:szCs w:val="20"/>
              </w:rPr>
              <w:t>实际完成值</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分值</w:t>
            </w:r>
          </w:p>
        </w:tc>
        <w:tc>
          <w:tcPr>
            <w:tcW w:w="1047" w:type="dxa"/>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得分</w:t>
            </w:r>
          </w:p>
        </w:tc>
        <w:tc>
          <w:tcPr>
            <w:tcW w:w="1272" w:type="dxa"/>
            <w:tcBorders>
              <w:top w:val="nil"/>
              <w:left w:val="nil"/>
              <w:bottom w:val="single" w:color="auto" w:sz="4" w:space="0"/>
              <w:right w:val="single" w:color="auto" w:sz="4" w:space="0"/>
            </w:tcBorders>
            <w:vAlign w:val="center"/>
          </w:tcPr>
          <w:p>
            <w:pPr>
              <w:widowControl/>
              <w:spacing w:line="240" w:lineRule="exact"/>
              <w:rPr>
                <w:rFonts w:eastAsia="仿宋_GB2312"/>
                <w:sz w:val="20"/>
                <w:szCs w:val="20"/>
              </w:rPr>
            </w:pPr>
            <w:r>
              <w:rPr>
                <w:rFonts w:hint="eastAsia" w:eastAsia="仿宋_GB2312"/>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restart"/>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产出指标</w:t>
            </w:r>
          </w:p>
          <w:p>
            <w:pPr>
              <w:widowControl/>
              <w:spacing w:line="240" w:lineRule="exact"/>
              <w:jc w:val="center"/>
              <w:rPr>
                <w:rFonts w:eastAsia="仿宋_GB2312"/>
                <w:sz w:val="20"/>
                <w:szCs w:val="20"/>
              </w:rPr>
            </w:pPr>
          </w:p>
          <w:p>
            <w:pPr>
              <w:widowControl/>
              <w:spacing w:line="240" w:lineRule="exact"/>
              <w:jc w:val="center"/>
              <w:rPr>
                <w:rFonts w:eastAsia="仿宋_GB2312"/>
                <w:sz w:val="20"/>
                <w:szCs w:val="20"/>
              </w:rPr>
            </w:pPr>
            <w:r>
              <w:rPr>
                <w:rFonts w:eastAsia="仿宋_GB2312"/>
                <w:sz w:val="20"/>
                <w:szCs w:val="20"/>
              </w:rPr>
              <w:t>(50</w:t>
            </w:r>
            <w:r>
              <w:rPr>
                <w:rFonts w:hint="eastAsia" w:eastAsia="仿宋_GB2312"/>
                <w:sz w:val="20"/>
                <w:szCs w:val="20"/>
              </w:rPr>
              <w:t>分</w:t>
            </w:r>
            <w:r>
              <w:rPr>
                <w:rFonts w:eastAsia="仿宋_GB2312"/>
                <w:sz w:val="20"/>
                <w:szCs w:val="20"/>
              </w:rPr>
              <w:t>)</w:t>
            </w: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数量指标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18"/>
                <w:szCs w:val="18"/>
              </w:rPr>
              <w:t>全年旅游人数</w:t>
            </w:r>
          </w:p>
        </w:tc>
        <w:tc>
          <w:tcPr>
            <w:tcW w:w="1311" w:type="dxa"/>
            <w:tcBorders>
              <w:top w:val="nil"/>
              <w:left w:val="nil"/>
              <w:bottom w:val="single" w:color="auto" w:sz="4" w:space="0"/>
              <w:right w:val="single" w:color="auto" w:sz="4" w:space="0"/>
            </w:tcBorders>
            <w:vAlign w:val="center"/>
          </w:tcPr>
          <w:p>
            <w:pPr>
              <w:widowControl/>
              <w:spacing w:line="240" w:lineRule="exact"/>
              <w:ind w:left="200" w:hanging="200" w:hangingChars="100"/>
              <w:jc w:val="left"/>
              <w:rPr>
                <w:rFonts w:eastAsia="仿宋_GB2312"/>
                <w:sz w:val="20"/>
                <w:szCs w:val="20"/>
              </w:rPr>
            </w:pPr>
            <w:r>
              <w:rPr>
                <w:rFonts w:eastAsia="仿宋_GB2312"/>
                <w:sz w:val="20"/>
                <w:szCs w:val="20"/>
              </w:rPr>
              <w:t>261.75</w:t>
            </w:r>
            <w:r>
              <w:rPr>
                <w:rFonts w:hint="eastAsia" w:eastAsia="仿宋_GB2312"/>
                <w:sz w:val="20"/>
                <w:szCs w:val="20"/>
              </w:rPr>
              <w:t>万人次</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eastAsia="仿宋_GB2312"/>
                <w:sz w:val="20"/>
                <w:szCs w:val="20"/>
              </w:rPr>
              <w:t>100%</w:t>
            </w:r>
          </w:p>
        </w:tc>
        <w:tc>
          <w:tcPr>
            <w:tcW w:w="716"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hint="eastAsia" w:eastAsia="仿宋_GB2312"/>
                <w:sz w:val="20"/>
                <w:szCs w:val="20"/>
              </w:rPr>
              <w:t>　</w:t>
            </w:r>
            <w:r>
              <w:rPr>
                <w:rFonts w:eastAsia="仿宋_GB2312"/>
                <w:sz w:val="20"/>
                <w:szCs w:val="20"/>
              </w:rPr>
              <w:t>15</w:t>
            </w:r>
          </w:p>
        </w:tc>
        <w:tc>
          <w:tcPr>
            <w:tcW w:w="1047"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hint="eastAsia" w:eastAsia="仿宋_GB2312"/>
                <w:sz w:val="20"/>
                <w:szCs w:val="20"/>
              </w:rPr>
              <w:t>　</w:t>
            </w:r>
            <w:r>
              <w:rPr>
                <w:rFonts w:eastAsia="仿宋_GB2312"/>
                <w:sz w:val="20"/>
                <w:szCs w:val="20"/>
              </w:rPr>
              <w:t>15</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continue"/>
            <w:tcBorders>
              <w:left w:val="nil"/>
              <w:right w:val="single" w:color="auto" w:sz="4" w:space="0"/>
            </w:tcBorders>
            <w:vAlign w:val="center"/>
          </w:tcPr>
          <w:p>
            <w:pPr>
              <w:spacing w:line="240" w:lineRule="exact"/>
              <w:jc w:val="center"/>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18"/>
                <w:szCs w:val="18"/>
              </w:rPr>
              <w:t>预算执行率</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eastAsia="仿宋_GB2312"/>
                <w:sz w:val="20"/>
                <w:szCs w:val="20"/>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eastAsia="仿宋_GB2312"/>
                <w:sz w:val="20"/>
                <w:szCs w:val="20"/>
              </w:rPr>
              <w:t>156.38%</w:t>
            </w:r>
          </w:p>
        </w:tc>
        <w:tc>
          <w:tcPr>
            <w:tcW w:w="716"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1047"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年中预算调整</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18"/>
                <w:szCs w:val="18"/>
              </w:rPr>
              <w:t>政府采购执行率</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eastAsia="仿宋_GB2312"/>
                <w:sz w:val="20"/>
                <w:szCs w:val="20"/>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eastAsia="仿宋_GB2312"/>
                <w:sz w:val="20"/>
                <w:szCs w:val="20"/>
              </w:rPr>
              <w:t>100%</w:t>
            </w:r>
          </w:p>
        </w:tc>
        <w:tc>
          <w:tcPr>
            <w:tcW w:w="716"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047"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质量指标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市民满意度　</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w:t>
            </w:r>
            <w:r>
              <w:rPr>
                <w:rFonts w:eastAsia="仿宋_GB2312"/>
                <w:sz w:val="18"/>
                <w:szCs w:val="18"/>
              </w:rPr>
              <w:t>95%</w:t>
            </w:r>
            <w:r>
              <w:rPr>
                <w:rFonts w:hint="eastAsia" w:eastAsia="仿宋_GB2312"/>
                <w:sz w:val="18"/>
                <w:szCs w:val="18"/>
              </w:rPr>
              <w:t>　</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100%</w:t>
            </w:r>
            <w:r>
              <w:rPr>
                <w:rFonts w:hint="eastAsia" w:eastAsia="仿宋_GB2312"/>
                <w:sz w:val="18"/>
                <w:szCs w:val="18"/>
              </w:rPr>
              <w:t>　　</w:t>
            </w:r>
          </w:p>
        </w:tc>
        <w:tc>
          <w:tcPr>
            <w:tcW w:w="716"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hint="eastAsia" w:eastAsia="仿宋_GB2312"/>
                <w:sz w:val="20"/>
                <w:szCs w:val="20"/>
              </w:rPr>
              <w:t>　</w:t>
            </w:r>
            <w:r>
              <w:rPr>
                <w:rFonts w:eastAsia="仿宋_GB2312"/>
                <w:sz w:val="20"/>
                <w:szCs w:val="20"/>
              </w:rPr>
              <w:t>15</w:t>
            </w:r>
            <w:r>
              <w:rPr>
                <w:rFonts w:hint="eastAsia" w:eastAsia="仿宋_GB2312"/>
                <w:sz w:val="20"/>
                <w:szCs w:val="20"/>
              </w:rPr>
              <w:t>　</w:t>
            </w:r>
          </w:p>
        </w:tc>
        <w:tc>
          <w:tcPr>
            <w:tcW w:w="1047"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eastAsia="仿宋_GB2312"/>
                <w:sz w:val="20"/>
                <w:szCs w:val="20"/>
              </w:rPr>
              <w:t>14</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continue"/>
            <w:tcBorders>
              <w:left w:val="nil"/>
              <w:right w:val="single" w:color="auto" w:sz="4" w:space="0"/>
            </w:tcBorders>
            <w:vAlign w:val="center"/>
          </w:tcPr>
          <w:p>
            <w:pPr>
              <w:spacing w:line="240" w:lineRule="exact"/>
              <w:jc w:val="center"/>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资金使用合规率</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99%</w:t>
            </w:r>
          </w:p>
        </w:tc>
        <w:tc>
          <w:tcPr>
            <w:tcW w:w="716"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1047"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项目完工验收率</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100%</w:t>
            </w:r>
          </w:p>
        </w:tc>
        <w:tc>
          <w:tcPr>
            <w:tcW w:w="716"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047"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时效指标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项目验收及时率</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　</w:t>
            </w:r>
            <w:r>
              <w:rPr>
                <w:rFonts w:eastAsia="仿宋_GB2312"/>
                <w:sz w:val="18"/>
                <w:szCs w:val="18"/>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100%</w:t>
            </w:r>
          </w:p>
        </w:tc>
        <w:tc>
          <w:tcPr>
            <w:tcW w:w="716"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r>
              <w:rPr>
                <w:rFonts w:hint="eastAsia" w:eastAsia="仿宋_GB2312"/>
                <w:sz w:val="20"/>
                <w:szCs w:val="20"/>
              </w:rPr>
              <w:t>　</w:t>
            </w:r>
          </w:p>
        </w:tc>
        <w:tc>
          <w:tcPr>
            <w:tcW w:w="1047"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continue"/>
            <w:tcBorders>
              <w:left w:val="nil"/>
              <w:right w:val="single" w:color="auto" w:sz="4" w:space="0"/>
            </w:tcBorders>
            <w:vAlign w:val="center"/>
          </w:tcPr>
          <w:p>
            <w:pPr>
              <w:spacing w:line="240" w:lineRule="exact"/>
              <w:jc w:val="center"/>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活动完成率</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hint="eastAsia" w:eastAsia="仿宋_GB2312"/>
                <w:sz w:val="18"/>
                <w:szCs w:val="18"/>
              </w:rPr>
              <w:t>≥</w:t>
            </w:r>
            <w:r>
              <w:rPr>
                <w:rFonts w:eastAsia="仿宋_GB2312"/>
                <w:sz w:val="18"/>
                <w:szCs w:val="18"/>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18"/>
                <w:szCs w:val="18"/>
              </w:rPr>
            </w:pPr>
            <w:r>
              <w:rPr>
                <w:rFonts w:eastAsia="仿宋_GB2312"/>
                <w:sz w:val="18"/>
                <w:szCs w:val="18"/>
              </w:rPr>
              <w:t>100%</w:t>
            </w:r>
          </w:p>
        </w:tc>
        <w:tc>
          <w:tcPr>
            <w:tcW w:w="716"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047"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成本指标</w:t>
            </w:r>
          </w:p>
        </w:tc>
        <w:tc>
          <w:tcPr>
            <w:tcW w:w="1351" w:type="dxa"/>
            <w:gridSpan w:val="2"/>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hint="eastAsia" w:eastAsia="仿宋_GB2312"/>
                <w:sz w:val="18"/>
                <w:szCs w:val="18"/>
              </w:rPr>
              <w:t>预算调整率</w:t>
            </w:r>
          </w:p>
        </w:tc>
        <w:tc>
          <w:tcPr>
            <w:tcW w:w="1311" w:type="dxa"/>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hint="eastAsia" w:eastAsia="仿宋_GB2312"/>
                <w:sz w:val="18"/>
                <w:szCs w:val="18"/>
              </w:rPr>
              <w:t>≤</w:t>
            </w:r>
            <w:r>
              <w:rPr>
                <w:rFonts w:eastAsia="仿宋_GB2312"/>
                <w:sz w:val="18"/>
                <w:szCs w:val="18"/>
              </w:rPr>
              <w:t>10%</w:t>
            </w:r>
          </w:p>
        </w:tc>
        <w:tc>
          <w:tcPr>
            <w:tcW w:w="1269" w:type="dxa"/>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eastAsia="仿宋_GB2312"/>
                <w:sz w:val="18"/>
                <w:szCs w:val="18"/>
              </w:rPr>
              <w:t>5.6%</w:t>
            </w:r>
          </w:p>
        </w:tc>
        <w:tc>
          <w:tcPr>
            <w:tcW w:w="716" w:type="dxa"/>
            <w:vMerge w:val="restart"/>
            <w:tcBorders>
              <w:top w:val="nil"/>
              <w:left w:val="nil"/>
              <w:right w:val="single" w:color="auto" w:sz="4" w:space="0"/>
            </w:tcBorders>
            <w:vAlign w:val="center"/>
          </w:tcPr>
          <w:p>
            <w:pPr>
              <w:spacing w:line="250" w:lineRule="exact"/>
              <w:jc w:val="center"/>
              <w:rPr>
                <w:rFonts w:eastAsia="仿宋_GB2312"/>
                <w:sz w:val="18"/>
                <w:szCs w:val="18"/>
              </w:rPr>
            </w:pPr>
            <w:r>
              <w:rPr>
                <w:rFonts w:eastAsia="仿宋_GB2312"/>
                <w:sz w:val="18"/>
                <w:szCs w:val="18"/>
              </w:rPr>
              <w:t>10</w:t>
            </w:r>
          </w:p>
        </w:tc>
        <w:tc>
          <w:tcPr>
            <w:tcW w:w="1047" w:type="dxa"/>
            <w:vMerge w:val="restart"/>
            <w:tcBorders>
              <w:top w:val="nil"/>
              <w:left w:val="nil"/>
              <w:right w:val="single" w:color="auto" w:sz="4" w:space="0"/>
            </w:tcBorders>
            <w:vAlign w:val="center"/>
          </w:tcPr>
          <w:p>
            <w:pPr>
              <w:spacing w:line="240" w:lineRule="exact"/>
              <w:jc w:val="left"/>
              <w:rPr>
                <w:rFonts w:eastAsia="仿宋_GB2312"/>
                <w:sz w:val="20"/>
                <w:szCs w:val="20"/>
              </w:rPr>
            </w:pPr>
            <w:r>
              <w:rPr>
                <w:rFonts w:eastAsia="仿宋_GB2312"/>
                <w:sz w:val="20"/>
                <w:szCs w:val="20"/>
              </w:rPr>
              <w:t>9.5</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18"/>
                <w:szCs w:val="18"/>
              </w:rPr>
              <w:t>落实国家政策而产生的调整</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hint="eastAsia" w:eastAsia="仿宋_GB2312"/>
                <w:sz w:val="18"/>
                <w:szCs w:val="18"/>
              </w:rPr>
              <w:t>公用经费控制率</w:t>
            </w:r>
          </w:p>
        </w:tc>
        <w:tc>
          <w:tcPr>
            <w:tcW w:w="1311" w:type="dxa"/>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hint="eastAsia" w:eastAsia="仿宋_GB2312"/>
                <w:sz w:val="18"/>
                <w:szCs w:val="18"/>
              </w:rPr>
              <w:t>≤</w:t>
            </w:r>
            <w:r>
              <w:rPr>
                <w:rFonts w:eastAsia="仿宋_GB2312"/>
                <w:sz w:val="18"/>
                <w:szCs w:val="18"/>
              </w:rPr>
              <w:t>100%</w:t>
            </w:r>
          </w:p>
        </w:tc>
        <w:tc>
          <w:tcPr>
            <w:tcW w:w="1269" w:type="dxa"/>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eastAsia="仿宋_GB2312"/>
                <w:sz w:val="18"/>
                <w:szCs w:val="18"/>
              </w:rPr>
              <w:t>100%</w:t>
            </w:r>
          </w:p>
        </w:tc>
        <w:tc>
          <w:tcPr>
            <w:tcW w:w="716" w:type="dxa"/>
            <w:vMerge w:val="continue"/>
            <w:tcBorders>
              <w:left w:val="nil"/>
              <w:right w:val="single" w:color="auto" w:sz="4" w:space="0"/>
            </w:tcBorders>
            <w:vAlign w:val="center"/>
          </w:tcPr>
          <w:p>
            <w:pPr>
              <w:spacing w:line="250" w:lineRule="exact"/>
              <w:jc w:val="center"/>
              <w:rPr>
                <w:rFonts w:eastAsia="仿宋_GB2312"/>
                <w:sz w:val="18"/>
                <w:szCs w:val="18"/>
              </w:rPr>
            </w:pPr>
          </w:p>
        </w:tc>
        <w:tc>
          <w:tcPr>
            <w:tcW w:w="1047"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953"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351" w:type="dxa"/>
            <w:gridSpan w:val="2"/>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hint="eastAsia" w:eastAsia="仿宋_GB2312"/>
                <w:sz w:val="18"/>
                <w:szCs w:val="18"/>
              </w:rPr>
              <w:t>三公经费控制率</w:t>
            </w:r>
          </w:p>
        </w:tc>
        <w:tc>
          <w:tcPr>
            <w:tcW w:w="1311" w:type="dxa"/>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hint="eastAsia" w:eastAsia="仿宋_GB2312"/>
                <w:sz w:val="18"/>
                <w:szCs w:val="18"/>
              </w:rPr>
              <w:t>≤</w:t>
            </w:r>
            <w:r>
              <w:rPr>
                <w:rFonts w:eastAsia="仿宋_GB2312"/>
                <w:sz w:val="18"/>
                <w:szCs w:val="18"/>
              </w:rPr>
              <w:t>100%</w:t>
            </w:r>
          </w:p>
        </w:tc>
        <w:tc>
          <w:tcPr>
            <w:tcW w:w="1269" w:type="dxa"/>
            <w:tcBorders>
              <w:top w:val="nil"/>
              <w:left w:val="nil"/>
              <w:bottom w:val="single" w:color="auto" w:sz="4" w:space="0"/>
              <w:right w:val="single" w:color="auto" w:sz="4" w:space="0"/>
            </w:tcBorders>
            <w:vAlign w:val="center"/>
          </w:tcPr>
          <w:p>
            <w:pPr>
              <w:spacing w:line="250" w:lineRule="exact"/>
              <w:jc w:val="center"/>
              <w:rPr>
                <w:rFonts w:eastAsia="仿宋_GB2312"/>
                <w:sz w:val="18"/>
                <w:szCs w:val="18"/>
              </w:rPr>
            </w:pPr>
            <w:r>
              <w:rPr>
                <w:rFonts w:eastAsia="仿宋_GB2312"/>
                <w:sz w:val="18"/>
                <w:szCs w:val="18"/>
              </w:rPr>
              <w:t>153.75%</w:t>
            </w:r>
          </w:p>
        </w:tc>
        <w:tc>
          <w:tcPr>
            <w:tcW w:w="716" w:type="dxa"/>
            <w:vMerge w:val="continue"/>
            <w:tcBorders>
              <w:left w:val="nil"/>
              <w:bottom w:val="single" w:color="auto" w:sz="4" w:space="0"/>
              <w:right w:val="single" w:color="auto" w:sz="4" w:space="0"/>
            </w:tcBorders>
            <w:vAlign w:val="center"/>
          </w:tcPr>
          <w:p>
            <w:pPr>
              <w:spacing w:line="250" w:lineRule="exact"/>
              <w:jc w:val="center"/>
              <w:rPr>
                <w:rFonts w:eastAsia="仿宋_GB2312"/>
                <w:sz w:val="18"/>
                <w:szCs w:val="18"/>
              </w:rPr>
            </w:pPr>
          </w:p>
        </w:tc>
        <w:tc>
          <w:tcPr>
            <w:tcW w:w="1047" w:type="dxa"/>
            <w:vMerge w:val="continue"/>
            <w:tcBorders>
              <w:left w:val="nil"/>
              <w:bottom w:val="single" w:color="auto" w:sz="4" w:space="0"/>
              <w:right w:val="single" w:color="auto" w:sz="4" w:space="0"/>
            </w:tcBorders>
            <w:vAlign w:val="center"/>
          </w:tcPr>
          <w:p>
            <w:pPr>
              <w:widowControl/>
              <w:spacing w:line="240" w:lineRule="exact"/>
              <w:jc w:val="left"/>
              <w:rPr>
                <w:rFonts w:eastAsia="仿宋_GB2312"/>
                <w:sz w:val="20"/>
                <w:szCs w:val="20"/>
              </w:rPr>
            </w:pP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restart"/>
            <w:tcBorders>
              <w:top w:val="nil"/>
              <w:left w:val="nil"/>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效益指标</w:t>
            </w:r>
          </w:p>
          <w:p>
            <w:pPr>
              <w:widowControl/>
              <w:spacing w:line="240" w:lineRule="exact"/>
              <w:jc w:val="left"/>
              <w:rPr>
                <w:rFonts w:eastAsia="仿宋_GB2312"/>
                <w:sz w:val="20"/>
                <w:szCs w:val="20"/>
              </w:rPr>
            </w:pPr>
          </w:p>
          <w:p>
            <w:pPr>
              <w:widowControl/>
              <w:spacing w:line="240" w:lineRule="exact"/>
              <w:jc w:val="left"/>
              <w:rPr>
                <w:rFonts w:eastAsia="仿宋_GB2312"/>
                <w:sz w:val="20"/>
                <w:szCs w:val="20"/>
              </w:rPr>
            </w:pPr>
            <w:r>
              <w:rPr>
                <w:rFonts w:hint="eastAsia" w:eastAsia="仿宋_GB2312"/>
                <w:sz w:val="20"/>
                <w:szCs w:val="20"/>
              </w:rPr>
              <w:t>（</w:t>
            </w:r>
            <w:r>
              <w:rPr>
                <w:rFonts w:eastAsia="仿宋_GB2312"/>
                <w:sz w:val="20"/>
                <w:szCs w:val="20"/>
              </w:rPr>
              <w:t>30</w:t>
            </w:r>
            <w:r>
              <w:rPr>
                <w:rFonts w:hint="eastAsia" w:eastAsia="仿宋_GB2312"/>
                <w:sz w:val="20"/>
                <w:szCs w:val="20"/>
              </w:rPr>
              <w:t>分）</w:t>
            </w:r>
          </w:p>
          <w:p>
            <w:pPr>
              <w:widowControl/>
              <w:spacing w:line="240" w:lineRule="exact"/>
              <w:jc w:val="left"/>
              <w:rPr>
                <w:rFonts w:eastAsia="仿宋_GB2312"/>
                <w:sz w:val="20"/>
                <w:szCs w:val="20"/>
              </w:rPr>
            </w:pPr>
            <w:r>
              <w:rPr>
                <w:rFonts w:hint="eastAsia" w:eastAsia="仿宋_GB2312"/>
                <w:sz w:val="20"/>
                <w:szCs w:val="20"/>
              </w:rPr>
              <w:t>　</w:t>
            </w:r>
          </w:p>
        </w:tc>
        <w:tc>
          <w:tcPr>
            <w:tcW w:w="953" w:type="dxa"/>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经济效</w:t>
            </w:r>
          </w:p>
          <w:p>
            <w:pPr>
              <w:widowControl/>
              <w:spacing w:line="240" w:lineRule="exact"/>
              <w:jc w:val="center"/>
              <w:rPr>
                <w:rFonts w:eastAsia="仿宋_GB2312"/>
                <w:sz w:val="20"/>
                <w:szCs w:val="20"/>
              </w:rPr>
            </w:pPr>
            <w:r>
              <w:rPr>
                <w:rFonts w:hint="eastAsia" w:eastAsia="仿宋_GB2312"/>
                <w:sz w:val="20"/>
                <w:szCs w:val="20"/>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18"/>
                <w:szCs w:val="18"/>
              </w:rPr>
              <w:t>建设文化馆、图书馆总分馆</w:t>
            </w:r>
            <w:r>
              <w:rPr>
                <w:rFonts w:eastAsia="仿宋_GB2312"/>
                <w:sz w:val="18"/>
                <w:szCs w:val="18"/>
              </w:rPr>
              <w:t>7</w:t>
            </w:r>
            <w:r>
              <w:rPr>
                <w:rFonts w:hint="eastAsia" w:eastAsia="仿宋_GB2312"/>
                <w:sz w:val="18"/>
                <w:szCs w:val="18"/>
              </w:rPr>
              <w:t>个</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047"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8</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社会效</w:t>
            </w:r>
          </w:p>
          <w:p>
            <w:pPr>
              <w:widowControl/>
              <w:spacing w:line="240" w:lineRule="exact"/>
              <w:jc w:val="center"/>
              <w:rPr>
                <w:rFonts w:eastAsia="仿宋_GB2312"/>
                <w:sz w:val="20"/>
                <w:szCs w:val="20"/>
              </w:rPr>
            </w:pPr>
            <w:r>
              <w:rPr>
                <w:rFonts w:hint="eastAsia" w:eastAsia="仿宋_GB2312"/>
                <w:sz w:val="20"/>
                <w:szCs w:val="20"/>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18"/>
                <w:szCs w:val="18"/>
              </w:rPr>
              <w:t>增强市民对民族文化、宗教、道德、治安等方面的综合影响</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047"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vMerge w:val="continue"/>
            <w:tcBorders>
              <w:left w:val="nil"/>
              <w:right w:val="single" w:color="auto" w:sz="4" w:space="0"/>
            </w:tcBorders>
            <w:vAlign w:val="center"/>
          </w:tcPr>
          <w:p>
            <w:pPr>
              <w:spacing w:line="240" w:lineRule="exact"/>
              <w:jc w:val="left"/>
              <w:rPr>
                <w:rFonts w:eastAsia="仿宋_GB2312"/>
                <w:sz w:val="20"/>
                <w:szCs w:val="20"/>
              </w:rPr>
            </w:pPr>
          </w:p>
        </w:tc>
        <w:tc>
          <w:tcPr>
            <w:tcW w:w="953" w:type="dxa"/>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生态效</w:t>
            </w:r>
          </w:p>
          <w:p>
            <w:pPr>
              <w:widowControl/>
              <w:spacing w:line="240" w:lineRule="exact"/>
              <w:jc w:val="center"/>
              <w:rPr>
                <w:rFonts w:eastAsia="仿宋_GB2312"/>
                <w:sz w:val="20"/>
                <w:szCs w:val="20"/>
              </w:rPr>
            </w:pPr>
            <w:r>
              <w:rPr>
                <w:rFonts w:hint="eastAsia" w:eastAsia="仿宋_GB2312"/>
                <w:sz w:val="20"/>
                <w:szCs w:val="20"/>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18"/>
                <w:szCs w:val="18"/>
              </w:rPr>
              <w:t>保持自然景观和人文景观的原来特色融合当地特色文化元素　</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047"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vAlign w:val="center"/>
          </w:tcPr>
          <w:p>
            <w:pPr>
              <w:widowControl/>
              <w:spacing w:line="240" w:lineRule="exact"/>
              <w:jc w:val="center"/>
              <w:rPr>
                <w:rFonts w:eastAsia="仿宋_GB2312"/>
                <w:sz w:val="20"/>
                <w:szCs w:val="20"/>
              </w:rPr>
            </w:pPr>
          </w:p>
        </w:tc>
        <w:tc>
          <w:tcPr>
            <w:tcW w:w="1080" w:type="dxa"/>
            <w:vMerge w:val="continue"/>
            <w:tcBorders>
              <w:left w:val="nil"/>
              <w:right w:val="single" w:color="auto" w:sz="4" w:space="0"/>
            </w:tcBorders>
            <w:vAlign w:val="center"/>
          </w:tcPr>
          <w:p>
            <w:pPr>
              <w:widowControl/>
              <w:spacing w:line="240" w:lineRule="exact"/>
              <w:jc w:val="left"/>
              <w:rPr>
                <w:rFonts w:eastAsia="仿宋_GB2312"/>
                <w:sz w:val="20"/>
                <w:szCs w:val="20"/>
              </w:rPr>
            </w:pPr>
          </w:p>
        </w:tc>
        <w:tc>
          <w:tcPr>
            <w:tcW w:w="953" w:type="dxa"/>
            <w:tcBorders>
              <w:top w:val="single" w:color="auto" w:sz="4" w:space="0"/>
              <w:left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18"/>
                <w:szCs w:val="18"/>
              </w:rPr>
              <w:t>针对居民群众的不同文化需求，提供内容丰富、形式多样的综合文化服务中心，满足着居民的精神文化需求，提高旅游消费水平，带动全民健身、发展经济。</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99%</w:t>
            </w:r>
          </w:p>
        </w:tc>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9</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sz w:val="20"/>
                <w:szCs w:val="20"/>
              </w:rPr>
            </w:pPr>
          </w:p>
        </w:tc>
        <w:tc>
          <w:tcPr>
            <w:tcW w:w="1080" w:type="dxa"/>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满意度</w:t>
            </w:r>
          </w:p>
          <w:p>
            <w:pPr>
              <w:widowControl/>
              <w:spacing w:line="240" w:lineRule="exact"/>
              <w:jc w:val="center"/>
              <w:rPr>
                <w:rFonts w:eastAsia="仿宋_GB2312"/>
                <w:sz w:val="20"/>
                <w:szCs w:val="20"/>
              </w:rPr>
            </w:pPr>
            <w:r>
              <w:rPr>
                <w:rFonts w:hint="eastAsia" w:eastAsia="仿宋_GB2312"/>
                <w:sz w:val="20"/>
                <w:szCs w:val="20"/>
              </w:rPr>
              <w:t>指标</w:t>
            </w:r>
          </w:p>
          <w:p>
            <w:pPr>
              <w:widowControl/>
              <w:spacing w:line="240" w:lineRule="exact"/>
              <w:jc w:val="center"/>
              <w:rPr>
                <w:rFonts w:eastAsia="仿宋_GB2312"/>
                <w:sz w:val="20"/>
                <w:szCs w:val="20"/>
              </w:rPr>
            </w:pPr>
            <w:r>
              <w:rPr>
                <w:rFonts w:hint="eastAsia" w:eastAsia="仿宋_GB2312"/>
                <w:sz w:val="20"/>
                <w:szCs w:val="20"/>
              </w:rPr>
              <w:t>（</w:t>
            </w:r>
            <w:r>
              <w:rPr>
                <w:rFonts w:eastAsia="仿宋_GB2312"/>
                <w:sz w:val="20"/>
                <w:szCs w:val="20"/>
              </w:rPr>
              <w:t>10</w:t>
            </w:r>
            <w:r>
              <w:rPr>
                <w:rFonts w:hint="eastAsia" w:eastAsia="仿宋_GB2312"/>
                <w:sz w:val="20"/>
                <w:szCs w:val="20"/>
              </w:rPr>
              <w:t>分）</w:t>
            </w:r>
          </w:p>
        </w:tc>
        <w:tc>
          <w:tcPr>
            <w:tcW w:w="953" w:type="dxa"/>
            <w:tcBorders>
              <w:top w:val="nil"/>
              <w:left w:val="nil"/>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20"/>
                <w:szCs w:val="20"/>
              </w:rPr>
              <w:t>服务对象满意度指标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hint="eastAsia" w:eastAsia="仿宋_GB2312"/>
                <w:sz w:val="18"/>
                <w:szCs w:val="18"/>
              </w:rPr>
              <w:t>加强提高公共文化服务，提高服务整体满意度。</w:t>
            </w:r>
          </w:p>
        </w:tc>
        <w:tc>
          <w:tcPr>
            <w:tcW w:w="1311"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100%</w:t>
            </w:r>
          </w:p>
        </w:tc>
        <w:tc>
          <w:tcPr>
            <w:tcW w:w="1269"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99%</w:t>
            </w:r>
          </w:p>
        </w:tc>
        <w:tc>
          <w:tcPr>
            <w:tcW w:w="716"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r>
              <w:rPr>
                <w:rFonts w:eastAsia="仿宋_GB2312"/>
                <w:sz w:val="20"/>
                <w:szCs w:val="20"/>
              </w:rPr>
              <w:t>10</w:t>
            </w:r>
          </w:p>
        </w:tc>
        <w:tc>
          <w:tcPr>
            <w:tcW w:w="1047"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eastAsia="仿宋_GB2312"/>
                <w:sz w:val="20"/>
                <w:szCs w:val="20"/>
              </w:rPr>
            </w:pPr>
            <w:r>
              <w:rPr>
                <w:rFonts w:hint="eastAsia" w:eastAsia="仿宋_GB2312"/>
                <w:sz w:val="20"/>
                <w:szCs w:val="20"/>
              </w:rPr>
              <w:t>总分</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eastAsia="仿宋_GB2312"/>
                <w:sz w:val="20"/>
                <w:szCs w:val="20"/>
              </w:rPr>
            </w:pPr>
            <w:r>
              <w:rPr>
                <w:rFonts w:eastAsia="仿宋_GB2312"/>
                <w:sz w:val="20"/>
                <w:szCs w:val="20"/>
              </w:rPr>
              <w:t>95.5</w:t>
            </w:r>
          </w:p>
        </w:tc>
        <w:tc>
          <w:tcPr>
            <w:tcW w:w="1047"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c>
          <w:tcPr>
            <w:tcW w:w="1272" w:type="dxa"/>
            <w:tcBorders>
              <w:top w:val="nil"/>
              <w:left w:val="nil"/>
              <w:bottom w:val="single" w:color="auto" w:sz="4" w:space="0"/>
              <w:right w:val="single" w:color="auto" w:sz="4" w:space="0"/>
            </w:tcBorders>
            <w:vAlign w:val="center"/>
          </w:tcPr>
          <w:p>
            <w:pPr>
              <w:widowControl/>
              <w:spacing w:line="240" w:lineRule="exact"/>
              <w:jc w:val="left"/>
              <w:rPr>
                <w:rFonts w:eastAsia="仿宋_GB2312"/>
                <w:sz w:val="20"/>
                <w:szCs w:val="20"/>
              </w:rPr>
            </w:pPr>
            <w:r>
              <w:rPr>
                <w:rFonts w:hint="eastAsia" w:eastAsia="仿宋_GB2312"/>
                <w:sz w:val="20"/>
                <w:szCs w:val="20"/>
              </w:rPr>
              <w:t>　</w:t>
            </w:r>
          </w:p>
        </w:tc>
      </w:tr>
    </w:tbl>
    <w:p>
      <w:r>
        <w:rPr>
          <w:rFonts w:hint="eastAsia" w:eastAsia="仿宋_GB2312"/>
          <w:sz w:val="22"/>
          <w:szCs w:val="22"/>
        </w:rPr>
        <w:t>填表人：周有才</w:t>
      </w:r>
      <w:r>
        <w:rPr>
          <w:rFonts w:eastAsia="仿宋_GB2312"/>
          <w:sz w:val="22"/>
          <w:szCs w:val="22"/>
        </w:rPr>
        <w:t xml:space="preserve"> </w:t>
      </w:r>
      <w:r>
        <w:rPr>
          <w:rFonts w:hint="eastAsia" w:eastAsia="仿宋_GB2312"/>
          <w:sz w:val="22"/>
          <w:szCs w:val="22"/>
        </w:rPr>
        <w:t>填报日期：</w:t>
      </w:r>
      <w:r>
        <w:rPr>
          <w:rFonts w:eastAsia="仿宋_GB2312"/>
          <w:sz w:val="22"/>
          <w:szCs w:val="22"/>
        </w:rPr>
        <w:t xml:space="preserve">2022.6.1  </w:t>
      </w:r>
      <w:r>
        <w:rPr>
          <w:rFonts w:hint="eastAsia" w:eastAsia="仿宋_GB2312"/>
          <w:sz w:val="22"/>
          <w:szCs w:val="22"/>
        </w:rPr>
        <w:t>联系电话：</w:t>
      </w:r>
      <w:r>
        <w:rPr>
          <w:rFonts w:eastAsia="仿宋_GB2312"/>
          <w:sz w:val="22"/>
          <w:szCs w:val="22"/>
        </w:rPr>
        <w:t>13874487142</w:t>
      </w:r>
      <w:r>
        <w:rPr>
          <w:rFonts w:hint="eastAsia" w:eastAsia="仿宋_GB2312"/>
          <w:sz w:val="22"/>
          <w:szCs w:val="22"/>
        </w:rPr>
        <w:t>单位负责人签字：侯林杰</w:t>
      </w: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p>
    <w:p>
      <w:pPr>
        <w:spacing w:line="560" w:lineRule="exact"/>
        <w:jc w:val="center"/>
        <w:rPr>
          <w:rFonts w:ascii="方正小标宋_GBK" w:hAnsi="宋体" w:eastAsia="方正小标宋_GBK" w:cs="宋体"/>
          <w:b/>
          <w:bCs/>
          <w:kern w:val="0"/>
          <w:sz w:val="36"/>
          <w:szCs w:val="36"/>
        </w:rPr>
      </w:pPr>
      <w:r>
        <w:rPr>
          <w:rFonts w:hint="eastAsia" w:ascii="方正小标宋_GBK" w:hAnsi="宋体" w:eastAsia="方正小标宋_GBK" w:cs="宋体"/>
          <w:b/>
          <w:bCs/>
          <w:kern w:val="0"/>
          <w:sz w:val="36"/>
          <w:szCs w:val="36"/>
        </w:rPr>
        <w:t>部门整体支出绩效评价共性指标表</w:t>
      </w:r>
    </w:p>
    <w:p>
      <w:pPr>
        <w:spacing w:afterLines="50" w:line="600" w:lineRule="exact"/>
        <w:rPr>
          <w:rFonts w:ascii="宋体" w:cs="宋体"/>
          <w:b/>
          <w:bCs/>
          <w:kern w:val="0"/>
          <w:sz w:val="24"/>
        </w:rPr>
      </w:pPr>
      <w:r>
        <w:rPr>
          <w:rFonts w:hint="eastAsia" w:ascii="仿宋" w:hAnsi="仿宋" w:eastAsia="仿宋"/>
          <w:sz w:val="28"/>
          <w:szCs w:val="28"/>
        </w:rPr>
        <w:t>填报单位：芷江侗族自治县文化旅游广电体育局</w:t>
      </w:r>
    </w:p>
    <w:tbl>
      <w:tblPr>
        <w:tblStyle w:val="8"/>
        <w:tblW w:w="9983" w:type="dxa"/>
        <w:jc w:val="center"/>
        <w:tblLayout w:type="fixed"/>
        <w:tblCellMar>
          <w:top w:w="0" w:type="dxa"/>
          <w:left w:w="108" w:type="dxa"/>
          <w:bottom w:w="0" w:type="dxa"/>
          <w:right w:w="108" w:type="dxa"/>
        </w:tblCellMar>
      </w:tblPr>
      <w:tblGrid>
        <w:gridCol w:w="643"/>
        <w:gridCol w:w="524"/>
        <w:gridCol w:w="659"/>
        <w:gridCol w:w="479"/>
        <w:gridCol w:w="1108"/>
        <w:gridCol w:w="554"/>
        <w:gridCol w:w="2768"/>
        <w:gridCol w:w="2501"/>
        <w:gridCol w:w="747"/>
      </w:tblGrid>
      <w:tr>
        <w:tblPrEx>
          <w:tblCellMar>
            <w:top w:w="0" w:type="dxa"/>
            <w:left w:w="108" w:type="dxa"/>
            <w:bottom w:w="0" w:type="dxa"/>
            <w:right w:w="108" w:type="dxa"/>
          </w:tblCellMar>
        </w:tblPrEx>
        <w:trPr>
          <w:trHeight w:val="524" w:hRule="atLeast"/>
          <w:tblHeader/>
          <w:jc w:val="center"/>
        </w:trPr>
        <w:tc>
          <w:tcPr>
            <w:tcW w:w="6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一级指标</w:t>
            </w:r>
          </w:p>
        </w:tc>
        <w:tc>
          <w:tcPr>
            <w:tcW w:w="524"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分值</w:t>
            </w:r>
          </w:p>
        </w:tc>
        <w:tc>
          <w:tcPr>
            <w:tcW w:w="659"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二级指标</w:t>
            </w:r>
          </w:p>
        </w:tc>
        <w:tc>
          <w:tcPr>
            <w:tcW w:w="479"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分值</w:t>
            </w:r>
          </w:p>
        </w:tc>
        <w:tc>
          <w:tcPr>
            <w:tcW w:w="1108"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三级</w:t>
            </w:r>
          </w:p>
          <w:p>
            <w:pPr>
              <w:spacing w:line="240" w:lineRule="exact"/>
              <w:rPr>
                <w:rFonts w:ascii="仿宋" w:hAnsi="仿宋" w:eastAsia="仿宋" w:cs="仿宋"/>
                <w:sz w:val="20"/>
                <w:szCs w:val="20"/>
              </w:rPr>
            </w:pPr>
            <w:r>
              <w:rPr>
                <w:rFonts w:hint="eastAsia" w:ascii="仿宋" w:hAnsi="仿宋" w:eastAsia="仿宋" w:cs="仿宋"/>
                <w:sz w:val="20"/>
                <w:szCs w:val="20"/>
              </w:rPr>
              <w:t>指标</w:t>
            </w:r>
          </w:p>
        </w:tc>
        <w:tc>
          <w:tcPr>
            <w:tcW w:w="554"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分值</w:t>
            </w:r>
          </w:p>
        </w:tc>
        <w:tc>
          <w:tcPr>
            <w:tcW w:w="2768"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评价标准</w:t>
            </w:r>
          </w:p>
        </w:tc>
        <w:tc>
          <w:tcPr>
            <w:tcW w:w="2501"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指标说明</w:t>
            </w:r>
          </w:p>
        </w:tc>
        <w:tc>
          <w:tcPr>
            <w:tcW w:w="747"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得分</w:t>
            </w:r>
          </w:p>
        </w:tc>
      </w:tr>
      <w:tr>
        <w:tblPrEx>
          <w:tblCellMar>
            <w:top w:w="0" w:type="dxa"/>
            <w:left w:w="108" w:type="dxa"/>
            <w:bottom w:w="0" w:type="dxa"/>
            <w:right w:w="108" w:type="dxa"/>
          </w:tblCellMar>
        </w:tblPrEx>
        <w:trPr>
          <w:trHeight w:val="2036" w:hRule="atLeast"/>
          <w:jc w:val="center"/>
        </w:trPr>
        <w:tc>
          <w:tcPr>
            <w:tcW w:w="643" w:type="dxa"/>
            <w:vMerge w:val="restart"/>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投入</w:t>
            </w:r>
          </w:p>
        </w:tc>
        <w:tc>
          <w:tcPr>
            <w:tcW w:w="524"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w:t>
            </w:r>
          </w:p>
        </w:tc>
        <w:tc>
          <w:tcPr>
            <w:tcW w:w="659" w:type="dxa"/>
            <w:vMerge w:val="restart"/>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预算配置</w:t>
            </w:r>
          </w:p>
        </w:tc>
        <w:tc>
          <w:tcPr>
            <w:tcW w:w="479"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w:t>
            </w: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在职人员控制率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nil"/>
              <w:left w:val="nil"/>
              <w:bottom w:val="nil"/>
              <w:right w:val="nil"/>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以</w:t>
            </w:r>
            <w:r>
              <w:rPr>
                <w:rFonts w:ascii="仿宋" w:hAnsi="仿宋" w:eastAsia="仿宋" w:cs="仿宋"/>
                <w:sz w:val="20"/>
                <w:szCs w:val="20"/>
              </w:rPr>
              <w:t>100%</w:t>
            </w:r>
            <w:r>
              <w:rPr>
                <w:rFonts w:hint="eastAsia" w:ascii="仿宋" w:hAnsi="仿宋" w:eastAsia="仿宋" w:cs="仿宋"/>
                <w:sz w:val="20"/>
                <w:szCs w:val="20"/>
              </w:rPr>
              <w:t>为标准。在职人员控制率≦</w:t>
            </w:r>
            <w:r>
              <w:rPr>
                <w:rFonts w:ascii="仿宋" w:hAnsi="仿宋" w:eastAsia="仿宋" w:cs="仿宋"/>
                <w:sz w:val="20"/>
                <w:szCs w:val="20"/>
              </w:rPr>
              <w:t>100%</w:t>
            </w:r>
            <w:r>
              <w:rPr>
                <w:rFonts w:hint="eastAsia" w:ascii="仿宋" w:hAnsi="仿宋" w:eastAsia="仿宋" w:cs="仿宋"/>
                <w:sz w:val="20"/>
                <w:szCs w:val="20"/>
              </w:rPr>
              <w:t>，计</w:t>
            </w:r>
            <w:r>
              <w:rPr>
                <w:rFonts w:ascii="仿宋" w:hAnsi="仿宋" w:eastAsia="仿宋" w:cs="仿宋"/>
                <w:sz w:val="20"/>
                <w:szCs w:val="20"/>
              </w:rPr>
              <w:t>5</w:t>
            </w:r>
            <w:r>
              <w:rPr>
                <w:rFonts w:hint="eastAsia" w:ascii="仿宋" w:hAnsi="仿宋" w:eastAsia="仿宋" w:cs="仿宋"/>
                <w:sz w:val="20"/>
                <w:szCs w:val="20"/>
              </w:rPr>
              <w:t>分；每超过一个百分点扣</w:t>
            </w:r>
            <w:r>
              <w:rPr>
                <w:rFonts w:ascii="仿宋" w:hAnsi="仿宋" w:eastAsia="仿宋" w:cs="仿宋"/>
                <w:sz w:val="20"/>
                <w:szCs w:val="20"/>
              </w:rPr>
              <w:t>0.5</w:t>
            </w:r>
            <w:r>
              <w:rPr>
                <w:rFonts w:hint="eastAsia" w:ascii="仿宋" w:hAnsi="仿宋" w:eastAsia="仿宋" w:cs="仿宋"/>
                <w:sz w:val="20"/>
                <w:szCs w:val="20"/>
              </w:rPr>
              <w:t>分，扣完为止。</w:t>
            </w:r>
          </w:p>
        </w:tc>
        <w:tc>
          <w:tcPr>
            <w:tcW w:w="2501" w:type="dxa"/>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在职人员控制率</w:t>
            </w:r>
            <w:r>
              <w:rPr>
                <w:rFonts w:ascii="仿宋" w:hAnsi="仿宋" w:eastAsia="仿宋" w:cs="仿宋"/>
                <w:sz w:val="20"/>
                <w:szCs w:val="20"/>
              </w:rPr>
              <w:t>=</w:t>
            </w:r>
            <w:r>
              <w:rPr>
                <w:rFonts w:hint="eastAsia" w:ascii="仿宋" w:hAnsi="仿宋" w:eastAsia="仿宋" w:cs="仿宋"/>
                <w:sz w:val="20"/>
                <w:szCs w:val="20"/>
              </w:rPr>
              <w:t>（在职人员数</w:t>
            </w:r>
            <w:r>
              <w:rPr>
                <w:rFonts w:ascii="仿宋" w:hAnsi="仿宋" w:eastAsia="仿宋" w:cs="仿宋"/>
                <w:sz w:val="20"/>
                <w:szCs w:val="20"/>
              </w:rPr>
              <w:t>/</w:t>
            </w:r>
            <w:r>
              <w:rPr>
                <w:rFonts w:hint="eastAsia" w:ascii="仿宋" w:hAnsi="仿宋" w:eastAsia="仿宋" w:cs="仿宋"/>
                <w:sz w:val="20"/>
                <w:szCs w:val="20"/>
              </w:rPr>
              <w:t>编制数）×</w:t>
            </w:r>
            <w:r>
              <w:rPr>
                <w:rFonts w:ascii="仿宋" w:hAnsi="仿宋" w:eastAsia="仿宋" w:cs="仿宋"/>
                <w:sz w:val="20"/>
                <w:szCs w:val="20"/>
              </w:rPr>
              <w:t>100%</w:t>
            </w:r>
            <w:r>
              <w:rPr>
                <w:rFonts w:hint="eastAsia" w:ascii="仿宋" w:hAnsi="仿宋" w:eastAsia="仿宋" w:cs="仿宋"/>
                <w:sz w:val="20"/>
                <w:szCs w:val="20"/>
              </w:rPr>
              <w:t>，在职人员数：部门（单位）实际在职人数，以财政确定的部门决算编制口径为准。</w:t>
            </w:r>
            <w:r>
              <w:rPr>
                <w:rFonts w:ascii="仿宋" w:hAnsi="仿宋" w:eastAsia="仿宋" w:cs="仿宋"/>
                <w:sz w:val="20"/>
                <w:szCs w:val="20"/>
              </w:rPr>
              <w:br w:type="textWrapping"/>
            </w:r>
            <w:r>
              <w:rPr>
                <w:rFonts w:hint="eastAsia" w:ascii="仿宋" w:hAnsi="仿宋" w:eastAsia="仿宋" w:cs="仿宋"/>
                <w:sz w:val="20"/>
                <w:szCs w:val="20"/>
              </w:rPr>
              <w:t>编制数：机构编制部门核定批复的部门（单位）的人员编制数。</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2.5</w:t>
            </w:r>
          </w:p>
        </w:tc>
      </w:tr>
      <w:tr>
        <w:tblPrEx>
          <w:tblCellMar>
            <w:top w:w="0" w:type="dxa"/>
            <w:left w:w="108" w:type="dxa"/>
            <w:bottom w:w="0" w:type="dxa"/>
            <w:right w:w="108" w:type="dxa"/>
          </w:tblCellMar>
        </w:tblPrEx>
        <w:trPr>
          <w:trHeight w:val="1028" w:hRule="atLeast"/>
          <w:jc w:val="center"/>
        </w:trPr>
        <w:tc>
          <w:tcPr>
            <w:tcW w:w="643"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“三公经费”变动率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“三公经费”变动率≦</w:t>
            </w:r>
            <w:r>
              <w:rPr>
                <w:rFonts w:ascii="仿宋" w:hAnsi="仿宋" w:eastAsia="仿宋" w:cs="仿宋"/>
                <w:sz w:val="20"/>
                <w:szCs w:val="20"/>
              </w:rPr>
              <w:t>0,</w:t>
            </w:r>
            <w:r>
              <w:rPr>
                <w:rFonts w:hint="eastAsia" w:ascii="仿宋" w:hAnsi="仿宋" w:eastAsia="仿宋" w:cs="仿宋"/>
                <w:sz w:val="20"/>
                <w:szCs w:val="20"/>
              </w:rPr>
              <w:t>计</w:t>
            </w:r>
            <w:r>
              <w:rPr>
                <w:rFonts w:ascii="仿宋" w:hAnsi="仿宋" w:eastAsia="仿宋" w:cs="仿宋"/>
                <w:sz w:val="20"/>
                <w:szCs w:val="20"/>
              </w:rPr>
              <w:t>5</w:t>
            </w:r>
            <w:r>
              <w:rPr>
                <w:rFonts w:hint="eastAsia" w:ascii="仿宋" w:hAnsi="仿宋" w:eastAsia="仿宋" w:cs="仿宋"/>
                <w:sz w:val="20"/>
                <w:szCs w:val="20"/>
              </w:rPr>
              <w:t>分；“三公经费”＞</w:t>
            </w:r>
            <w:r>
              <w:rPr>
                <w:rFonts w:ascii="仿宋" w:hAnsi="仿宋" w:eastAsia="仿宋" w:cs="仿宋"/>
                <w:sz w:val="20"/>
                <w:szCs w:val="20"/>
              </w:rPr>
              <w:t>0</w:t>
            </w:r>
            <w:r>
              <w:rPr>
                <w:rFonts w:hint="eastAsia" w:ascii="仿宋" w:hAnsi="仿宋" w:eastAsia="仿宋" w:cs="仿宋"/>
                <w:sz w:val="20"/>
                <w:szCs w:val="20"/>
              </w:rPr>
              <w:t>，每超过一个百分点扣</w:t>
            </w:r>
            <w:r>
              <w:rPr>
                <w:rFonts w:ascii="仿宋" w:hAnsi="仿宋" w:eastAsia="仿宋" w:cs="仿宋"/>
                <w:sz w:val="20"/>
                <w:szCs w:val="20"/>
              </w:rPr>
              <w:t>0.5</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“三公经费”变动率</w:t>
            </w:r>
            <w:r>
              <w:rPr>
                <w:rFonts w:ascii="仿宋" w:hAnsi="仿宋" w:eastAsia="仿宋" w:cs="仿宋"/>
                <w:sz w:val="20"/>
                <w:szCs w:val="20"/>
              </w:rPr>
              <w:t>=[</w:t>
            </w:r>
            <w:r>
              <w:rPr>
                <w:rFonts w:hint="eastAsia" w:ascii="仿宋" w:hAnsi="仿宋" w:eastAsia="仿宋" w:cs="仿宋"/>
                <w:sz w:val="20"/>
                <w:szCs w:val="20"/>
              </w:rPr>
              <w:t>（本年度“三公经费”预算数</w:t>
            </w:r>
            <w:r>
              <w:rPr>
                <w:rFonts w:ascii="仿宋" w:hAnsi="仿宋" w:eastAsia="仿宋" w:cs="仿宋"/>
                <w:sz w:val="20"/>
                <w:szCs w:val="20"/>
              </w:rPr>
              <w:t>-</w:t>
            </w:r>
            <w:r>
              <w:rPr>
                <w:rFonts w:hint="eastAsia" w:ascii="仿宋" w:hAnsi="仿宋" w:eastAsia="仿宋" w:cs="仿宋"/>
                <w:sz w:val="20"/>
                <w:szCs w:val="20"/>
              </w:rPr>
              <w:t>上年度“三公经费”预算数）</w:t>
            </w:r>
            <w:r>
              <w:rPr>
                <w:rFonts w:ascii="仿宋" w:hAnsi="仿宋" w:eastAsia="仿宋" w:cs="仿宋"/>
                <w:sz w:val="20"/>
                <w:szCs w:val="20"/>
              </w:rPr>
              <w:t>/</w:t>
            </w:r>
            <w:r>
              <w:rPr>
                <w:rFonts w:hint="eastAsia" w:ascii="仿宋" w:hAnsi="仿宋" w:eastAsia="仿宋" w:cs="仿宋"/>
                <w:sz w:val="20"/>
                <w:szCs w:val="20"/>
              </w:rPr>
              <w:t>上年度“三公经费”预算数</w:t>
            </w:r>
            <w:r>
              <w:rPr>
                <w:rFonts w:ascii="仿宋" w:hAnsi="仿宋" w:eastAsia="仿宋" w:cs="仿宋"/>
                <w:sz w:val="20"/>
                <w:szCs w:val="20"/>
              </w:rPr>
              <w:t>]</w:t>
            </w:r>
            <w:r>
              <w:rPr>
                <w:rFonts w:hint="eastAsia" w:ascii="仿宋" w:hAnsi="仿宋" w:eastAsia="仿宋" w:cs="仿宋"/>
                <w:sz w:val="20"/>
                <w:szCs w:val="20"/>
              </w:rPr>
              <w:t>×</w:t>
            </w:r>
            <w:r>
              <w:rPr>
                <w:rFonts w:ascii="仿宋" w:hAnsi="仿宋" w:eastAsia="仿宋" w:cs="仿宋"/>
                <w:sz w:val="20"/>
                <w:szCs w:val="20"/>
              </w:rPr>
              <w:t>100%</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1028" w:hRule="atLeast"/>
          <w:jc w:val="center"/>
        </w:trPr>
        <w:tc>
          <w:tcPr>
            <w:tcW w:w="643"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过</w:t>
            </w:r>
            <w:r>
              <w:rPr>
                <w:rFonts w:ascii="仿宋" w:hAnsi="仿宋" w:eastAsia="仿宋" w:cs="仿宋"/>
                <w:sz w:val="20"/>
                <w:szCs w:val="20"/>
              </w:rPr>
              <w:t xml:space="preserve">                                                                                                                                       </w:t>
            </w:r>
            <w:r>
              <w:rPr>
                <w:rFonts w:hint="eastAsia" w:ascii="仿宋" w:hAnsi="仿宋" w:eastAsia="仿宋" w:cs="仿宋"/>
                <w:sz w:val="20"/>
                <w:szCs w:val="20"/>
              </w:rPr>
              <w:t>程</w:t>
            </w:r>
          </w:p>
        </w:tc>
        <w:tc>
          <w:tcPr>
            <w:tcW w:w="524"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60</w:t>
            </w:r>
          </w:p>
        </w:tc>
        <w:tc>
          <w:tcPr>
            <w:tcW w:w="659"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预算执行</w:t>
            </w:r>
          </w:p>
        </w:tc>
        <w:tc>
          <w:tcPr>
            <w:tcW w:w="479"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20</w:t>
            </w: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预算完成率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r>
              <w:rPr>
                <w:rFonts w:hint="eastAsia" w:ascii="仿宋" w:hAnsi="仿宋" w:eastAsia="仿宋" w:cs="仿宋"/>
                <w:sz w:val="20"/>
                <w:szCs w:val="20"/>
              </w:rPr>
              <w:t>计满分，每低于</w:t>
            </w:r>
            <w:r>
              <w:rPr>
                <w:rFonts w:ascii="仿宋" w:hAnsi="仿宋" w:eastAsia="仿宋" w:cs="仿宋"/>
                <w:sz w:val="20"/>
                <w:szCs w:val="20"/>
              </w:rPr>
              <w:t>5%</w:t>
            </w:r>
            <w:r>
              <w:rPr>
                <w:rFonts w:hint="eastAsia" w:ascii="仿宋" w:hAnsi="仿宋" w:eastAsia="仿宋" w:cs="仿宋"/>
                <w:sz w:val="20"/>
                <w:szCs w:val="20"/>
              </w:rPr>
              <w:t>扣</w:t>
            </w:r>
            <w:r>
              <w:rPr>
                <w:rFonts w:ascii="仿宋" w:hAnsi="仿宋" w:eastAsia="仿宋" w:cs="仿宋"/>
                <w:sz w:val="20"/>
                <w:szCs w:val="20"/>
              </w:rPr>
              <w:t>2</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预算完成率</w:t>
            </w:r>
            <w:r>
              <w:rPr>
                <w:rFonts w:ascii="仿宋" w:hAnsi="仿宋" w:eastAsia="仿宋" w:cs="仿宋"/>
                <w:sz w:val="20"/>
                <w:szCs w:val="20"/>
              </w:rPr>
              <w:t>=</w:t>
            </w:r>
            <w:r>
              <w:rPr>
                <w:rFonts w:hint="eastAsia" w:ascii="仿宋" w:hAnsi="仿宋" w:eastAsia="仿宋" w:cs="仿宋"/>
                <w:sz w:val="20"/>
                <w:szCs w:val="20"/>
              </w:rPr>
              <w:t>（上年结转</w:t>
            </w:r>
            <w:r>
              <w:rPr>
                <w:rFonts w:ascii="仿宋" w:hAnsi="仿宋" w:eastAsia="仿宋" w:cs="仿宋"/>
                <w:sz w:val="20"/>
                <w:szCs w:val="20"/>
              </w:rPr>
              <w:t>+</w:t>
            </w:r>
            <w:r>
              <w:rPr>
                <w:rFonts w:hint="eastAsia" w:ascii="仿宋" w:hAnsi="仿宋" w:eastAsia="仿宋" w:cs="仿宋"/>
                <w:sz w:val="20"/>
                <w:szCs w:val="20"/>
              </w:rPr>
              <w:t>年初预算</w:t>
            </w:r>
            <w:r>
              <w:rPr>
                <w:rFonts w:ascii="仿宋" w:hAnsi="仿宋" w:eastAsia="仿宋" w:cs="仿宋"/>
                <w:sz w:val="20"/>
                <w:szCs w:val="20"/>
              </w:rPr>
              <w:t>+</w:t>
            </w:r>
            <w:r>
              <w:rPr>
                <w:rFonts w:hint="eastAsia" w:ascii="仿宋" w:hAnsi="仿宋" w:eastAsia="仿宋" w:cs="仿宋"/>
                <w:sz w:val="20"/>
                <w:szCs w:val="20"/>
              </w:rPr>
              <w:t>本年追加预算</w:t>
            </w:r>
            <w:r>
              <w:rPr>
                <w:rFonts w:ascii="仿宋" w:hAnsi="仿宋" w:eastAsia="仿宋" w:cs="仿宋"/>
                <w:sz w:val="20"/>
                <w:szCs w:val="20"/>
              </w:rPr>
              <w:t>-</w:t>
            </w:r>
            <w:r>
              <w:rPr>
                <w:rFonts w:hint="eastAsia" w:ascii="仿宋" w:hAnsi="仿宋" w:eastAsia="仿宋" w:cs="仿宋"/>
                <w:sz w:val="20"/>
                <w:szCs w:val="20"/>
              </w:rPr>
              <w:t>年末结余）</w:t>
            </w:r>
            <w:r>
              <w:rPr>
                <w:rFonts w:ascii="仿宋" w:hAnsi="仿宋" w:eastAsia="仿宋" w:cs="仿宋"/>
                <w:sz w:val="20"/>
                <w:szCs w:val="20"/>
              </w:rPr>
              <w:t>/</w:t>
            </w:r>
            <w:r>
              <w:rPr>
                <w:rFonts w:hint="eastAsia" w:ascii="仿宋" w:hAnsi="仿宋" w:eastAsia="仿宋" w:cs="仿宋"/>
                <w:sz w:val="20"/>
                <w:szCs w:val="20"/>
              </w:rPr>
              <w:t>（上年结转</w:t>
            </w:r>
            <w:r>
              <w:rPr>
                <w:rFonts w:ascii="仿宋" w:hAnsi="仿宋" w:eastAsia="仿宋" w:cs="仿宋"/>
                <w:sz w:val="20"/>
                <w:szCs w:val="20"/>
              </w:rPr>
              <w:t>+</w:t>
            </w:r>
            <w:r>
              <w:rPr>
                <w:rFonts w:hint="eastAsia" w:ascii="仿宋" w:hAnsi="仿宋" w:eastAsia="仿宋" w:cs="仿宋"/>
                <w:sz w:val="20"/>
                <w:szCs w:val="20"/>
              </w:rPr>
              <w:t>年初预算</w:t>
            </w:r>
            <w:r>
              <w:rPr>
                <w:rFonts w:ascii="仿宋" w:hAnsi="仿宋" w:eastAsia="仿宋" w:cs="仿宋"/>
                <w:sz w:val="20"/>
                <w:szCs w:val="20"/>
              </w:rPr>
              <w:t>+</w:t>
            </w:r>
            <w:r>
              <w:rPr>
                <w:rFonts w:hint="eastAsia" w:ascii="仿宋" w:hAnsi="仿宋" w:eastAsia="仿宋" w:cs="仿宋"/>
                <w:sz w:val="20"/>
                <w:szCs w:val="20"/>
              </w:rPr>
              <w:t>本年追加预算）×</w:t>
            </w:r>
            <w:r>
              <w:rPr>
                <w:rFonts w:ascii="仿宋" w:hAnsi="仿宋" w:eastAsia="仿宋" w:cs="仿宋"/>
                <w:sz w:val="20"/>
                <w:szCs w:val="20"/>
              </w:rPr>
              <w:t>100%</w:t>
            </w:r>
            <w:r>
              <w:rPr>
                <w:rFonts w:hint="eastAsia" w:ascii="仿宋" w:hAnsi="仿宋" w:eastAsia="仿宋" w:cs="仿宋"/>
                <w:sz w:val="20"/>
                <w:szCs w:val="20"/>
              </w:rPr>
              <w:t>。</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1067"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预算控制率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预算控制率</w:t>
            </w:r>
            <w:r>
              <w:rPr>
                <w:rFonts w:ascii="仿宋" w:hAnsi="仿宋" w:eastAsia="仿宋" w:cs="仿宋"/>
                <w:sz w:val="20"/>
                <w:szCs w:val="20"/>
              </w:rPr>
              <w:t>=0</w:t>
            </w:r>
            <w:r>
              <w:rPr>
                <w:rFonts w:hint="eastAsia" w:ascii="仿宋" w:hAnsi="仿宋" w:eastAsia="仿宋" w:cs="仿宋"/>
                <w:sz w:val="20"/>
                <w:szCs w:val="20"/>
              </w:rPr>
              <w:t>，计</w:t>
            </w:r>
            <w:r>
              <w:rPr>
                <w:rFonts w:ascii="仿宋" w:hAnsi="仿宋" w:eastAsia="仿宋" w:cs="仿宋"/>
                <w:sz w:val="20"/>
                <w:szCs w:val="20"/>
              </w:rPr>
              <w:t>5</w:t>
            </w:r>
            <w:r>
              <w:rPr>
                <w:rFonts w:hint="eastAsia" w:ascii="仿宋" w:hAnsi="仿宋" w:eastAsia="仿宋" w:cs="仿宋"/>
                <w:sz w:val="20"/>
                <w:szCs w:val="20"/>
              </w:rPr>
              <w:t>分；</w:t>
            </w:r>
            <w:r>
              <w:rPr>
                <w:rFonts w:ascii="仿宋" w:hAnsi="仿宋" w:eastAsia="仿宋" w:cs="仿宋"/>
                <w:sz w:val="20"/>
                <w:szCs w:val="20"/>
              </w:rPr>
              <w:t>0-10%</w:t>
            </w:r>
            <w:r>
              <w:rPr>
                <w:rFonts w:hint="eastAsia" w:ascii="仿宋" w:hAnsi="仿宋" w:eastAsia="仿宋" w:cs="仿宋"/>
                <w:sz w:val="20"/>
                <w:szCs w:val="20"/>
              </w:rPr>
              <w:t>（含），计</w:t>
            </w:r>
            <w:r>
              <w:rPr>
                <w:rFonts w:ascii="仿宋" w:hAnsi="仿宋" w:eastAsia="仿宋" w:cs="仿宋"/>
                <w:sz w:val="20"/>
                <w:szCs w:val="20"/>
              </w:rPr>
              <w:t>4</w:t>
            </w:r>
            <w:r>
              <w:rPr>
                <w:rFonts w:hint="eastAsia" w:ascii="仿宋" w:hAnsi="仿宋" w:eastAsia="仿宋" w:cs="仿宋"/>
                <w:sz w:val="20"/>
                <w:szCs w:val="20"/>
              </w:rPr>
              <w:t>分；</w:t>
            </w:r>
            <w:r>
              <w:rPr>
                <w:rFonts w:ascii="仿宋" w:hAnsi="仿宋" w:eastAsia="仿宋" w:cs="仿宋"/>
                <w:sz w:val="20"/>
                <w:szCs w:val="20"/>
              </w:rPr>
              <w:t>10-20%</w:t>
            </w:r>
            <w:r>
              <w:rPr>
                <w:rFonts w:hint="eastAsia" w:ascii="仿宋" w:hAnsi="仿宋" w:eastAsia="仿宋" w:cs="仿宋"/>
                <w:sz w:val="20"/>
                <w:szCs w:val="20"/>
              </w:rPr>
              <w:t>（含），计</w:t>
            </w:r>
            <w:r>
              <w:rPr>
                <w:rFonts w:ascii="仿宋" w:hAnsi="仿宋" w:eastAsia="仿宋" w:cs="仿宋"/>
                <w:sz w:val="20"/>
                <w:szCs w:val="20"/>
              </w:rPr>
              <w:t>3</w:t>
            </w:r>
            <w:r>
              <w:rPr>
                <w:rFonts w:hint="eastAsia" w:ascii="仿宋" w:hAnsi="仿宋" w:eastAsia="仿宋" w:cs="仿宋"/>
                <w:sz w:val="20"/>
                <w:szCs w:val="20"/>
              </w:rPr>
              <w:t>分；</w:t>
            </w:r>
            <w:r>
              <w:rPr>
                <w:rFonts w:ascii="仿宋" w:hAnsi="仿宋" w:eastAsia="仿宋" w:cs="仿宋"/>
                <w:sz w:val="20"/>
                <w:szCs w:val="20"/>
              </w:rPr>
              <w:t>20-30%</w:t>
            </w:r>
            <w:r>
              <w:rPr>
                <w:rFonts w:hint="eastAsia" w:ascii="仿宋" w:hAnsi="仿宋" w:eastAsia="仿宋" w:cs="仿宋"/>
                <w:sz w:val="20"/>
                <w:szCs w:val="20"/>
              </w:rPr>
              <w:t>（含），计</w:t>
            </w:r>
            <w:r>
              <w:rPr>
                <w:rFonts w:ascii="仿宋" w:hAnsi="仿宋" w:eastAsia="仿宋" w:cs="仿宋"/>
                <w:sz w:val="20"/>
                <w:szCs w:val="20"/>
              </w:rPr>
              <w:t>2</w:t>
            </w:r>
            <w:r>
              <w:rPr>
                <w:rFonts w:hint="eastAsia" w:ascii="仿宋" w:hAnsi="仿宋" w:eastAsia="仿宋" w:cs="仿宋"/>
                <w:sz w:val="20"/>
                <w:szCs w:val="20"/>
              </w:rPr>
              <w:t>分；大于</w:t>
            </w:r>
            <w:r>
              <w:rPr>
                <w:rFonts w:ascii="仿宋" w:hAnsi="仿宋" w:eastAsia="仿宋" w:cs="仿宋"/>
                <w:sz w:val="20"/>
                <w:szCs w:val="20"/>
              </w:rPr>
              <w:t>30%</w:t>
            </w:r>
            <w:r>
              <w:rPr>
                <w:rFonts w:hint="eastAsia" w:ascii="仿宋" w:hAnsi="仿宋" w:eastAsia="仿宋" w:cs="仿宋"/>
                <w:sz w:val="20"/>
                <w:szCs w:val="20"/>
              </w:rPr>
              <w:t>不得分。</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预算控制率</w:t>
            </w:r>
            <w:r>
              <w:rPr>
                <w:rFonts w:ascii="仿宋" w:hAnsi="仿宋" w:eastAsia="仿宋" w:cs="仿宋"/>
                <w:sz w:val="20"/>
                <w:szCs w:val="20"/>
              </w:rPr>
              <w:t>=</w:t>
            </w:r>
            <w:r>
              <w:rPr>
                <w:rFonts w:hint="eastAsia" w:ascii="仿宋" w:hAnsi="仿宋" w:eastAsia="仿宋" w:cs="仿宋"/>
                <w:sz w:val="20"/>
                <w:szCs w:val="20"/>
              </w:rPr>
              <w:t>（本年追加预算</w:t>
            </w:r>
            <w:r>
              <w:rPr>
                <w:rFonts w:ascii="仿宋" w:hAnsi="仿宋" w:eastAsia="仿宋" w:cs="仿宋"/>
                <w:sz w:val="20"/>
                <w:szCs w:val="20"/>
              </w:rPr>
              <w:t>/</w:t>
            </w:r>
            <w:r>
              <w:rPr>
                <w:rFonts w:hint="eastAsia" w:ascii="仿宋" w:hAnsi="仿宋" w:eastAsia="仿宋" w:cs="仿宋"/>
                <w:sz w:val="20"/>
                <w:szCs w:val="20"/>
              </w:rPr>
              <w:t>年初预算）×</w:t>
            </w:r>
            <w:r>
              <w:rPr>
                <w:rFonts w:ascii="仿宋" w:hAnsi="仿宋" w:eastAsia="仿宋" w:cs="仿宋"/>
                <w:sz w:val="20"/>
                <w:szCs w:val="20"/>
              </w:rPr>
              <w:t>100%</w:t>
            </w:r>
            <w:r>
              <w:rPr>
                <w:rFonts w:hint="eastAsia" w:ascii="仿宋" w:hAnsi="仿宋" w:eastAsia="仿宋" w:cs="仿宋"/>
                <w:sz w:val="20"/>
                <w:szCs w:val="20"/>
              </w:rPr>
              <w:t>。</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1280"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新建楼堂馆所面积控制率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r>
              <w:rPr>
                <w:rFonts w:hint="eastAsia" w:ascii="仿宋" w:hAnsi="仿宋" w:eastAsia="仿宋" w:cs="仿宋"/>
                <w:sz w:val="20"/>
                <w:szCs w:val="20"/>
              </w:rPr>
              <w:t>以下（含）计满分，每超出</w:t>
            </w:r>
            <w:r>
              <w:rPr>
                <w:rFonts w:ascii="仿宋" w:hAnsi="仿宋" w:eastAsia="仿宋" w:cs="仿宋"/>
                <w:sz w:val="20"/>
                <w:szCs w:val="20"/>
              </w:rPr>
              <w:t>5%</w:t>
            </w:r>
            <w:r>
              <w:rPr>
                <w:rFonts w:hint="eastAsia" w:ascii="仿宋" w:hAnsi="仿宋" w:eastAsia="仿宋" w:cs="仿宋"/>
                <w:sz w:val="20"/>
                <w:szCs w:val="20"/>
              </w:rPr>
              <w:t>扣</w:t>
            </w:r>
            <w:r>
              <w:rPr>
                <w:rFonts w:ascii="仿宋" w:hAnsi="仿宋" w:eastAsia="仿宋" w:cs="仿宋"/>
                <w:sz w:val="20"/>
                <w:szCs w:val="20"/>
              </w:rPr>
              <w:t>2</w:t>
            </w:r>
            <w:r>
              <w:rPr>
                <w:rFonts w:hint="eastAsia" w:ascii="仿宋" w:hAnsi="仿宋" w:eastAsia="仿宋" w:cs="仿宋"/>
                <w:sz w:val="20"/>
                <w:szCs w:val="20"/>
              </w:rPr>
              <w:t>分，扣完为止。没有楼堂馆所项目的部门按满分计算。</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楼堂馆所面积控制率</w:t>
            </w:r>
            <w:r>
              <w:rPr>
                <w:rFonts w:ascii="仿宋" w:hAnsi="仿宋" w:eastAsia="仿宋" w:cs="仿宋"/>
                <w:sz w:val="20"/>
                <w:szCs w:val="20"/>
              </w:rPr>
              <w:t>=</w:t>
            </w:r>
            <w:r>
              <w:rPr>
                <w:rFonts w:hint="eastAsia" w:ascii="仿宋" w:hAnsi="仿宋" w:eastAsia="仿宋" w:cs="仿宋"/>
                <w:sz w:val="20"/>
                <w:szCs w:val="20"/>
              </w:rPr>
              <w:t>实际建设面积</w:t>
            </w:r>
            <w:r>
              <w:rPr>
                <w:rFonts w:ascii="仿宋" w:hAnsi="仿宋" w:eastAsia="仿宋" w:cs="仿宋"/>
                <w:sz w:val="20"/>
                <w:szCs w:val="20"/>
              </w:rPr>
              <w:t>/</w:t>
            </w:r>
            <w:r>
              <w:rPr>
                <w:rFonts w:hint="eastAsia" w:ascii="仿宋" w:hAnsi="仿宋" w:eastAsia="仿宋" w:cs="仿宋"/>
                <w:sz w:val="20"/>
                <w:szCs w:val="20"/>
              </w:rPr>
              <w:t>批准建设面积×</w:t>
            </w:r>
            <w:r>
              <w:rPr>
                <w:rFonts w:ascii="仿宋" w:hAnsi="仿宋" w:eastAsia="仿宋" w:cs="仿宋"/>
                <w:sz w:val="20"/>
                <w:szCs w:val="20"/>
              </w:rPr>
              <w:t xml:space="preserve">100% </w:t>
            </w:r>
            <w:r>
              <w:rPr>
                <w:rFonts w:hint="eastAsia" w:ascii="仿宋" w:hAnsi="仿宋" w:eastAsia="仿宋" w:cs="仿宋"/>
                <w:sz w:val="20"/>
                <w:szCs w:val="20"/>
              </w:rPr>
              <w:t>。</w:t>
            </w:r>
            <w:r>
              <w:rPr>
                <w:rFonts w:ascii="仿宋" w:hAnsi="仿宋" w:eastAsia="仿宋" w:cs="仿宋"/>
                <w:sz w:val="20"/>
                <w:szCs w:val="20"/>
              </w:rPr>
              <w:br w:type="textWrapping"/>
            </w:r>
            <w:r>
              <w:rPr>
                <w:rFonts w:hint="eastAsia" w:ascii="仿宋" w:hAnsi="仿宋" w:eastAsia="仿宋" w:cs="仿宋"/>
                <w:sz w:val="20"/>
                <w:szCs w:val="20"/>
              </w:rPr>
              <w:t>该指标以</w:t>
            </w:r>
            <w:r>
              <w:rPr>
                <w:rFonts w:ascii="仿宋" w:hAnsi="仿宋" w:eastAsia="仿宋" w:cs="仿宋"/>
                <w:sz w:val="20"/>
                <w:szCs w:val="20"/>
              </w:rPr>
              <w:t>2021</w:t>
            </w:r>
            <w:r>
              <w:rPr>
                <w:rFonts w:hint="eastAsia" w:ascii="仿宋" w:hAnsi="仿宋" w:eastAsia="仿宋" w:cs="仿宋"/>
                <w:sz w:val="20"/>
                <w:szCs w:val="20"/>
              </w:rPr>
              <w:t>年完工的新建楼堂馆所为评价内容。</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1354"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新建楼堂馆所投资概算控制率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r>
              <w:rPr>
                <w:rFonts w:hint="eastAsia" w:ascii="仿宋" w:hAnsi="仿宋" w:eastAsia="仿宋" w:cs="仿宋"/>
                <w:sz w:val="20"/>
                <w:szCs w:val="20"/>
              </w:rPr>
              <w:t>以下（含）计满分，每超出</w:t>
            </w:r>
            <w:r>
              <w:rPr>
                <w:rFonts w:ascii="仿宋" w:hAnsi="仿宋" w:eastAsia="仿宋" w:cs="仿宋"/>
                <w:sz w:val="20"/>
                <w:szCs w:val="20"/>
              </w:rPr>
              <w:t>5%</w:t>
            </w:r>
            <w:r>
              <w:rPr>
                <w:rFonts w:hint="eastAsia" w:ascii="仿宋" w:hAnsi="仿宋" w:eastAsia="仿宋" w:cs="仿宋"/>
                <w:sz w:val="20"/>
                <w:szCs w:val="20"/>
              </w:rPr>
              <w:t>扣</w:t>
            </w:r>
            <w:r>
              <w:rPr>
                <w:rFonts w:ascii="仿宋" w:hAnsi="仿宋" w:eastAsia="仿宋" w:cs="仿宋"/>
                <w:sz w:val="20"/>
                <w:szCs w:val="20"/>
              </w:rPr>
              <w:t>2</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楼堂馆所投资预算控制率</w:t>
            </w:r>
            <w:r>
              <w:rPr>
                <w:rFonts w:ascii="仿宋" w:hAnsi="仿宋" w:eastAsia="仿宋" w:cs="仿宋"/>
                <w:sz w:val="20"/>
                <w:szCs w:val="20"/>
              </w:rPr>
              <w:t>=</w:t>
            </w:r>
            <w:r>
              <w:rPr>
                <w:rFonts w:hint="eastAsia" w:ascii="仿宋" w:hAnsi="仿宋" w:eastAsia="仿宋" w:cs="仿宋"/>
                <w:sz w:val="20"/>
                <w:szCs w:val="20"/>
              </w:rPr>
              <w:t>实际投资金额</w:t>
            </w:r>
            <w:r>
              <w:rPr>
                <w:rFonts w:ascii="仿宋" w:hAnsi="仿宋" w:eastAsia="仿宋" w:cs="仿宋"/>
                <w:sz w:val="20"/>
                <w:szCs w:val="20"/>
              </w:rPr>
              <w:t>/</w:t>
            </w:r>
            <w:r>
              <w:rPr>
                <w:rFonts w:hint="eastAsia" w:ascii="仿宋" w:hAnsi="仿宋" w:eastAsia="仿宋" w:cs="仿宋"/>
                <w:sz w:val="20"/>
                <w:szCs w:val="20"/>
              </w:rPr>
              <w:t>批准投资金额×</w:t>
            </w:r>
            <w:r>
              <w:rPr>
                <w:rFonts w:ascii="仿宋" w:hAnsi="仿宋" w:eastAsia="仿宋" w:cs="仿宋"/>
                <w:sz w:val="20"/>
                <w:szCs w:val="20"/>
              </w:rPr>
              <w:t xml:space="preserve">100% </w:t>
            </w:r>
            <w:r>
              <w:rPr>
                <w:rFonts w:hint="eastAsia" w:ascii="仿宋" w:hAnsi="仿宋" w:eastAsia="仿宋" w:cs="仿宋"/>
                <w:sz w:val="20"/>
                <w:szCs w:val="20"/>
              </w:rPr>
              <w:t>。</w:t>
            </w:r>
            <w:r>
              <w:rPr>
                <w:rFonts w:ascii="仿宋" w:hAnsi="仿宋" w:eastAsia="仿宋" w:cs="仿宋"/>
                <w:sz w:val="20"/>
                <w:szCs w:val="20"/>
              </w:rPr>
              <w:br w:type="textWrapping"/>
            </w:r>
            <w:r>
              <w:rPr>
                <w:rFonts w:hint="eastAsia" w:ascii="仿宋" w:hAnsi="仿宋" w:eastAsia="仿宋" w:cs="仿宋"/>
                <w:sz w:val="20"/>
                <w:szCs w:val="20"/>
              </w:rPr>
              <w:t>该指标以</w:t>
            </w:r>
            <w:r>
              <w:rPr>
                <w:rFonts w:ascii="仿宋" w:hAnsi="仿宋" w:eastAsia="仿宋" w:cs="仿宋"/>
                <w:sz w:val="20"/>
                <w:szCs w:val="20"/>
              </w:rPr>
              <w:t>2021</w:t>
            </w:r>
            <w:r>
              <w:rPr>
                <w:rFonts w:hint="eastAsia" w:ascii="仿宋" w:hAnsi="仿宋" w:eastAsia="仿宋" w:cs="仿宋"/>
                <w:sz w:val="20"/>
                <w:szCs w:val="20"/>
              </w:rPr>
              <w:t>年完工的新建楼堂馆所为评价内容。</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1527"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预算管理</w:t>
            </w:r>
          </w:p>
        </w:tc>
        <w:tc>
          <w:tcPr>
            <w:tcW w:w="479"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40</w:t>
            </w: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公用经费控制率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8</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r>
              <w:rPr>
                <w:rFonts w:hint="eastAsia" w:ascii="仿宋" w:hAnsi="仿宋" w:eastAsia="仿宋" w:cs="仿宋"/>
                <w:sz w:val="20"/>
                <w:szCs w:val="20"/>
              </w:rPr>
              <w:t>以下（含）计满分，每超出</w:t>
            </w:r>
            <w:r>
              <w:rPr>
                <w:rFonts w:ascii="仿宋" w:hAnsi="仿宋" w:eastAsia="仿宋" w:cs="仿宋"/>
                <w:sz w:val="20"/>
                <w:szCs w:val="20"/>
              </w:rPr>
              <w:t>1%</w:t>
            </w:r>
            <w:r>
              <w:rPr>
                <w:rFonts w:hint="eastAsia" w:ascii="仿宋" w:hAnsi="仿宋" w:eastAsia="仿宋" w:cs="仿宋"/>
                <w:sz w:val="20"/>
                <w:szCs w:val="20"/>
              </w:rPr>
              <w:t>扣</w:t>
            </w:r>
            <w:r>
              <w:rPr>
                <w:rFonts w:ascii="仿宋" w:hAnsi="仿宋" w:eastAsia="仿宋" w:cs="仿宋"/>
                <w:sz w:val="20"/>
                <w:szCs w:val="20"/>
              </w:rPr>
              <w:t>1</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公用经费控制率</w:t>
            </w:r>
            <w:r>
              <w:rPr>
                <w:rFonts w:ascii="仿宋" w:hAnsi="仿宋" w:eastAsia="仿宋" w:cs="仿宋"/>
                <w:sz w:val="20"/>
                <w:szCs w:val="20"/>
              </w:rPr>
              <w:t>=</w:t>
            </w:r>
            <w:r>
              <w:rPr>
                <w:rFonts w:hint="eastAsia" w:ascii="仿宋" w:hAnsi="仿宋" w:eastAsia="仿宋" w:cs="仿宋"/>
                <w:sz w:val="20"/>
                <w:szCs w:val="20"/>
              </w:rPr>
              <w:t>（实际支出公用经费总额</w:t>
            </w:r>
            <w:r>
              <w:rPr>
                <w:rFonts w:ascii="仿宋" w:hAnsi="仿宋" w:eastAsia="仿宋" w:cs="仿宋"/>
                <w:sz w:val="20"/>
                <w:szCs w:val="20"/>
              </w:rPr>
              <w:t>/</w:t>
            </w:r>
            <w:r>
              <w:rPr>
                <w:rFonts w:hint="eastAsia" w:ascii="仿宋" w:hAnsi="仿宋" w:eastAsia="仿宋" w:cs="仿宋"/>
                <w:sz w:val="20"/>
                <w:szCs w:val="20"/>
              </w:rPr>
              <w:t>预算安排公用经费总额）×</w:t>
            </w:r>
            <w:r>
              <w:rPr>
                <w:rFonts w:ascii="仿宋" w:hAnsi="仿宋" w:eastAsia="仿宋" w:cs="仿宋"/>
                <w:sz w:val="20"/>
                <w:szCs w:val="20"/>
              </w:rPr>
              <w:t>100%</w:t>
            </w:r>
            <w:r>
              <w:rPr>
                <w:rFonts w:hint="eastAsia" w:ascii="仿宋" w:hAnsi="仿宋" w:eastAsia="仿宋" w:cs="仿宋"/>
                <w:sz w:val="20"/>
                <w:szCs w:val="20"/>
              </w:rPr>
              <w:t>。</w:t>
            </w:r>
            <w:r>
              <w:rPr>
                <w:rFonts w:ascii="仿宋" w:hAnsi="仿宋" w:eastAsia="仿宋" w:cs="仿宋"/>
                <w:sz w:val="20"/>
                <w:szCs w:val="20"/>
              </w:rPr>
              <w:br w:type="textWrapping"/>
            </w:r>
            <w:r>
              <w:rPr>
                <w:rFonts w:hint="eastAsia" w:ascii="仿宋" w:hAnsi="仿宋" w:eastAsia="仿宋" w:cs="仿宋"/>
                <w:sz w:val="20"/>
                <w:szCs w:val="20"/>
              </w:rPr>
              <w:t>公用经费支出是指部门基本支出中的一般商品和服务支出。</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8</w:t>
            </w:r>
          </w:p>
        </w:tc>
      </w:tr>
      <w:tr>
        <w:tblPrEx>
          <w:tblCellMar>
            <w:top w:w="0" w:type="dxa"/>
            <w:left w:w="108" w:type="dxa"/>
            <w:bottom w:w="0" w:type="dxa"/>
            <w:right w:w="108" w:type="dxa"/>
          </w:tblCellMar>
        </w:tblPrEx>
        <w:trPr>
          <w:trHeight w:val="922"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“三公经费”控制率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7</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r>
              <w:rPr>
                <w:rFonts w:hint="eastAsia" w:ascii="仿宋" w:hAnsi="仿宋" w:eastAsia="仿宋" w:cs="仿宋"/>
                <w:sz w:val="20"/>
                <w:szCs w:val="20"/>
              </w:rPr>
              <w:t>以下（含）计满分，每超出</w:t>
            </w:r>
            <w:r>
              <w:rPr>
                <w:rFonts w:ascii="仿宋" w:hAnsi="仿宋" w:eastAsia="仿宋" w:cs="仿宋"/>
                <w:sz w:val="20"/>
                <w:szCs w:val="20"/>
              </w:rPr>
              <w:t>1%</w:t>
            </w:r>
            <w:r>
              <w:rPr>
                <w:rFonts w:hint="eastAsia" w:ascii="仿宋" w:hAnsi="仿宋" w:eastAsia="仿宋" w:cs="仿宋"/>
                <w:sz w:val="20"/>
                <w:szCs w:val="20"/>
              </w:rPr>
              <w:t>扣</w:t>
            </w:r>
            <w:r>
              <w:rPr>
                <w:rFonts w:ascii="仿宋" w:hAnsi="仿宋" w:eastAsia="仿宋" w:cs="仿宋"/>
                <w:sz w:val="20"/>
                <w:szCs w:val="20"/>
              </w:rPr>
              <w:t>1</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“三公经费”控制率</w:t>
            </w:r>
            <w:r>
              <w:rPr>
                <w:rFonts w:ascii="仿宋" w:hAnsi="仿宋" w:eastAsia="仿宋" w:cs="仿宋"/>
                <w:sz w:val="20"/>
                <w:szCs w:val="20"/>
              </w:rPr>
              <w:t>-</w:t>
            </w:r>
            <w:r>
              <w:rPr>
                <w:rFonts w:hint="eastAsia" w:ascii="仿宋" w:hAnsi="仿宋" w:eastAsia="仿宋" w:cs="仿宋"/>
                <w:sz w:val="20"/>
                <w:szCs w:val="20"/>
              </w:rPr>
              <w:t>（“三公经费”实际支出数</w:t>
            </w:r>
            <w:r>
              <w:rPr>
                <w:rFonts w:ascii="仿宋" w:hAnsi="仿宋" w:eastAsia="仿宋" w:cs="仿宋"/>
                <w:sz w:val="20"/>
                <w:szCs w:val="20"/>
              </w:rPr>
              <w:t>/</w:t>
            </w:r>
            <w:r>
              <w:rPr>
                <w:rFonts w:hint="eastAsia" w:ascii="仿宋" w:hAnsi="仿宋" w:eastAsia="仿宋" w:cs="仿宋"/>
                <w:sz w:val="20"/>
                <w:szCs w:val="20"/>
              </w:rPr>
              <w:t>“三公经费”预算安排数）×</w:t>
            </w:r>
            <w:r>
              <w:rPr>
                <w:rFonts w:ascii="仿宋" w:hAnsi="仿宋" w:eastAsia="仿宋" w:cs="仿宋"/>
                <w:sz w:val="20"/>
                <w:szCs w:val="20"/>
              </w:rPr>
              <w:t>100%</w:t>
            </w:r>
            <w:r>
              <w:rPr>
                <w:rFonts w:hint="eastAsia" w:ascii="仿宋" w:hAnsi="仿宋" w:eastAsia="仿宋" w:cs="仿宋"/>
                <w:sz w:val="20"/>
                <w:szCs w:val="20"/>
              </w:rPr>
              <w:t>。</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7</w:t>
            </w:r>
          </w:p>
        </w:tc>
      </w:tr>
      <w:tr>
        <w:tblPrEx>
          <w:tblCellMar>
            <w:top w:w="0" w:type="dxa"/>
            <w:left w:w="108" w:type="dxa"/>
            <w:bottom w:w="0" w:type="dxa"/>
            <w:right w:w="108" w:type="dxa"/>
          </w:tblCellMar>
        </w:tblPrEx>
        <w:trPr>
          <w:trHeight w:val="695" w:hRule="atLeast"/>
          <w:jc w:val="center"/>
        </w:trPr>
        <w:tc>
          <w:tcPr>
            <w:tcW w:w="643"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政府采购执行率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6</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r>
              <w:rPr>
                <w:rFonts w:hint="eastAsia" w:ascii="仿宋" w:hAnsi="仿宋" w:eastAsia="仿宋" w:cs="仿宋"/>
                <w:sz w:val="20"/>
                <w:szCs w:val="20"/>
              </w:rPr>
              <w:t>计满分，每超过（降低）</w:t>
            </w:r>
            <w:r>
              <w:rPr>
                <w:rFonts w:ascii="仿宋" w:hAnsi="仿宋" w:eastAsia="仿宋" w:cs="仿宋"/>
                <w:sz w:val="20"/>
                <w:szCs w:val="20"/>
              </w:rPr>
              <w:t>5%</w:t>
            </w:r>
            <w:r>
              <w:rPr>
                <w:rFonts w:hint="eastAsia" w:ascii="仿宋" w:hAnsi="仿宋" w:eastAsia="仿宋" w:cs="仿宋"/>
                <w:sz w:val="20"/>
                <w:szCs w:val="20"/>
              </w:rPr>
              <w:t>扣</w:t>
            </w:r>
            <w:r>
              <w:rPr>
                <w:rFonts w:ascii="仿宋" w:hAnsi="仿宋" w:eastAsia="仿宋" w:cs="仿宋"/>
                <w:sz w:val="20"/>
                <w:szCs w:val="20"/>
              </w:rPr>
              <w:t>2</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政府采购执行率</w:t>
            </w:r>
            <w:r>
              <w:rPr>
                <w:rFonts w:ascii="仿宋" w:hAnsi="仿宋" w:eastAsia="仿宋" w:cs="仿宋"/>
                <w:sz w:val="20"/>
                <w:szCs w:val="20"/>
              </w:rPr>
              <w:t>=</w:t>
            </w:r>
            <w:r>
              <w:rPr>
                <w:rFonts w:hint="eastAsia" w:ascii="仿宋" w:hAnsi="仿宋" w:eastAsia="仿宋" w:cs="仿宋"/>
                <w:sz w:val="20"/>
                <w:szCs w:val="20"/>
              </w:rPr>
              <w:t>（实际政府采购金额</w:t>
            </w:r>
            <w:r>
              <w:rPr>
                <w:rFonts w:ascii="仿宋" w:hAnsi="仿宋" w:eastAsia="仿宋" w:cs="仿宋"/>
                <w:sz w:val="20"/>
                <w:szCs w:val="20"/>
              </w:rPr>
              <w:t>/</w:t>
            </w:r>
            <w:r>
              <w:rPr>
                <w:rFonts w:hint="eastAsia" w:ascii="仿宋" w:hAnsi="仿宋" w:eastAsia="仿宋" w:cs="仿宋"/>
                <w:sz w:val="20"/>
                <w:szCs w:val="20"/>
              </w:rPr>
              <w:t>政府采购预算数）×</w:t>
            </w:r>
            <w:r>
              <w:rPr>
                <w:rFonts w:ascii="仿宋" w:hAnsi="仿宋" w:eastAsia="仿宋" w:cs="仿宋"/>
                <w:sz w:val="20"/>
                <w:szCs w:val="20"/>
              </w:rPr>
              <w:t>100%</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6</w:t>
            </w:r>
          </w:p>
        </w:tc>
      </w:tr>
      <w:tr>
        <w:tblPrEx>
          <w:tblCellMar>
            <w:top w:w="0" w:type="dxa"/>
            <w:left w:w="108" w:type="dxa"/>
            <w:bottom w:w="0" w:type="dxa"/>
            <w:right w:w="108" w:type="dxa"/>
          </w:tblCellMar>
        </w:tblPrEx>
        <w:trPr>
          <w:trHeight w:val="1588" w:hRule="atLeast"/>
          <w:jc w:val="center"/>
        </w:trPr>
        <w:tc>
          <w:tcPr>
            <w:tcW w:w="643"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过</w:t>
            </w:r>
            <w:r>
              <w:rPr>
                <w:rFonts w:ascii="仿宋" w:hAnsi="仿宋" w:eastAsia="仿宋" w:cs="仿宋"/>
                <w:sz w:val="20"/>
                <w:szCs w:val="20"/>
              </w:rPr>
              <w:t xml:space="preserve">                                                                                                                                       </w:t>
            </w:r>
            <w:r>
              <w:rPr>
                <w:rFonts w:hint="eastAsia" w:ascii="仿宋" w:hAnsi="仿宋" w:eastAsia="仿宋" w:cs="仿宋"/>
                <w:sz w:val="20"/>
                <w:szCs w:val="20"/>
              </w:rPr>
              <w:t>程</w:t>
            </w:r>
          </w:p>
        </w:tc>
        <w:tc>
          <w:tcPr>
            <w:tcW w:w="524"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60</w:t>
            </w:r>
          </w:p>
        </w:tc>
        <w:tc>
          <w:tcPr>
            <w:tcW w:w="659" w:type="dxa"/>
            <w:vMerge w:val="restart"/>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预算管理</w:t>
            </w: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管理制度健全性</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8</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①有内部财务管理制度、会计核算制度等管理制度，</w:t>
            </w:r>
            <w:r>
              <w:rPr>
                <w:rFonts w:ascii="仿宋" w:hAnsi="仿宋" w:eastAsia="仿宋" w:cs="仿宋"/>
                <w:sz w:val="20"/>
                <w:szCs w:val="20"/>
              </w:rPr>
              <w:t>2</w:t>
            </w:r>
            <w:r>
              <w:rPr>
                <w:rFonts w:hint="eastAsia" w:ascii="仿宋" w:hAnsi="仿宋" w:eastAsia="仿宋" w:cs="仿宋"/>
                <w:sz w:val="20"/>
                <w:szCs w:val="20"/>
              </w:rPr>
              <w:t>分；</w:t>
            </w:r>
            <w:r>
              <w:rPr>
                <w:rFonts w:ascii="仿宋" w:hAnsi="仿宋" w:eastAsia="仿宋" w:cs="仿宋"/>
                <w:sz w:val="20"/>
                <w:szCs w:val="20"/>
              </w:rPr>
              <w:br w:type="textWrapping"/>
            </w:r>
            <w:r>
              <w:rPr>
                <w:rFonts w:hint="eastAsia" w:ascii="仿宋" w:hAnsi="仿宋" w:eastAsia="仿宋" w:cs="仿宋"/>
                <w:sz w:val="20"/>
                <w:szCs w:val="20"/>
              </w:rPr>
              <w:t>②有本部门厉行节约制度</w:t>
            </w:r>
            <w:r>
              <w:rPr>
                <w:rFonts w:ascii="仿宋" w:hAnsi="仿宋" w:eastAsia="仿宋" w:cs="仿宋"/>
                <w:sz w:val="20"/>
                <w:szCs w:val="20"/>
              </w:rPr>
              <w:t>,2</w:t>
            </w:r>
            <w:r>
              <w:rPr>
                <w:rFonts w:hint="eastAsia" w:ascii="仿宋" w:hAnsi="仿宋" w:eastAsia="仿宋" w:cs="仿宋"/>
                <w:sz w:val="20"/>
                <w:szCs w:val="20"/>
              </w:rPr>
              <w:t>分；</w:t>
            </w:r>
            <w:r>
              <w:rPr>
                <w:rFonts w:ascii="仿宋" w:hAnsi="仿宋" w:eastAsia="仿宋" w:cs="仿宋"/>
                <w:sz w:val="20"/>
                <w:szCs w:val="20"/>
              </w:rPr>
              <w:br w:type="textWrapping"/>
            </w:r>
            <w:r>
              <w:rPr>
                <w:rFonts w:hint="eastAsia" w:ascii="仿宋" w:hAnsi="仿宋" w:eastAsia="仿宋" w:cs="仿宋"/>
                <w:sz w:val="20"/>
                <w:szCs w:val="20"/>
              </w:rPr>
              <w:t>③相关管理制度合法、合规、完整，</w:t>
            </w:r>
            <w:r>
              <w:rPr>
                <w:rFonts w:ascii="仿宋" w:hAnsi="仿宋" w:eastAsia="仿宋" w:cs="仿宋"/>
                <w:sz w:val="20"/>
                <w:szCs w:val="20"/>
              </w:rPr>
              <w:t>2</w:t>
            </w:r>
            <w:r>
              <w:rPr>
                <w:rFonts w:hint="eastAsia" w:ascii="仿宋" w:hAnsi="仿宋" w:eastAsia="仿宋" w:cs="仿宋"/>
                <w:sz w:val="20"/>
                <w:szCs w:val="20"/>
              </w:rPr>
              <w:t>分；④相关管理制度得到有效执行，</w:t>
            </w:r>
            <w:r>
              <w:rPr>
                <w:rFonts w:ascii="仿宋" w:hAnsi="仿宋" w:eastAsia="仿宋" w:cs="仿宋"/>
                <w:sz w:val="20"/>
                <w:szCs w:val="20"/>
              </w:rPr>
              <w:t>2</w:t>
            </w:r>
            <w:r>
              <w:rPr>
                <w:rFonts w:hint="eastAsia" w:ascii="仿宋" w:hAnsi="仿宋" w:eastAsia="仿宋" w:cs="仿宋"/>
                <w:sz w:val="20"/>
                <w:szCs w:val="20"/>
              </w:rPr>
              <w:t>分。</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8</w:t>
            </w:r>
          </w:p>
        </w:tc>
      </w:tr>
      <w:tr>
        <w:tblPrEx>
          <w:tblCellMar>
            <w:top w:w="0" w:type="dxa"/>
            <w:left w:w="108" w:type="dxa"/>
            <w:bottom w:w="0" w:type="dxa"/>
            <w:right w:w="108" w:type="dxa"/>
          </w:tblCellMar>
        </w:tblPrEx>
        <w:trPr>
          <w:trHeight w:val="2793"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资金使用合规性</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6</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cs="仿宋"/>
                <w:sz w:val="20"/>
                <w:szCs w:val="20"/>
              </w:rPr>
              <w:br w:type="textWrapping"/>
            </w:r>
            <w:r>
              <w:rPr>
                <w:rFonts w:hint="eastAsia" w:ascii="仿宋" w:hAnsi="仿宋" w:eastAsia="仿宋" w:cs="仿宋"/>
                <w:sz w:val="20"/>
                <w:szCs w:val="20"/>
              </w:rPr>
              <w:t>以上情况每出现一例不符合要求的扣</w:t>
            </w:r>
            <w:r>
              <w:rPr>
                <w:rFonts w:ascii="仿宋" w:hAnsi="仿宋" w:eastAsia="仿宋" w:cs="仿宋"/>
                <w:sz w:val="20"/>
                <w:szCs w:val="20"/>
              </w:rPr>
              <w:t>1</w:t>
            </w:r>
            <w:r>
              <w:rPr>
                <w:rFonts w:hint="eastAsia" w:ascii="仿宋" w:hAnsi="仿宋" w:eastAsia="仿宋" w:cs="仿宋"/>
                <w:sz w:val="20"/>
                <w:szCs w:val="20"/>
              </w:rPr>
              <w:t>分，扣完为止。</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2036" w:hRule="atLeast"/>
          <w:jc w:val="center"/>
        </w:trPr>
        <w:tc>
          <w:tcPr>
            <w:tcW w:w="643"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预决算信息公开性</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5</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①按规定内容公开预决算信息，</w:t>
            </w:r>
            <w:r>
              <w:rPr>
                <w:rFonts w:ascii="仿宋" w:hAnsi="仿宋" w:eastAsia="仿宋" w:cs="仿宋"/>
                <w:sz w:val="20"/>
                <w:szCs w:val="20"/>
              </w:rPr>
              <w:t>1</w:t>
            </w:r>
            <w:r>
              <w:rPr>
                <w:rFonts w:hint="eastAsia" w:ascii="仿宋" w:hAnsi="仿宋" w:eastAsia="仿宋" w:cs="仿宋"/>
                <w:sz w:val="20"/>
                <w:szCs w:val="20"/>
              </w:rPr>
              <w:t>分；②按规定时限公开预决算信息，</w:t>
            </w:r>
            <w:r>
              <w:rPr>
                <w:rFonts w:ascii="仿宋" w:hAnsi="仿宋" w:eastAsia="仿宋" w:cs="仿宋"/>
                <w:sz w:val="20"/>
                <w:szCs w:val="20"/>
              </w:rPr>
              <w:t>1</w:t>
            </w:r>
            <w:r>
              <w:rPr>
                <w:rFonts w:hint="eastAsia" w:ascii="仿宋" w:hAnsi="仿宋" w:eastAsia="仿宋" w:cs="仿宋"/>
                <w:sz w:val="20"/>
                <w:szCs w:val="20"/>
              </w:rPr>
              <w:t>分；③基础数据信息和会计信息资料真实，</w:t>
            </w:r>
            <w:r>
              <w:rPr>
                <w:rFonts w:ascii="仿宋" w:hAnsi="仿宋" w:eastAsia="仿宋" w:cs="仿宋"/>
                <w:sz w:val="20"/>
                <w:szCs w:val="20"/>
              </w:rPr>
              <w:t>1</w:t>
            </w:r>
            <w:r>
              <w:rPr>
                <w:rFonts w:hint="eastAsia" w:ascii="仿宋" w:hAnsi="仿宋" w:eastAsia="仿宋" w:cs="仿宋"/>
                <w:sz w:val="20"/>
                <w:szCs w:val="20"/>
              </w:rPr>
              <w:t>分；④基础数据信息和会计信息资料完整，</w:t>
            </w:r>
            <w:r>
              <w:rPr>
                <w:rFonts w:ascii="仿宋" w:hAnsi="仿宋" w:eastAsia="仿宋" w:cs="仿宋"/>
                <w:sz w:val="20"/>
                <w:szCs w:val="20"/>
              </w:rPr>
              <w:t>1</w:t>
            </w:r>
            <w:r>
              <w:rPr>
                <w:rFonts w:hint="eastAsia" w:ascii="仿宋" w:hAnsi="仿宋" w:eastAsia="仿宋" w:cs="仿宋"/>
                <w:sz w:val="20"/>
                <w:szCs w:val="20"/>
              </w:rPr>
              <w:t>分；⑤基础数据信息和汇集信息资料准确，</w:t>
            </w:r>
            <w:r>
              <w:rPr>
                <w:rFonts w:ascii="仿宋" w:hAnsi="仿宋" w:eastAsia="仿宋" w:cs="仿宋"/>
                <w:sz w:val="20"/>
                <w:szCs w:val="20"/>
              </w:rPr>
              <w:t>1</w:t>
            </w:r>
            <w:r>
              <w:rPr>
                <w:rFonts w:hint="eastAsia" w:ascii="仿宋" w:hAnsi="仿宋" w:eastAsia="仿宋" w:cs="仿宋"/>
                <w:sz w:val="20"/>
                <w:szCs w:val="20"/>
              </w:rPr>
              <w:t>分。</w:t>
            </w:r>
            <w:r>
              <w:rPr>
                <w:rFonts w:ascii="仿宋" w:hAnsi="仿宋" w:eastAsia="仿宋" w:cs="仿宋"/>
                <w:sz w:val="20"/>
                <w:szCs w:val="20"/>
              </w:rPr>
              <w:t xml:space="preserve">  </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预决算信息是指与部门预算、执行、决算、监督、绩效等管理相关的信息。</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5</w:t>
            </w:r>
          </w:p>
        </w:tc>
      </w:tr>
      <w:tr>
        <w:tblPrEx>
          <w:tblCellMar>
            <w:top w:w="0" w:type="dxa"/>
            <w:left w:w="108" w:type="dxa"/>
            <w:bottom w:w="0" w:type="dxa"/>
            <w:right w:w="108" w:type="dxa"/>
          </w:tblCellMar>
        </w:tblPrEx>
        <w:trPr>
          <w:trHeight w:val="1280" w:hRule="atLeast"/>
          <w:jc w:val="center"/>
        </w:trPr>
        <w:tc>
          <w:tcPr>
            <w:tcW w:w="643" w:type="dxa"/>
            <w:vMerge w:val="restart"/>
            <w:tcBorders>
              <w:top w:val="nil"/>
              <w:left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产出及效率</w:t>
            </w:r>
          </w:p>
        </w:tc>
        <w:tc>
          <w:tcPr>
            <w:tcW w:w="524" w:type="dxa"/>
            <w:vMerge w:val="restart"/>
            <w:tcBorders>
              <w:top w:val="nil"/>
              <w:left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30</w:t>
            </w:r>
          </w:p>
        </w:tc>
        <w:tc>
          <w:tcPr>
            <w:tcW w:w="659"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职责履行</w:t>
            </w:r>
          </w:p>
        </w:tc>
        <w:tc>
          <w:tcPr>
            <w:tcW w:w="479"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8</w:t>
            </w:r>
          </w:p>
        </w:tc>
        <w:tc>
          <w:tcPr>
            <w:tcW w:w="1108" w:type="dxa"/>
            <w:tcBorders>
              <w:top w:val="nil"/>
              <w:left w:val="nil"/>
              <w:bottom w:val="nil"/>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重点工作实际完成率</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8</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根据绩效办</w:t>
            </w:r>
            <w:r>
              <w:rPr>
                <w:rFonts w:ascii="仿宋" w:hAnsi="仿宋" w:eastAsia="仿宋" w:cs="仿宋"/>
                <w:sz w:val="20"/>
                <w:szCs w:val="20"/>
              </w:rPr>
              <w:t>2021</w:t>
            </w:r>
            <w:r>
              <w:rPr>
                <w:rFonts w:hint="eastAsia" w:ascii="仿宋" w:hAnsi="仿宋" w:eastAsia="仿宋" w:cs="仿宋"/>
                <w:sz w:val="20"/>
                <w:szCs w:val="20"/>
              </w:rPr>
              <w:t>年对各部门为民办实事和部门重点工程与重点工作考核分数折算。</w:t>
            </w:r>
            <w:r>
              <w:rPr>
                <w:rFonts w:ascii="仿宋" w:hAnsi="仿宋" w:eastAsia="仿宋" w:cs="仿宋"/>
                <w:sz w:val="20"/>
                <w:szCs w:val="20"/>
              </w:rPr>
              <w:br w:type="textWrapping"/>
            </w:r>
            <w:r>
              <w:rPr>
                <w:rFonts w:hint="eastAsia" w:ascii="仿宋" w:hAnsi="仿宋" w:eastAsia="仿宋" w:cs="仿宋"/>
                <w:sz w:val="20"/>
                <w:szCs w:val="20"/>
              </w:rPr>
              <w:t>该项得分</w:t>
            </w:r>
            <w:r>
              <w:rPr>
                <w:rFonts w:ascii="仿宋" w:hAnsi="仿宋" w:eastAsia="仿宋" w:cs="仿宋"/>
                <w:sz w:val="20"/>
                <w:szCs w:val="20"/>
              </w:rPr>
              <w:t>=</w:t>
            </w:r>
            <w:r>
              <w:rPr>
                <w:rFonts w:hint="eastAsia" w:ascii="仿宋" w:hAnsi="仿宋" w:eastAsia="仿宋" w:cs="仿宋"/>
                <w:sz w:val="20"/>
                <w:szCs w:val="20"/>
              </w:rPr>
              <w:t>（绩效办对应部分考核得分</w:t>
            </w:r>
            <w:r>
              <w:rPr>
                <w:rFonts w:ascii="仿宋" w:hAnsi="仿宋" w:eastAsia="仿宋" w:cs="仿宋"/>
                <w:sz w:val="20"/>
                <w:szCs w:val="20"/>
              </w:rPr>
              <w:t>/</w:t>
            </w:r>
            <w:r>
              <w:rPr>
                <w:rFonts w:hint="eastAsia" w:ascii="仿宋" w:hAnsi="仿宋" w:eastAsia="仿宋" w:cs="仿宋"/>
                <w:sz w:val="20"/>
                <w:szCs w:val="20"/>
              </w:rPr>
              <w:t>该部分总分）</w:t>
            </w:r>
            <w:r>
              <w:rPr>
                <w:rFonts w:ascii="仿宋" w:hAnsi="仿宋" w:eastAsia="仿宋" w:cs="仿宋"/>
                <w:sz w:val="20"/>
                <w:szCs w:val="20"/>
              </w:rPr>
              <w:t>*8</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p>
        </w:tc>
        <w:tc>
          <w:tcPr>
            <w:tcW w:w="747"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8</w:t>
            </w:r>
          </w:p>
        </w:tc>
      </w:tr>
      <w:tr>
        <w:tblPrEx>
          <w:tblCellMar>
            <w:top w:w="0" w:type="dxa"/>
            <w:left w:w="108" w:type="dxa"/>
            <w:bottom w:w="0" w:type="dxa"/>
            <w:right w:w="108" w:type="dxa"/>
          </w:tblCellMar>
        </w:tblPrEx>
        <w:trPr>
          <w:trHeight w:val="597" w:hRule="atLeast"/>
          <w:jc w:val="center"/>
        </w:trPr>
        <w:tc>
          <w:tcPr>
            <w:tcW w:w="643"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restart"/>
            <w:tcBorders>
              <w:top w:val="nil"/>
              <w:left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履职</w:t>
            </w:r>
            <w:r>
              <w:rPr>
                <w:rFonts w:ascii="仿宋" w:hAnsi="仿宋" w:eastAsia="仿宋" w:cs="仿宋"/>
                <w:sz w:val="20"/>
                <w:szCs w:val="20"/>
              </w:rPr>
              <w:t xml:space="preserve"> </w:t>
            </w:r>
            <w:r>
              <w:rPr>
                <w:rFonts w:hint="eastAsia" w:ascii="仿宋" w:hAnsi="仿宋" w:eastAsia="仿宋" w:cs="仿宋"/>
                <w:sz w:val="20"/>
                <w:szCs w:val="20"/>
              </w:rPr>
              <w:t>效益</w:t>
            </w:r>
          </w:p>
        </w:tc>
        <w:tc>
          <w:tcPr>
            <w:tcW w:w="479" w:type="dxa"/>
            <w:vMerge w:val="restart"/>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w:t>
            </w:r>
          </w:p>
        </w:tc>
        <w:tc>
          <w:tcPr>
            <w:tcW w:w="1108"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经济效益</w:t>
            </w:r>
          </w:p>
        </w:tc>
        <w:tc>
          <w:tcPr>
            <w:tcW w:w="554" w:type="dxa"/>
            <w:vMerge w:val="restart"/>
            <w:tcBorders>
              <w:top w:val="nil"/>
              <w:left w:val="single" w:color="auto" w:sz="4" w:space="0"/>
              <w:bottom w:val="nil"/>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w:t>
            </w:r>
          </w:p>
        </w:tc>
        <w:tc>
          <w:tcPr>
            <w:tcW w:w="5269" w:type="dxa"/>
            <w:gridSpan w:val="2"/>
            <w:tcBorders>
              <w:top w:val="single" w:color="auto" w:sz="4" w:space="0"/>
              <w:left w:val="single" w:color="auto" w:sz="4" w:space="0"/>
              <w:bottom w:val="nil"/>
              <w:right w:val="single" w:color="000000"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lang w:eastAsia="zh-CN"/>
              </w:rPr>
              <w:t>本部门不适用该项指标</w:t>
            </w:r>
          </w:p>
        </w:tc>
        <w:tc>
          <w:tcPr>
            <w:tcW w:w="747" w:type="dxa"/>
            <w:tcBorders>
              <w:top w:val="nil"/>
              <w:left w:val="nil"/>
              <w:bottom w:val="nil"/>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4.5</w:t>
            </w:r>
          </w:p>
        </w:tc>
      </w:tr>
      <w:tr>
        <w:tblPrEx>
          <w:tblCellMar>
            <w:top w:w="0" w:type="dxa"/>
            <w:left w:w="108" w:type="dxa"/>
            <w:bottom w:w="0" w:type="dxa"/>
            <w:right w:w="108" w:type="dxa"/>
          </w:tblCellMar>
        </w:tblPrEx>
        <w:trPr>
          <w:trHeight w:val="513" w:hRule="atLeast"/>
          <w:jc w:val="center"/>
        </w:trPr>
        <w:tc>
          <w:tcPr>
            <w:tcW w:w="643"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continue"/>
            <w:tcBorders>
              <w:top w:val="nil"/>
              <w:left w:val="single" w:color="auto" w:sz="4" w:space="0"/>
              <w:bottom w:val="single" w:color="000000" w:sz="4" w:space="0"/>
              <w:right w:val="single" w:color="auto" w:sz="4" w:space="0"/>
            </w:tcBorders>
            <w:vAlign w:val="center"/>
          </w:tcPr>
          <w:p>
            <w:pPr>
              <w:spacing w:line="240" w:lineRule="exact"/>
              <w:rPr>
                <w:rFonts w:ascii="仿宋" w:hAnsi="仿宋" w:eastAsia="仿宋" w:cs="仿宋"/>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社会效益</w:t>
            </w:r>
          </w:p>
        </w:tc>
        <w:tc>
          <w:tcPr>
            <w:tcW w:w="554" w:type="dxa"/>
            <w:vMerge w:val="continue"/>
            <w:tcBorders>
              <w:top w:val="nil"/>
              <w:left w:val="single" w:color="auto" w:sz="4" w:space="0"/>
              <w:bottom w:val="nil"/>
              <w:right w:val="single" w:color="auto" w:sz="4" w:space="0"/>
            </w:tcBorders>
            <w:vAlign w:val="center"/>
          </w:tcPr>
          <w:p>
            <w:pPr>
              <w:spacing w:line="240" w:lineRule="exact"/>
              <w:rPr>
                <w:rFonts w:ascii="仿宋" w:hAnsi="仿宋" w:eastAsia="仿宋" w:cs="仿宋"/>
                <w:sz w:val="20"/>
                <w:szCs w:val="20"/>
              </w:rPr>
            </w:pPr>
          </w:p>
        </w:tc>
        <w:tc>
          <w:tcPr>
            <w:tcW w:w="5269" w:type="dxa"/>
            <w:gridSpan w:val="2"/>
            <w:tcBorders>
              <w:top w:val="single" w:color="auto" w:sz="4" w:space="0"/>
              <w:left w:val="single" w:color="auto" w:sz="4" w:space="0"/>
              <w:bottom w:val="nil"/>
              <w:right w:val="single" w:color="000000"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lang w:eastAsia="zh-CN"/>
              </w:rPr>
              <w:t>积极推动文旅游事业发展，大力推进文化旅游产业深度融合、高质量发展。</w:t>
            </w:r>
          </w:p>
        </w:tc>
        <w:tc>
          <w:tcPr>
            <w:tcW w:w="747" w:type="dxa"/>
            <w:tcBorders>
              <w:top w:val="nil"/>
              <w:left w:val="nil"/>
              <w:bottom w:val="nil"/>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4.5</w:t>
            </w:r>
          </w:p>
        </w:tc>
      </w:tr>
      <w:tr>
        <w:tblPrEx>
          <w:tblCellMar>
            <w:top w:w="0" w:type="dxa"/>
            <w:left w:w="108" w:type="dxa"/>
            <w:bottom w:w="0" w:type="dxa"/>
            <w:right w:w="108" w:type="dxa"/>
          </w:tblCellMar>
        </w:tblPrEx>
        <w:trPr>
          <w:trHeight w:val="1533" w:hRule="atLeast"/>
          <w:jc w:val="center"/>
        </w:trPr>
        <w:tc>
          <w:tcPr>
            <w:tcW w:w="643"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524"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659" w:type="dxa"/>
            <w:vMerge w:val="continue"/>
            <w:tcBorders>
              <w:left w:val="single" w:color="auto" w:sz="4" w:space="0"/>
              <w:right w:val="single" w:color="auto" w:sz="4" w:space="0"/>
            </w:tcBorders>
            <w:vAlign w:val="center"/>
          </w:tcPr>
          <w:p>
            <w:pPr>
              <w:spacing w:line="240" w:lineRule="exact"/>
              <w:rPr>
                <w:rFonts w:ascii="仿宋" w:hAnsi="仿宋" w:eastAsia="仿宋" w:cs="仿宋"/>
                <w:sz w:val="20"/>
                <w:szCs w:val="20"/>
              </w:rPr>
            </w:pPr>
          </w:p>
        </w:tc>
        <w:tc>
          <w:tcPr>
            <w:tcW w:w="479" w:type="dxa"/>
            <w:vMerge w:val="restart"/>
            <w:tcBorders>
              <w:top w:val="nil"/>
              <w:left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12</w:t>
            </w: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行政效能</w:t>
            </w:r>
          </w:p>
        </w:tc>
        <w:tc>
          <w:tcPr>
            <w:tcW w:w="554"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6</w:t>
            </w:r>
          </w:p>
        </w:tc>
        <w:tc>
          <w:tcPr>
            <w:tcW w:w="2768"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促进部门改进文风会风，加强经费及资产管理，推动网上办事，提高行政效率，降低行政成本效果较好的计</w:t>
            </w:r>
            <w:r>
              <w:rPr>
                <w:rFonts w:ascii="仿宋" w:hAnsi="仿宋" w:eastAsia="仿宋" w:cs="仿宋"/>
                <w:sz w:val="20"/>
                <w:szCs w:val="20"/>
              </w:rPr>
              <w:t>6</w:t>
            </w:r>
            <w:r>
              <w:rPr>
                <w:rFonts w:hint="eastAsia" w:ascii="仿宋" w:hAnsi="仿宋" w:eastAsia="仿宋" w:cs="仿宋"/>
                <w:sz w:val="20"/>
                <w:szCs w:val="20"/>
              </w:rPr>
              <w:t>分；一般</w:t>
            </w:r>
            <w:r>
              <w:rPr>
                <w:rFonts w:ascii="仿宋" w:hAnsi="仿宋" w:eastAsia="仿宋" w:cs="仿宋"/>
                <w:sz w:val="20"/>
                <w:szCs w:val="20"/>
              </w:rPr>
              <w:t>3</w:t>
            </w:r>
            <w:r>
              <w:rPr>
                <w:rFonts w:hint="eastAsia" w:ascii="仿宋" w:hAnsi="仿宋" w:eastAsia="仿宋" w:cs="仿宋"/>
                <w:sz w:val="20"/>
                <w:szCs w:val="20"/>
              </w:rPr>
              <w:t>分；无效果或者效果不明显</w:t>
            </w:r>
            <w:r>
              <w:rPr>
                <w:rFonts w:ascii="仿宋" w:hAnsi="仿宋" w:eastAsia="仿宋" w:cs="仿宋"/>
                <w:sz w:val="20"/>
                <w:szCs w:val="20"/>
              </w:rPr>
              <w:t>0</w:t>
            </w:r>
            <w:r>
              <w:rPr>
                <w:rFonts w:hint="eastAsia" w:ascii="仿宋" w:hAnsi="仿宋" w:eastAsia="仿宋" w:cs="仿宋"/>
                <w:sz w:val="20"/>
                <w:szCs w:val="20"/>
              </w:rPr>
              <w:t>分。</w:t>
            </w:r>
          </w:p>
        </w:tc>
        <w:tc>
          <w:tcPr>
            <w:tcW w:w="2501"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根据部门自评材料评定。</w:t>
            </w:r>
          </w:p>
        </w:tc>
        <w:tc>
          <w:tcPr>
            <w:tcW w:w="747"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　</w:t>
            </w:r>
            <w:r>
              <w:rPr>
                <w:rFonts w:ascii="仿宋" w:hAnsi="仿宋" w:eastAsia="仿宋" w:cs="仿宋"/>
                <w:sz w:val="20"/>
                <w:szCs w:val="20"/>
              </w:rPr>
              <w:t>6</w:t>
            </w:r>
          </w:p>
        </w:tc>
      </w:tr>
      <w:tr>
        <w:tblPrEx>
          <w:tblCellMar>
            <w:top w:w="0" w:type="dxa"/>
            <w:left w:w="108" w:type="dxa"/>
            <w:bottom w:w="0" w:type="dxa"/>
            <w:right w:w="108" w:type="dxa"/>
          </w:tblCellMar>
        </w:tblPrEx>
        <w:trPr>
          <w:trHeight w:val="1048" w:hRule="atLeast"/>
          <w:jc w:val="center"/>
        </w:trPr>
        <w:tc>
          <w:tcPr>
            <w:tcW w:w="643"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24"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59"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社会公众或服务对象满意度</w:t>
            </w: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6</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90%</w:t>
            </w:r>
            <w:r>
              <w:rPr>
                <w:rFonts w:hint="eastAsia" w:ascii="仿宋" w:hAnsi="仿宋" w:eastAsia="仿宋" w:cs="仿宋"/>
                <w:sz w:val="20"/>
                <w:szCs w:val="20"/>
              </w:rPr>
              <w:t>（含）以上计</w:t>
            </w:r>
            <w:r>
              <w:rPr>
                <w:rFonts w:ascii="仿宋" w:hAnsi="仿宋" w:eastAsia="仿宋" w:cs="仿宋"/>
                <w:sz w:val="20"/>
                <w:szCs w:val="20"/>
              </w:rPr>
              <w:t>6</w:t>
            </w:r>
            <w:r>
              <w:rPr>
                <w:rFonts w:hint="eastAsia" w:ascii="仿宋" w:hAnsi="仿宋" w:eastAsia="仿宋" w:cs="仿宋"/>
                <w:sz w:val="20"/>
                <w:szCs w:val="20"/>
              </w:rPr>
              <w:t>分；</w:t>
            </w:r>
            <w:r>
              <w:rPr>
                <w:rFonts w:ascii="仿宋" w:hAnsi="仿宋" w:eastAsia="仿宋" w:cs="仿宋"/>
                <w:sz w:val="20"/>
                <w:szCs w:val="20"/>
              </w:rPr>
              <w:br w:type="textWrapping"/>
            </w:r>
            <w:r>
              <w:rPr>
                <w:rFonts w:ascii="仿宋" w:hAnsi="仿宋" w:eastAsia="仿宋" w:cs="仿宋"/>
                <w:sz w:val="20"/>
                <w:szCs w:val="20"/>
              </w:rPr>
              <w:t>80%</w:t>
            </w:r>
            <w:r>
              <w:rPr>
                <w:rFonts w:hint="eastAsia" w:ascii="仿宋" w:hAnsi="仿宋" w:eastAsia="仿宋" w:cs="仿宋"/>
                <w:sz w:val="20"/>
                <w:szCs w:val="20"/>
              </w:rPr>
              <w:t>（含）</w:t>
            </w:r>
            <w:r>
              <w:rPr>
                <w:rFonts w:ascii="仿宋" w:hAnsi="仿宋" w:eastAsia="仿宋" w:cs="仿宋"/>
                <w:sz w:val="20"/>
                <w:szCs w:val="20"/>
              </w:rPr>
              <w:t>-90%</w:t>
            </w:r>
            <w:r>
              <w:rPr>
                <w:rFonts w:hint="eastAsia" w:ascii="仿宋" w:hAnsi="仿宋" w:eastAsia="仿宋" w:cs="仿宋"/>
                <w:sz w:val="20"/>
                <w:szCs w:val="20"/>
              </w:rPr>
              <w:t>，计</w:t>
            </w:r>
            <w:r>
              <w:rPr>
                <w:rFonts w:ascii="仿宋" w:hAnsi="仿宋" w:eastAsia="仿宋" w:cs="仿宋"/>
                <w:sz w:val="20"/>
                <w:szCs w:val="20"/>
              </w:rPr>
              <w:t>4</w:t>
            </w:r>
            <w:r>
              <w:rPr>
                <w:rFonts w:hint="eastAsia" w:ascii="仿宋" w:hAnsi="仿宋" w:eastAsia="仿宋" w:cs="仿宋"/>
                <w:sz w:val="20"/>
                <w:szCs w:val="20"/>
              </w:rPr>
              <w:t>分；</w:t>
            </w:r>
            <w:r>
              <w:rPr>
                <w:rFonts w:ascii="仿宋" w:hAnsi="仿宋" w:eastAsia="仿宋" w:cs="仿宋"/>
                <w:sz w:val="20"/>
                <w:szCs w:val="20"/>
              </w:rPr>
              <w:br w:type="textWrapping"/>
            </w:r>
            <w:r>
              <w:rPr>
                <w:rFonts w:ascii="仿宋" w:hAnsi="仿宋" w:eastAsia="仿宋" w:cs="仿宋"/>
                <w:sz w:val="20"/>
                <w:szCs w:val="20"/>
              </w:rPr>
              <w:t>70%</w:t>
            </w:r>
            <w:r>
              <w:rPr>
                <w:rFonts w:hint="eastAsia" w:ascii="仿宋" w:hAnsi="仿宋" w:eastAsia="仿宋" w:cs="仿宋"/>
                <w:sz w:val="20"/>
                <w:szCs w:val="20"/>
              </w:rPr>
              <w:t>（含）</w:t>
            </w:r>
            <w:r>
              <w:rPr>
                <w:rFonts w:ascii="仿宋" w:hAnsi="仿宋" w:eastAsia="仿宋" w:cs="仿宋"/>
                <w:sz w:val="20"/>
                <w:szCs w:val="20"/>
              </w:rPr>
              <w:t>-80%</w:t>
            </w:r>
            <w:r>
              <w:rPr>
                <w:rFonts w:hint="eastAsia" w:ascii="仿宋" w:hAnsi="仿宋" w:eastAsia="仿宋" w:cs="仿宋"/>
                <w:sz w:val="20"/>
                <w:szCs w:val="20"/>
              </w:rPr>
              <w:t>，计</w:t>
            </w:r>
            <w:r>
              <w:rPr>
                <w:rFonts w:ascii="仿宋" w:hAnsi="仿宋" w:eastAsia="仿宋" w:cs="仿宋"/>
                <w:sz w:val="20"/>
                <w:szCs w:val="20"/>
              </w:rPr>
              <w:t>2</w:t>
            </w:r>
            <w:r>
              <w:rPr>
                <w:rFonts w:hint="eastAsia" w:ascii="仿宋" w:hAnsi="仿宋" w:eastAsia="仿宋" w:cs="仿宋"/>
                <w:sz w:val="20"/>
                <w:szCs w:val="20"/>
              </w:rPr>
              <w:t>分；</w:t>
            </w:r>
            <w:r>
              <w:rPr>
                <w:rFonts w:ascii="仿宋" w:hAnsi="仿宋" w:eastAsia="仿宋" w:cs="仿宋"/>
                <w:sz w:val="20"/>
                <w:szCs w:val="20"/>
              </w:rPr>
              <w:br w:type="textWrapping"/>
            </w:r>
            <w:r>
              <w:rPr>
                <w:rFonts w:hint="eastAsia" w:ascii="仿宋" w:hAnsi="仿宋" w:eastAsia="仿宋" w:cs="仿宋"/>
                <w:sz w:val="20"/>
                <w:szCs w:val="20"/>
              </w:rPr>
              <w:t>低于</w:t>
            </w:r>
            <w:r>
              <w:rPr>
                <w:rFonts w:ascii="仿宋" w:hAnsi="仿宋" w:eastAsia="仿宋" w:cs="仿宋"/>
                <w:sz w:val="20"/>
                <w:szCs w:val="20"/>
              </w:rPr>
              <w:t>70%</w:t>
            </w:r>
            <w:r>
              <w:rPr>
                <w:rFonts w:hint="eastAsia" w:ascii="仿宋" w:hAnsi="仿宋" w:eastAsia="仿宋" w:cs="仿宋"/>
                <w:sz w:val="20"/>
                <w:szCs w:val="20"/>
              </w:rPr>
              <w:t>计</w:t>
            </w:r>
            <w:r>
              <w:rPr>
                <w:rFonts w:ascii="仿宋" w:hAnsi="仿宋" w:eastAsia="仿宋" w:cs="仿宋"/>
                <w:sz w:val="20"/>
                <w:szCs w:val="20"/>
              </w:rPr>
              <w:t>0</w:t>
            </w:r>
            <w:r>
              <w:rPr>
                <w:rFonts w:hint="eastAsia" w:ascii="仿宋" w:hAnsi="仿宋" w:eastAsia="仿宋" w:cs="仿宋"/>
                <w:sz w:val="20"/>
                <w:szCs w:val="20"/>
              </w:rPr>
              <w:t>分。</w:t>
            </w: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hint="eastAsia" w:ascii="仿宋" w:hAnsi="仿宋" w:eastAsia="仿宋" w:cs="仿宋"/>
                <w:sz w:val="20"/>
                <w:szCs w:val="20"/>
              </w:rPr>
              <w:t>社会公众或服务对象是指部门（单位）履行职责而影响到的部门、群体或个人，一般采取社会调查的方式。</w:t>
            </w:r>
          </w:p>
        </w:tc>
        <w:tc>
          <w:tcPr>
            <w:tcW w:w="747"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r>
              <w:rPr>
                <w:rFonts w:ascii="宋体" w:hAnsi="宋体" w:cs="宋体"/>
                <w:kern w:val="0"/>
                <w:sz w:val="24"/>
              </w:rPr>
              <w:t>6</w:t>
            </w:r>
          </w:p>
        </w:tc>
      </w:tr>
      <w:tr>
        <w:tblPrEx>
          <w:tblCellMar>
            <w:top w:w="0" w:type="dxa"/>
            <w:left w:w="108" w:type="dxa"/>
            <w:bottom w:w="0" w:type="dxa"/>
            <w:right w:w="108" w:type="dxa"/>
          </w:tblCellMar>
        </w:tblPrEx>
        <w:trPr>
          <w:trHeight w:val="384" w:hRule="atLeast"/>
          <w:jc w:val="center"/>
        </w:trPr>
        <w:tc>
          <w:tcPr>
            <w:tcW w:w="643" w:type="dxa"/>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524" w:type="dxa"/>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659" w:type="dxa"/>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79" w:type="dxa"/>
            <w:tcBorders>
              <w:top w:val="nil"/>
              <w:left w:val="single" w:color="auto" w:sz="4" w:space="0"/>
              <w:bottom w:val="single" w:color="000000" w:sz="4" w:space="0"/>
              <w:right w:val="single" w:color="auto" w:sz="4" w:space="0"/>
            </w:tcBorders>
            <w:vAlign w:val="center"/>
          </w:tcPr>
          <w:p>
            <w:pPr>
              <w:widowControl/>
              <w:adjustRightInd w:val="0"/>
              <w:snapToGrid w:val="0"/>
              <w:jc w:val="left"/>
              <w:rPr>
                <w:rFonts w:ascii="仿宋_GB2312" w:hAnsi="宋体" w:eastAsia="仿宋_GB2312" w:cs="宋体"/>
                <w:kern w:val="0"/>
                <w:sz w:val="15"/>
                <w:szCs w:val="15"/>
              </w:rPr>
            </w:pPr>
            <w:r>
              <w:rPr>
                <w:rFonts w:ascii="仿宋_GB2312" w:hAnsi="宋体" w:eastAsia="仿宋_GB2312" w:cs="宋体"/>
                <w:kern w:val="0"/>
                <w:sz w:val="15"/>
                <w:szCs w:val="15"/>
              </w:rPr>
              <w:t>100</w:t>
            </w:r>
          </w:p>
        </w:tc>
        <w:tc>
          <w:tcPr>
            <w:tcW w:w="110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554"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r>
              <w:rPr>
                <w:rFonts w:ascii="仿宋" w:hAnsi="仿宋" w:eastAsia="仿宋" w:cs="仿宋"/>
                <w:sz w:val="20"/>
                <w:szCs w:val="20"/>
              </w:rPr>
              <w:t>100</w:t>
            </w:r>
          </w:p>
        </w:tc>
        <w:tc>
          <w:tcPr>
            <w:tcW w:w="2768"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2501" w:type="dxa"/>
            <w:tcBorders>
              <w:top w:val="nil"/>
              <w:left w:val="nil"/>
              <w:bottom w:val="single" w:color="auto" w:sz="4" w:space="0"/>
              <w:right w:val="single" w:color="auto" w:sz="4" w:space="0"/>
            </w:tcBorders>
            <w:vAlign w:val="center"/>
          </w:tcPr>
          <w:p>
            <w:pPr>
              <w:spacing w:line="240" w:lineRule="exact"/>
              <w:rPr>
                <w:rFonts w:ascii="仿宋" w:hAnsi="仿宋" w:eastAsia="仿宋" w:cs="仿宋"/>
                <w:sz w:val="20"/>
                <w:szCs w:val="20"/>
              </w:rPr>
            </w:pPr>
          </w:p>
        </w:tc>
        <w:tc>
          <w:tcPr>
            <w:tcW w:w="74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ascii="宋体" w:hAnsi="宋体" w:cs="宋体"/>
                <w:kern w:val="0"/>
                <w:sz w:val="24"/>
              </w:rPr>
              <w:t>95.5</w:t>
            </w:r>
          </w:p>
        </w:tc>
      </w:tr>
    </w:tbl>
    <w:p>
      <w:pPr>
        <w:spacing w:afterLines="50" w:line="600" w:lineRule="exact"/>
        <w:jc w:val="center"/>
        <w:rPr>
          <w:rFonts w:eastAsia="方正小标宋_GBK"/>
          <w:b/>
          <w:sz w:val="36"/>
          <w:szCs w:val="36"/>
        </w:rPr>
      </w:pPr>
    </w:p>
    <w:p>
      <w:pPr>
        <w:spacing w:afterLines="50" w:line="600" w:lineRule="exact"/>
        <w:jc w:val="center"/>
        <w:rPr>
          <w:rFonts w:eastAsia="方正小标宋_GBK"/>
          <w:b/>
          <w:sz w:val="36"/>
          <w:szCs w:val="36"/>
        </w:rPr>
      </w:pPr>
      <w:r>
        <w:rPr>
          <w:rFonts w:hint="eastAsia" w:eastAsia="方正小标宋_GBK"/>
          <w:b/>
          <w:sz w:val="36"/>
          <w:szCs w:val="36"/>
        </w:rPr>
        <w:t>部门整体支出绩效评价基础数据表</w:t>
      </w:r>
    </w:p>
    <w:p>
      <w:pPr>
        <w:spacing w:afterLines="50" w:line="600" w:lineRule="exact"/>
        <w:rPr>
          <w:rFonts w:ascii="仿宋" w:hAnsi="仿宋" w:eastAsia="仿宋"/>
          <w:sz w:val="28"/>
          <w:szCs w:val="28"/>
        </w:rPr>
      </w:pPr>
      <w:r>
        <w:rPr>
          <w:rFonts w:hint="eastAsia" w:ascii="仿宋" w:hAnsi="仿宋" w:eastAsia="仿宋"/>
          <w:sz w:val="28"/>
          <w:szCs w:val="28"/>
        </w:rPr>
        <w:t>填报单位：芷江侗族自治县文化旅游广电体育局</w:t>
      </w:r>
    </w:p>
    <w:tbl>
      <w:tblPr>
        <w:tblStyle w:val="8"/>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0"/>
                <w:szCs w:val="20"/>
              </w:rPr>
            </w:pPr>
            <w:r>
              <w:rPr>
                <w:rFonts w:hint="eastAsia" w:eastAsia="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sz w:val="20"/>
                <w:szCs w:val="20"/>
              </w:rPr>
            </w:pPr>
            <w:r>
              <w:rPr>
                <w:rFonts w:hint="eastAsia" w:eastAsia="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sz w:val="20"/>
                <w:szCs w:val="20"/>
              </w:rPr>
            </w:pPr>
            <w:r>
              <w:rPr>
                <w:rFonts w:eastAsia="仿宋_GB2312"/>
                <w:b/>
                <w:bCs/>
                <w:sz w:val="20"/>
                <w:szCs w:val="20"/>
              </w:rPr>
              <w:t>2021</w:t>
            </w:r>
            <w:r>
              <w:rPr>
                <w:rFonts w:hint="eastAsia" w:eastAsia="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sz w:val="20"/>
                <w:szCs w:val="20"/>
              </w:rPr>
            </w:pPr>
            <w:r>
              <w:rPr>
                <w:rFonts w:hint="eastAsia" w:eastAsia="仿宋_GB2312"/>
                <w:b/>
                <w:bCs/>
                <w:sz w:val="20"/>
                <w:szCs w:val="20"/>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69</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sz w:val="20"/>
                <w:szCs w:val="20"/>
              </w:rPr>
            </w:pPr>
            <w:r>
              <w:rPr>
                <w:rFonts w:eastAsia="仿宋_GB2312"/>
                <w:sz w:val="20"/>
                <w:szCs w:val="20"/>
              </w:rPr>
              <w:t>74</w:t>
            </w:r>
            <w:r>
              <w:rPr>
                <w:rFonts w:hint="eastAsia" w:eastAsia="仿宋_GB2312"/>
                <w:sz w:val="20"/>
                <w:szCs w:val="20"/>
              </w:rPr>
              <w:t>　</w:t>
            </w:r>
          </w:p>
        </w:tc>
        <w:tc>
          <w:tcPr>
            <w:tcW w:w="2041"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93.24%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szCs w:val="20"/>
              </w:rPr>
            </w:pPr>
            <w:r>
              <w:rPr>
                <w:rFonts w:hint="eastAsia" w:eastAsia="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sz w:val="20"/>
                <w:szCs w:val="20"/>
              </w:rPr>
            </w:pPr>
            <w:r>
              <w:rPr>
                <w:rFonts w:eastAsia="仿宋_GB2312"/>
                <w:b/>
                <w:bCs/>
                <w:sz w:val="20"/>
                <w:szCs w:val="20"/>
              </w:rPr>
              <w:t>2020</w:t>
            </w:r>
            <w:r>
              <w:rPr>
                <w:rFonts w:hint="eastAsia" w:eastAsia="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sz w:val="20"/>
                <w:szCs w:val="20"/>
              </w:rPr>
            </w:pPr>
            <w:r>
              <w:rPr>
                <w:rFonts w:eastAsia="仿宋_GB2312"/>
                <w:b/>
                <w:bCs/>
                <w:sz w:val="20"/>
                <w:szCs w:val="20"/>
              </w:rPr>
              <w:t>2021</w:t>
            </w:r>
            <w:r>
              <w:rPr>
                <w:rFonts w:hint="eastAsia" w:eastAsia="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sz w:val="20"/>
                <w:szCs w:val="20"/>
              </w:rPr>
            </w:pPr>
            <w:r>
              <w:rPr>
                <w:rFonts w:eastAsia="仿宋_GB2312"/>
                <w:b/>
                <w:bCs/>
                <w:sz w:val="20"/>
                <w:szCs w:val="20"/>
              </w:rPr>
              <w:t>2021</w:t>
            </w:r>
            <w:r>
              <w:rPr>
                <w:rFonts w:hint="eastAsia" w:eastAsia="仿宋_GB2312"/>
                <w:b/>
                <w:bCs/>
                <w:sz w:val="20"/>
                <w:szCs w:val="20"/>
              </w:rPr>
              <w:t>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18.79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12.8</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5.92</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1</w:t>
            </w:r>
            <w:r>
              <w:rPr>
                <w:rFonts w:hint="eastAsia" w:eastAsia="仿宋_GB2312"/>
                <w:sz w:val="20"/>
                <w:szCs w:val="20"/>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w:t>
            </w:r>
            <w:r>
              <w:rPr>
                <w:rFonts w:hint="eastAsia" w:eastAsia="仿宋_GB2312"/>
                <w:sz w:val="20"/>
                <w:szCs w:val="20"/>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w:t>
            </w:r>
            <w:r>
              <w:rPr>
                <w:rFonts w:hint="eastAsia" w:eastAsia="仿宋_GB2312"/>
                <w:sz w:val="20"/>
                <w:szCs w:val="20"/>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2</w:t>
            </w:r>
            <w:r>
              <w:rPr>
                <w:rFonts w:hint="eastAsia" w:eastAsia="仿宋_GB2312"/>
                <w:sz w:val="20"/>
                <w:szCs w:val="20"/>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3</w:t>
            </w:r>
            <w:r>
              <w:rPr>
                <w:rFonts w:hint="eastAsia" w:eastAsia="仿宋_GB2312"/>
                <w:sz w:val="20"/>
                <w:szCs w:val="20"/>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18.79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12.8</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5.92</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377.34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161.70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eastAsia="仿宋_GB2312"/>
                <w:sz w:val="20"/>
                <w:szCs w:val="20"/>
              </w:rPr>
              <w:t>377.34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1</w:t>
            </w:r>
            <w:r>
              <w:rPr>
                <w:rFonts w:hint="eastAsia" w:eastAsia="仿宋_GB2312"/>
                <w:sz w:val="20"/>
                <w:szCs w:val="20"/>
              </w:rPr>
              <w:t>、业务工作经费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2</w:t>
            </w:r>
            <w:r>
              <w:rPr>
                <w:rFonts w:hint="eastAsia" w:eastAsia="仿宋_GB2312"/>
                <w:sz w:val="20"/>
                <w:szCs w:val="20"/>
              </w:rPr>
              <w:t>、运行维护经费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szCs w:val="20"/>
              </w:rPr>
            </w:pPr>
            <w:r>
              <w:rPr>
                <w:rFonts w:eastAsia="仿宋_GB2312"/>
                <w:sz w:val="20"/>
                <w:szCs w:val="2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eastAsia="仿宋_GB2312"/>
                <w:sz w:val="20"/>
                <w:szCs w:val="20"/>
              </w:rPr>
            </w:pPr>
            <w:r>
              <w:rPr>
                <w:rFonts w:eastAsia="仿宋_GB2312"/>
                <w:sz w:val="20"/>
                <w:szCs w:val="20"/>
              </w:rPr>
              <w:t>3</w:t>
            </w:r>
            <w:r>
              <w:rPr>
                <w:rFonts w:hint="eastAsia" w:eastAsia="仿宋_GB2312"/>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sz w:val="20"/>
                <w:szCs w:val="20"/>
              </w:rPr>
            </w:pPr>
            <w:r>
              <w:rPr>
                <w:rFonts w:eastAsia="仿宋_GB2312"/>
                <w:sz w:val="20"/>
                <w:szCs w:val="20"/>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186.54</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186.54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w:t>
            </w:r>
            <w:r>
              <w:rPr>
                <w:rFonts w:hint="eastAsia" w:eastAsia="仿宋_GB2312"/>
                <w:sz w:val="20"/>
                <w:szCs w:val="20"/>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42.15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41.1</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42.93</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w:t>
            </w:r>
            <w:r>
              <w:rPr>
                <w:rFonts w:hint="eastAsia" w:eastAsia="仿宋_GB2312"/>
                <w:sz w:val="20"/>
                <w:szCs w:val="20"/>
              </w:rPr>
              <w:t>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45.71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52.3</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57.21</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eastAsia="仿宋_GB2312"/>
                <w:sz w:val="20"/>
                <w:szCs w:val="20"/>
              </w:rPr>
              <w:t xml:space="preserve">          </w:t>
            </w:r>
            <w:r>
              <w:rPr>
                <w:rFonts w:hint="eastAsia" w:eastAsia="仿宋_GB2312"/>
                <w:sz w:val="20"/>
                <w:szCs w:val="20"/>
              </w:rPr>
              <w:t>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0.7</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eastAsia="仿宋_GB231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88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部门基本支出预算调整</w:t>
            </w:r>
            <w:r>
              <w:rPr>
                <w:rFonts w:eastAsia="仿宋_GB2312"/>
                <w:sz w:val="20"/>
                <w:szCs w:val="20"/>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eastAsia="仿宋_GB231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1072.27</w:t>
            </w:r>
          </w:p>
        </w:tc>
        <w:tc>
          <w:tcPr>
            <w:tcW w:w="2041"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sz w:val="20"/>
                <w:szCs w:val="20"/>
              </w:rPr>
            </w:pPr>
            <w:r>
              <w:rPr>
                <w:rFonts w:hint="eastAsia" w:eastAsia="仿宋_GB2312"/>
                <w:sz w:val="20"/>
                <w:szCs w:val="20"/>
              </w:rPr>
              <w:t>　</w:t>
            </w:r>
            <w:r>
              <w:rPr>
                <w:rFonts w:eastAsia="仿宋_GB2312"/>
                <w:sz w:val="20"/>
                <w:szCs w:val="20"/>
              </w:rPr>
              <w:t>1676.79</w:t>
            </w:r>
          </w:p>
        </w:tc>
      </w:tr>
      <w:tr>
        <w:tblPrEx>
          <w:tblCellMar>
            <w:top w:w="0" w:type="dxa"/>
            <w:left w:w="108" w:type="dxa"/>
            <w:bottom w:w="0" w:type="dxa"/>
            <w:right w:w="108" w:type="dxa"/>
          </w:tblCellMar>
        </w:tblPrEx>
        <w:trPr>
          <w:trHeight w:val="77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sz w:val="20"/>
                <w:szCs w:val="20"/>
              </w:rPr>
            </w:pPr>
            <w:r>
              <w:rPr>
                <w:rFonts w:hint="eastAsia" w:eastAsia="仿宋_GB2312"/>
                <w:sz w:val="20"/>
                <w:szCs w:val="20"/>
              </w:rPr>
              <w:t>楼堂馆所控制情况</w:t>
            </w:r>
            <w:r>
              <w:rPr>
                <w:rFonts w:eastAsia="仿宋_GB2312"/>
                <w:sz w:val="20"/>
                <w:szCs w:val="20"/>
              </w:rPr>
              <w:br w:type="textWrapping"/>
            </w:r>
            <w:r>
              <w:rPr>
                <w:rFonts w:hint="eastAsia" w:eastAsia="仿宋_GB2312"/>
                <w:sz w:val="20"/>
                <w:szCs w:val="20"/>
              </w:rPr>
              <w:t>（</w:t>
            </w:r>
            <w:r>
              <w:rPr>
                <w:rFonts w:eastAsia="仿宋_GB2312"/>
                <w:sz w:val="20"/>
                <w:szCs w:val="20"/>
              </w:rPr>
              <w:t>2021</w:t>
            </w:r>
            <w:r>
              <w:rPr>
                <w:rFonts w:hint="eastAsia" w:eastAsia="仿宋_GB2312"/>
                <w:sz w:val="20"/>
                <w:szCs w:val="20"/>
              </w:rPr>
              <w:t>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sz w:val="20"/>
                <w:szCs w:val="20"/>
              </w:rPr>
            </w:pPr>
            <w:r>
              <w:rPr>
                <w:rFonts w:hint="eastAsia" w:eastAsia="仿宋_GB2312"/>
                <w:bCs/>
                <w:sz w:val="20"/>
                <w:szCs w:val="20"/>
              </w:rPr>
              <w:t>批复规模</w:t>
            </w:r>
            <w:r>
              <w:rPr>
                <w:rFonts w:eastAsia="仿宋_GB2312"/>
                <w:bCs/>
                <w:sz w:val="20"/>
                <w:szCs w:val="20"/>
              </w:rPr>
              <w:br w:type="textWrapping"/>
            </w:r>
            <w:r>
              <w:rPr>
                <w:rFonts w:hint="eastAsia" w:eastAsia="仿宋_GB2312"/>
                <w:bCs/>
                <w:sz w:val="20"/>
                <w:szCs w:val="20"/>
              </w:rPr>
              <w:t>（</w:t>
            </w:r>
            <w:r>
              <w:rPr>
                <w:rFonts w:hint="eastAsia"/>
                <w:bCs/>
                <w:sz w:val="20"/>
                <w:szCs w:val="20"/>
              </w:rPr>
              <w:t>㎡</w:t>
            </w:r>
            <w:r>
              <w:rPr>
                <w:rFonts w:hint="eastAsia" w:eastAsia="仿宋_GB2312"/>
                <w:bCs/>
                <w:sz w:val="20"/>
                <w:szCs w:val="20"/>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sz w:val="20"/>
                <w:szCs w:val="20"/>
              </w:rPr>
            </w:pPr>
            <w:r>
              <w:rPr>
                <w:rFonts w:hint="eastAsia" w:eastAsia="仿宋_GB2312"/>
                <w:bCs/>
                <w:sz w:val="20"/>
                <w:szCs w:val="20"/>
              </w:rPr>
              <w:t>实际规模（</w:t>
            </w:r>
            <w:r>
              <w:rPr>
                <w:rFonts w:hint="eastAsia"/>
                <w:bCs/>
                <w:sz w:val="20"/>
                <w:szCs w:val="20"/>
              </w:rPr>
              <w:t>㎡</w:t>
            </w:r>
            <w:r>
              <w:rPr>
                <w:rFonts w:hint="eastAsia" w:eastAsia="仿宋_GB2312"/>
                <w:bCs/>
                <w:sz w:val="20"/>
                <w:szCs w:val="20"/>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sz w:val="20"/>
                <w:szCs w:val="20"/>
              </w:rPr>
            </w:pPr>
            <w:r>
              <w:rPr>
                <w:rFonts w:hint="eastAsia" w:eastAsia="仿宋_GB2312"/>
                <w:bCs/>
                <w:sz w:val="20"/>
                <w:szCs w:val="20"/>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sz w:val="20"/>
                <w:szCs w:val="20"/>
              </w:rPr>
            </w:pPr>
            <w:r>
              <w:rPr>
                <w:rFonts w:hint="eastAsia" w:eastAsia="仿宋_GB2312"/>
                <w:bCs/>
                <w:sz w:val="20"/>
                <w:szCs w:val="20"/>
              </w:rPr>
              <w:t>预算投资（万元）</w:t>
            </w:r>
          </w:p>
        </w:tc>
        <w:tc>
          <w:tcPr>
            <w:tcW w:w="108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sz w:val="20"/>
                <w:szCs w:val="20"/>
              </w:rPr>
            </w:pPr>
            <w:r>
              <w:rPr>
                <w:rFonts w:hint="eastAsia" w:eastAsia="仿宋_GB2312"/>
                <w:bCs/>
                <w:sz w:val="20"/>
                <w:szCs w:val="20"/>
              </w:rPr>
              <w:t>实际投资（万元）</w:t>
            </w:r>
          </w:p>
        </w:tc>
        <w:tc>
          <w:tcPr>
            <w:tcW w:w="960"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sz w:val="20"/>
                <w:szCs w:val="20"/>
              </w:rPr>
            </w:pPr>
            <w:r>
              <w:rPr>
                <w:rFonts w:hint="eastAsia" w:eastAsia="仿宋_GB2312"/>
                <w:bCs/>
                <w:sz w:val="20"/>
                <w:szCs w:val="20"/>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sz w:val="20"/>
                <w:szCs w:val="20"/>
              </w:rPr>
            </w:pPr>
            <w:r>
              <w:rPr>
                <w:rFonts w:hint="eastAsia" w:eastAsia="仿宋_GB2312"/>
                <w:sz w:val="20"/>
                <w:szCs w:val="20"/>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　</w:t>
            </w:r>
          </w:p>
        </w:tc>
        <w:tc>
          <w:tcPr>
            <w:tcW w:w="1081" w:type="dxa"/>
            <w:tcBorders>
              <w:top w:val="nil"/>
              <w:left w:val="nil"/>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　</w:t>
            </w:r>
          </w:p>
        </w:tc>
        <w:tc>
          <w:tcPr>
            <w:tcW w:w="960" w:type="dxa"/>
            <w:tcBorders>
              <w:top w:val="nil"/>
              <w:left w:val="nil"/>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　</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sz w:val="20"/>
                <w:szCs w:val="20"/>
              </w:rPr>
            </w:pPr>
            <w:r>
              <w:rPr>
                <w:rFonts w:hint="eastAsia" w:eastAsia="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widowControl/>
              <w:adjustRightInd w:val="0"/>
              <w:snapToGrid w:val="0"/>
              <w:ind w:firstLine="400" w:firstLineChars="200"/>
              <w:rPr>
                <w:rFonts w:eastAsia="仿宋_GB2312"/>
                <w:sz w:val="20"/>
                <w:szCs w:val="20"/>
              </w:rPr>
            </w:pPr>
            <w:r>
              <w:rPr>
                <w:rFonts w:hint="eastAsia" w:eastAsia="仿宋_GB2312"/>
                <w:sz w:val="20"/>
                <w:szCs w:val="20"/>
              </w:rPr>
              <w:t>严控“三公”经费、降低一般运行经费、加强项目支出管理。严格执行出差的审批程序，严格控制差旅费；　提倡光盘行动，鼓励自降招待费标准，严格控制招待费；规范内部管理，办公用品能用尽用、能不增加则不添加。</w:t>
            </w:r>
          </w:p>
        </w:tc>
      </w:tr>
    </w:tbl>
    <w:p>
      <w:pPr>
        <w:widowControl/>
        <w:jc w:val="left"/>
        <w:rPr>
          <w:rFonts w:eastAsia="仿宋_GB2312"/>
          <w:sz w:val="22"/>
        </w:rPr>
      </w:pPr>
      <w:r>
        <w:rPr>
          <w:rFonts w:hint="eastAsia" w:eastAsia="仿宋_GB2312"/>
          <w:sz w:val="22"/>
        </w:rPr>
        <w:t>说明：</w:t>
      </w:r>
      <w:r>
        <w:rPr>
          <w:rFonts w:eastAsia="仿宋_GB2312"/>
          <w:sz w:val="22"/>
        </w:rPr>
        <w:t>“</w:t>
      </w:r>
      <w:r>
        <w:rPr>
          <w:rFonts w:hint="eastAsia" w:eastAsia="仿宋_GB2312"/>
          <w:sz w:val="22"/>
        </w:rPr>
        <w:t>项目支出</w:t>
      </w:r>
      <w:r>
        <w:rPr>
          <w:rFonts w:eastAsia="仿宋_GB2312"/>
          <w:sz w:val="22"/>
        </w:rPr>
        <w:t>”</w:t>
      </w:r>
      <w:r>
        <w:rPr>
          <w:rFonts w:hint="eastAsia" w:eastAsia="仿宋_GB2312"/>
          <w:sz w:val="22"/>
        </w:rPr>
        <w:t>需要填报基本支出以外的所有项目支出情况，</w:t>
      </w:r>
      <w:r>
        <w:rPr>
          <w:rFonts w:eastAsia="仿宋_GB2312"/>
          <w:sz w:val="22"/>
        </w:rPr>
        <w:t>“</w:t>
      </w:r>
      <w:r>
        <w:rPr>
          <w:rFonts w:hint="eastAsia" w:eastAsia="仿宋_GB2312"/>
          <w:sz w:val="22"/>
        </w:rPr>
        <w:t>公用经费</w:t>
      </w:r>
      <w:r>
        <w:rPr>
          <w:rFonts w:eastAsia="仿宋_GB2312"/>
          <w:sz w:val="22"/>
        </w:rPr>
        <w:t>”</w:t>
      </w:r>
      <w:r>
        <w:rPr>
          <w:rFonts w:hint="eastAsia" w:eastAsia="仿宋_GB2312"/>
          <w:sz w:val="22"/>
        </w:rPr>
        <w:t>填报基本支出中的一般商品和服务支出。</w:t>
      </w:r>
    </w:p>
    <w:p>
      <w:pPr>
        <w:pStyle w:val="2"/>
        <w:spacing w:before="0" w:beforeAutospacing="0" w:after="0" w:afterAutospacing="0" w:line="600" w:lineRule="exac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rPr>
        <w:t>：</w:t>
      </w: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r>
        <w:rPr>
          <w:rFonts w:eastAsia="方正小标宋_GBK"/>
          <w:sz w:val="52"/>
          <w:szCs w:val="52"/>
        </w:rPr>
        <w:t>2021</w:t>
      </w:r>
      <w:r>
        <w:rPr>
          <w:rFonts w:hint="eastAsia" w:eastAsia="方正小标宋_GBK"/>
          <w:sz w:val="52"/>
          <w:szCs w:val="52"/>
        </w:rPr>
        <w:t>年度芷江侗族自治县文化旅游广电体育局民族艺术团人员经费专项资金绩效自评报告</w:t>
      </w:r>
    </w:p>
    <w:p>
      <w:pP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spacing w:line="600" w:lineRule="exact"/>
        <w:jc w:val="center"/>
        <w:rPr>
          <w:rFonts w:eastAsia="仿宋_GB2312"/>
          <w:sz w:val="32"/>
          <w:szCs w:val="32"/>
          <w:u w:val="single"/>
        </w:rPr>
      </w:pPr>
      <w:r>
        <w:rPr>
          <w:rFonts w:hint="eastAsia" w:eastAsia="仿宋_GB2312"/>
          <w:sz w:val="32"/>
          <w:szCs w:val="32"/>
        </w:rPr>
        <w:t>单位名称：</w:t>
      </w:r>
      <w:r>
        <w:rPr>
          <w:rFonts w:hint="eastAsia" w:eastAsia="仿宋_GB2312"/>
          <w:sz w:val="32"/>
          <w:szCs w:val="32"/>
          <w:u w:val="single"/>
        </w:rPr>
        <w:t>芷江侗族自治县文化旅游广电体育局</w:t>
      </w:r>
    </w:p>
    <w:p>
      <w:pPr>
        <w:spacing w:line="600" w:lineRule="exact"/>
        <w:jc w:val="center"/>
        <w:rPr>
          <w:rFonts w:eastAsia="楷体_GB2312"/>
          <w:sz w:val="32"/>
          <w:szCs w:val="32"/>
        </w:rPr>
      </w:pPr>
      <w:r>
        <w:rPr>
          <w:rFonts w:eastAsia="楷体_GB2312"/>
          <w:sz w:val="32"/>
          <w:szCs w:val="32"/>
        </w:rPr>
        <w:t>2022</w:t>
      </w:r>
      <w:r>
        <w:rPr>
          <w:rFonts w:hint="eastAsia" w:eastAsia="楷体_GB2312"/>
          <w:sz w:val="32"/>
          <w:szCs w:val="32"/>
        </w:rPr>
        <w:t>年</w:t>
      </w:r>
      <w:r>
        <w:rPr>
          <w:rFonts w:eastAsia="楷体_GB2312"/>
          <w:sz w:val="32"/>
          <w:szCs w:val="32"/>
        </w:rPr>
        <w:t>6</w:t>
      </w:r>
      <w:r>
        <w:rPr>
          <w:rFonts w:hint="eastAsia" w:eastAsia="楷体_GB2312"/>
          <w:sz w:val="32"/>
          <w:szCs w:val="32"/>
        </w:rPr>
        <w:t>月</w:t>
      </w:r>
      <w:r>
        <w:rPr>
          <w:rFonts w:eastAsia="楷体_GB2312"/>
          <w:sz w:val="32"/>
          <w:szCs w:val="32"/>
        </w:rPr>
        <w:t>1</w:t>
      </w:r>
      <w:r>
        <w:rPr>
          <w:rFonts w:hint="eastAsia" w:eastAsia="楷体_GB2312"/>
          <w:sz w:val="32"/>
          <w:szCs w:val="32"/>
        </w:rPr>
        <w:t>日</w:t>
      </w:r>
    </w:p>
    <w:p/>
    <w:p/>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芷江侗族自治县文化旅游广电体育局</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民族艺术团人员经费专项资金绩效评价报告</w:t>
      </w:r>
    </w:p>
    <w:p>
      <w:pPr>
        <w:spacing w:line="560" w:lineRule="exact"/>
        <w:jc w:val="center"/>
        <w:rPr>
          <w:rFonts w:ascii="黑体" w:hAnsi="黑体" w:eastAsia="黑体" w:cs="Arial"/>
          <w:b/>
          <w:bCs/>
          <w:kern w:val="0"/>
          <w:sz w:val="36"/>
          <w:szCs w:val="36"/>
        </w:rPr>
      </w:pPr>
    </w:p>
    <w:p>
      <w:pPr>
        <w:pStyle w:val="23"/>
        <w:spacing w:line="360" w:lineRule="auto"/>
        <w:ind w:firstLine="640" w:firstLineChars="200"/>
        <w:rPr>
          <w:rFonts w:ascii="仿宋" w:eastAsia="仿宋"/>
          <w:sz w:val="32"/>
          <w:szCs w:val="32"/>
        </w:rPr>
      </w:pPr>
      <w:r>
        <w:rPr>
          <w:rFonts w:hint="eastAsia" w:ascii="仿宋" w:eastAsia="仿宋"/>
          <w:sz w:val="32"/>
          <w:szCs w:val="32"/>
        </w:rPr>
        <w:t>根据《预算法》有关“各级政府、各部门、各单位应当对预算支出情况开展绩效评价”的规定及县财政局《关于开展</w:t>
      </w:r>
      <w:r>
        <w:rPr>
          <w:rFonts w:ascii="仿宋" w:eastAsia="仿宋"/>
          <w:sz w:val="32"/>
          <w:szCs w:val="32"/>
        </w:rPr>
        <w:t>2021</w:t>
      </w:r>
      <w:r>
        <w:rPr>
          <w:rFonts w:hint="eastAsia" w:ascii="仿宋" w:eastAsia="仿宋"/>
          <w:sz w:val="32"/>
          <w:szCs w:val="32"/>
        </w:rPr>
        <w:t>年度财政资金绩效评价工作的通知》（芷财绩</w:t>
      </w:r>
      <w:r>
        <w:rPr>
          <w:rFonts w:ascii="仿宋" w:eastAsia="仿宋"/>
          <w:sz w:val="32"/>
          <w:szCs w:val="32"/>
        </w:rPr>
        <w:t>[2022]1</w:t>
      </w:r>
      <w:r>
        <w:rPr>
          <w:rFonts w:hint="eastAsia" w:ascii="仿宋" w:eastAsia="仿宋"/>
          <w:sz w:val="32"/>
          <w:szCs w:val="32"/>
        </w:rPr>
        <w:t>　号）文件精神，我单位对部门专项支出进行了绩效评价</w:t>
      </w:r>
      <w:r>
        <w:rPr>
          <w:rFonts w:ascii="仿宋" w:eastAsia="仿宋"/>
          <w:sz w:val="32"/>
          <w:szCs w:val="32"/>
        </w:rPr>
        <w:t>,</w:t>
      </w:r>
      <w:r>
        <w:rPr>
          <w:rFonts w:hint="eastAsia" w:ascii="仿宋" w:eastAsia="仿宋"/>
          <w:sz w:val="32"/>
          <w:szCs w:val="32"/>
        </w:rPr>
        <w:t>现将有关情况报告如下：</w:t>
      </w:r>
    </w:p>
    <w:p>
      <w:pPr>
        <w:pStyle w:val="23"/>
        <w:spacing w:line="360" w:lineRule="auto"/>
        <w:ind w:firstLine="643" w:firstLineChars="200"/>
        <w:rPr>
          <w:rFonts w:ascii="楷体" w:eastAsia="楷体"/>
          <w:b/>
          <w:sz w:val="32"/>
          <w:szCs w:val="32"/>
        </w:rPr>
      </w:pPr>
      <w:r>
        <w:rPr>
          <w:rFonts w:hint="eastAsia" w:ascii="楷体" w:eastAsia="楷体"/>
          <w:b/>
          <w:sz w:val="32"/>
          <w:szCs w:val="32"/>
        </w:rPr>
        <w:t>一、项目基本情况</w:t>
      </w:r>
    </w:p>
    <w:p>
      <w:pPr>
        <w:pStyle w:val="23"/>
        <w:spacing w:line="360" w:lineRule="auto"/>
        <w:ind w:firstLine="643" w:firstLineChars="200"/>
        <w:rPr>
          <w:rFonts w:ascii="楷体" w:eastAsia="楷体"/>
          <w:b/>
          <w:sz w:val="32"/>
          <w:szCs w:val="32"/>
        </w:rPr>
      </w:pPr>
      <w:r>
        <w:rPr>
          <w:rFonts w:hint="eastAsia" w:ascii="楷体" w:eastAsia="楷体"/>
          <w:b/>
          <w:sz w:val="32"/>
          <w:szCs w:val="32"/>
        </w:rPr>
        <w:t>（一）项目概况</w:t>
      </w:r>
    </w:p>
    <w:p>
      <w:pPr>
        <w:autoSpaceDN w:val="0"/>
        <w:spacing w:line="600" w:lineRule="exact"/>
        <w:ind w:firstLine="640" w:firstLineChars="200"/>
        <w:rPr>
          <w:rFonts w:ascii="楷体_GB2312" w:hAnsi="楷体_GB2312" w:eastAsia="楷体_GB2312" w:cs="楷体_GB2312"/>
          <w:b/>
          <w:bCs/>
          <w:sz w:val="32"/>
          <w:szCs w:val="32"/>
        </w:rPr>
      </w:pPr>
      <w:r>
        <w:rPr>
          <w:rFonts w:ascii="仿宋" w:eastAsia="仿宋"/>
          <w:sz w:val="32"/>
          <w:szCs w:val="32"/>
        </w:rPr>
        <w:t>1</w:t>
      </w:r>
      <w:r>
        <w:rPr>
          <w:rFonts w:hint="eastAsia" w:ascii="仿宋" w:eastAsia="仿宋"/>
          <w:sz w:val="32"/>
          <w:szCs w:val="32"/>
        </w:rPr>
        <w:t>、项目单位基本情况</w:t>
      </w:r>
    </w:p>
    <w:p>
      <w:pPr>
        <w:spacing w:line="60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组织文化活动，繁荣文化事业。传播社会主义精神文明、组织大型文化活动、创作文化精品，</w:t>
      </w:r>
      <w:r>
        <w:rPr>
          <w:rFonts w:hint="eastAsia" w:ascii="仿宋_GB2312" w:hAnsi="仿宋_GB2312" w:eastAsia="仿宋_GB2312" w:cs="仿宋_GB2312"/>
          <w:sz w:val="32"/>
          <w:szCs w:val="32"/>
        </w:rPr>
        <w:t>组织开展群众文化进农村、进社区、进学校活动及三下乡活动，</w:t>
      </w:r>
      <w:r>
        <w:rPr>
          <w:rFonts w:hint="eastAsia" w:ascii="仿宋_GB2312" w:hAnsi="仿宋_GB2312" w:eastAsia="仿宋_GB2312" w:cs="仿宋_GB2312"/>
          <w:spacing w:val="-2"/>
          <w:sz w:val="32"/>
          <w:szCs w:val="32"/>
        </w:rPr>
        <w:t>辅导培训各门类艺术人才。</w:t>
      </w:r>
      <w:r>
        <w:rPr>
          <w:rFonts w:hint="eastAsia" w:ascii="仿宋_GB2312" w:hAnsi="仿宋_GB2312" w:eastAsia="仿宋_GB2312" w:cs="仿宋_GB2312"/>
          <w:sz w:val="32"/>
          <w:szCs w:val="32"/>
        </w:rPr>
        <w:t>面向全城开展免费开放活动，免费培训。</w:t>
      </w:r>
    </w:p>
    <w:p>
      <w:pPr>
        <w:pStyle w:val="23"/>
        <w:spacing w:line="360" w:lineRule="auto"/>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、项目的实施依据</w:t>
      </w:r>
    </w:p>
    <w:p>
      <w:pPr>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根据文件要求，绩效评价对象为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年民族艺术团人员经费专项资金</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万元，实际支出</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w:t>
      </w:r>
    </w:p>
    <w:p>
      <w:pPr>
        <w:autoSpaceDN w:val="0"/>
        <w:spacing w:line="560" w:lineRule="exact"/>
        <w:ind w:firstLine="640" w:firstLineChars="200"/>
        <w:rPr>
          <w:rFonts w:ascii="仿宋" w:eastAsia="仿宋"/>
          <w:sz w:val="32"/>
          <w:szCs w:val="32"/>
        </w:rPr>
      </w:pPr>
      <w:r>
        <w:rPr>
          <w:rFonts w:ascii="仿宋" w:eastAsia="仿宋"/>
          <w:sz w:val="32"/>
          <w:szCs w:val="32"/>
        </w:rPr>
        <w:t>3</w:t>
      </w:r>
      <w:r>
        <w:rPr>
          <w:rFonts w:hint="eastAsia" w:ascii="仿宋" w:eastAsia="仿宋"/>
          <w:sz w:val="32"/>
          <w:szCs w:val="32"/>
        </w:rPr>
        <w:t>、项目基本性质、用途和主要内容、涉及范围</w:t>
      </w:r>
    </w:p>
    <w:p>
      <w:pPr>
        <w:autoSpaceDN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民族艺术团人员经费专项用于保障县民族艺术团工作人员的基本工资和社会保障缴费，根据文件精神和要求，全年对公共文化进村入户，戏曲进乡村文化惠民活动。通过定期的下乡巡回演出，将戏曲和地方节目在县域内广泛的进行了宣传，传承优秀文化、本土文传承优秀文化保护、传承传统文化，持续促进地方戏曲文化产业的发展，推动传统民俗文化的持续传播。</w:t>
      </w:r>
    </w:p>
    <w:p>
      <w:pPr>
        <w:pStyle w:val="23"/>
        <w:spacing w:line="360" w:lineRule="auto"/>
        <w:ind w:firstLine="643" w:firstLineChars="200"/>
        <w:rPr>
          <w:rFonts w:ascii="楷体" w:eastAsia="楷体"/>
          <w:b/>
          <w:sz w:val="32"/>
          <w:szCs w:val="32"/>
        </w:rPr>
      </w:pPr>
      <w:r>
        <w:rPr>
          <w:rFonts w:hint="eastAsia" w:ascii="楷体" w:eastAsia="楷体"/>
          <w:b/>
          <w:sz w:val="32"/>
          <w:szCs w:val="32"/>
        </w:rPr>
        <w:t>（二）项目绩效目标</w:t>
      </w:r>
    </w:p>
    <w:p>
      <w:pPr>
        <w:pStyle w:val="23"/>
        <w:spacing w:line="360" w:lineRule="auto"/>
        <w:ind w:firstLine="640" w:firstLineChars="200"/>
        <w:rPr>
          <w:rFonts w:ascii="仿宋" w:eastAsia="仿宋"/>
          <w:sz w:val="32"/>
          <w:szCs w:val="32"/>
        </w:rPr>
      </w:pPr>
      <w:r>
        <w:rPr>
          <w:rFonts w:ascii="仿宋" w:eastAsia="仿宋"/>
          <w:sz w:val="32"/>
          <w:szCs w:val="32"/>
        </w:rPr>
        <w:t>1</w:t>
      </w:r>
      <w:r>
        <w:rPr>
          <w:rFonts w:hint="eastAsia" w:ascii="仿宋" w:eastAsia="仿宋"/>
          <w:sz w:val="32"/>
          <w:szCs w:val="32"/>
        </w:rPr>
        <w:t>、项目绩效总目标和阶段性目标</w:t>
      </w:r>
    </w:p>
    <w:p>
      <w:pPr>
        <w:autoSpaceDN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）绩效目标情况</w:t>
      </w:r>
    </w:p>
    <w:p>
      <w:pPr>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绩效目标：保护和传承民族文化，丰富少数民族业余文化生活。按月足额发放艺术团人员工资。发展我县民族文化事业</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特困山区送戏下乡演出</w:t>
      </w:r>
      <w:r>
        <w:rPr>
          <w:rFonts w:ascii="仿宋_GB2312" w:hAnsi="仿宋_GB2312" w:eastAsia="仿宋_GB2312" w:cs="仿宋_GB2312"/>
          <w:bCs/>
          <w:sz w:val="32"/>
          <w:szCs w:val="32"/>
        </w:rPr>
        <w:t>126</w:t>
      </w:r>
      <w:r>
        <w:rPr>
          <w:rFonts w:hint="eastAsia" w:ascii="仿宋_GB2312" w:hAnsi="仿宋_GB2312" w:eastAsia="仿宋_GB2312" w:cs="仿宋_GB2312"/>
          <w:bCs/>
          <w:sz w:val="32"/>
          <w:szCs w:val="32"/>
        </w:rPr>
        <w:t>场。保护和传承民族文化，</w:t>
      </w:r>
      <w:r>
        <w:rPr>
          <w:rFonts w:hint="eastAsia" w:ascii="仿宋_GB2312" w:hAnsi="仿宋_GB2312" w:eastAsia="仿宋_GB2312" w:cs="仿宋_GB2312"/>
          <w:sz w:val="32"/>
          <w:szCs w:val="32"/>
        </w:rPr>
        <w:t>丰富少数民族业余文化生活</w:t>
      </w:r>
      <w:r>
        <w:rPr>
          <w:rFonts w:ascii="仿宋_GB2312" w:hAnsi="仿宋_GB2312" w:eastAsia="仿宋_GB2312" w:cs="仿宋_GB2312"/>
          <w:sz w:val="32"/>
          <w:szCs w:val="32"/>
        </w:rPr>
        <w:t>,</w:t>
      </w:r>
      <w:r>
        <w:rPr>
          <w:rFonts w:hint="eastAsia" w:ascii="仿宋_GB2312" w:hAnsi="仿宋_GB2312" w:eastAsia="仿宋_GB2312" w:cs="仿宋_GB2312"/>
          <w:bCs/>
          <w:sz w:val="32"/>
          <w:szCs w:val="32"/>
        </w:rPr>
        <w:t>让</w:t>
      </w:r>
      <w:r>
        <w:rPr>
          <w:rFonts w:hint="eastAsia" w:ascii="仿宋_GB2312" w:hAnsi="仿宋_GB2312" w:eastAsia="仿宋_GB2312" w:cs="仿宋_GB2312"/>
          <w:sz w:val="32"/>
          <w:szCs w:val="32"/>
        </w:rPr>
        <w:t>芷江文化工作上新台阶。</w:t>
      </w:r>
    </w:p>
    <w:p>
      <w:pPr>
        <w:autoSpaceDN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目标调整及使用情况：</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年年初预算民族艺术团工作经费</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万元。全年实际支出</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万元，完成目标任务的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autoSpaceDN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）为实现绩效目标所采取的主要措施</w:t>
      </w:r>
    </w:p>
    <w:p>
      <w:pPr>
        <w:pStyle w:val="23"/>
        <w:spacing w:line="360" w:lineRule="auto"/>
        <w:ind w:firstLine="640" w:firstLineChars="200"/>
        <w:rPr>
          <w:rFonts w:ascii="仿宋" w:eastAsia="仿宋"/>
          <w:sz w:val="32"/>
          <w:szCs w:val="32"/>
        </w:rPr>
      </w:pPr>
      <w:r>
        <w:rPr>
          <w:rFonts w:hint="eastAsia" w:ascii="仿宋_GB2312" w:hAnsi="仿宋_GB2312" w:eastAsia="仿宋_GB2312" w:cs="仿宋_GB2312"/>
          <w:sz w:val="32"/>
          <w:szCs w:val="32"/>
        </w:rPr>
        <w:t>年初制订责任措施，责任到人，制订实施方案，派专人到乡镇挖掘民族文化。积极组织各乡文艺骨干参加非遗普查与传承的免费培训活动、城乡文艺骨干免费培训，努力</w:t>
      </w:r>
      <w:r>
        <w:rPr>
          <w:rFonts w:hint="eastAsia" w:ascii="仿宋_GB2312" w:hAnsi="仿宋_GB2312" w:eastAsia="仿宋_GB2312" w:cs="仿宋_GB2312"/>
          <w:bCs/>
          <w:sz w:val="32"/>
          <w:szCs w:val="32"/>
        </w:rPr>
        <w:t>做好</w:t>
      </w:r>
      <w:r>
        <w:rPr>
          <w:rFonts w:hint="eastAsia" w:ascii="仿宋_GB2312" w:hAnsi="仿宋_GB2312" w:eastAsia="仿宋_GB2312" w:cs="仿宋_GB2312"/>
          <w:sz w:val="32"/>
          <w:szCs w:val="32"/>
        </w:rPr>
        <w:t>少数民族文化进行保护和传成。</w:t>
      </w:r>
    </w:p>
    <w:p>
      <w:pPr>
        <w:pStyle w:val="23"/>
        <w:spacing w:line="360" w:lineRule="auto"/>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、预期主要的生态、社会和经济效益</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艺术团以歌曲联唱、舞蹈、方言小品等形式展现我县过去一年各方面取得的辉煌成绩，创作了一大批反映脱贫攻坚及新农村建设的文艺作品，在繁荣我县文化和助力“文化扶贫”中起到了积极的作用。将</w:t>
      </w:r>
      <w:r>
        <w:rPr>
          <w:rFonts w:hint="eastAsia" w:ascii="仿宋_GB2312" w:hAnsi="仿宋_GB2312" w:eastAsia="仿宋_GB2312" w:cs="仿宋_GB2312"/>
          <w:kern w:val="0"/>
          <w:sz w:val="32"/>
          <w:szCs w:val="32"/>
        </w:rPr>
        <w:t>丰富的侗文化表演参与推介会，很好推介了芷江文化。</w:t>
      </w:r>
      <w:r>
        <w:rPr>
          <w:rFonts w:ascii="仿宋_GB2312" w:hAnsi="仿宋_GB2312" w:eastAsia="仿宋_GB2312" w:cs="仿宋_GB2312"/>
          <w:kern w:val="0"/>
          <w:sz w:val="32"/>
          <w:szCs w:val="32"/>
        </w:rPr>
        <w:t xml:space="preserve"> </w:t>
      </w:r>
    </w:p>
    <w:p>
      <w:pPr>
        <w:pStyle w:val="23"/>
        <w:spacing w:line="360" w:lineRule="auto"/>
        <w:ind w:firstLine="643" w:firstLineChars="200"/>
        <w:rPr>
          <w:rFonts w:ascii="楷体" w:eastAsia="楷体"/>
          <w:b/>
          <w:sz w:val="32"/>
          <w:szCs w:val="32"/>
        </w:rPr>
      </w:pPr>
      <w:r>
        <w:rPr>
          <w:rFonts w:hint="eastAsia" w:ascii="楷体" w:eastAsia="楷体"/>
          <w:b/>
          <w:sz w:val="32"/>
          <w:szCs w:val="32"/>
        </w:rPr>
        <w:t>二、绩效评价工作情况</w:t>
      </w:r>
    </w:p>
    <w:p>
      <w:pPr>
        <w:pStyle w:val="16"/>
        <w:widowControl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元月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的春节系列文化活动，活动包括特困地区送戏下乡、芷江群众文化活动、广场文艺演出等内容。其中春节送文化下乡活动是分别在公坪等十余个乡镇展开演出，整场下乡由来自于县民族艺术团、城区各业余剧团及各乡农民艺术团以歌曲联唱、舞蹈、方言小品等形式展现我县过去一年各方面取得的辉煌成绩，给市民送上祝福，赢得观众的阵阵掌声。</w:t>
      </w:r>
    </w:p>
    <w:p>
      <w:pPr>
        <w:pStyle w:val="7"/>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2.2021</w:t>
      </w:r>
      <w:r>
        <w:rPr>
          <w:rFonts w:hint="eastAsia" w:ascii="仿宋_GB2312" w:hAnsi="仿宋_GB2312" w:eastAsia="仿宋_GB2312" w:cs="仿宋_GB2312"/>
          <w:sz w:val="32"/>
          <w:szCs w:val="32"/>
        </w:rPr>
        <w:t>年，县民族艺术团配合县委，县政府工作，完成一系列演出任务：完成芷江春知蓝笋业首届采笋文化节编排演出，参加了在黄畲侗寨举办的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芷江碧涌·黄畲歌会”。歌会聚集了芷江、新晃、天柱、通道等地的侗歌艺术家，邀请了从浙江景宁等地远道而来的贵宾，吸引了来自周边县市区的热情群众，是一次展现黄畲独特文化魅力，推介碧涌特色旅游资源的艺术盛会和交流平台。连续推出六期“脱贫攻坚文化扶贫”群文创作系列文艺节目及歌曲线上欣赏。创作了芷江方言表演唱《送戏下乡助脱贫》、《走进百姓家》、侗戏《情满小山村》、歌曲《一切服务人民》歌曲《社饭叶子粑》等一大批反映脱贫攻坚及新农村建设的文艺作品，在繁荣我县文化和助力“文化扶贫”中起到了积极的作用。“川湘时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万人共此时”</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年张吉怀旅游共同体（成都）推介会暨“红动中国·律动神州·美丽山河”庆祝建党</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周年川湘红色旅游文化艺术交流活动启动仪式在四川省成都市启动，县艺术团将丰富的侗文化表演参与了此次推介会，为此次推介会增添了浓浓的色彩。创作完成拍摄湖南省抗疫作品</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件；分别是歌曲《守望》、《为何你眼中含着泪水》、《雨中绽放的杏花》、《守护天使》。以上作品先后被怀化新闻网、怀化时刻新闻、新湖南、怀化文旅网、湖南省“艺抗疫情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云游湖南”文艺作品展示等媒体推广和介绍，起到了很好的宣传鼓舞作用。</w:t>
      </w:r>
    </w:p>
    <w:p>
      <w:pPr>
        <w:pStyle w:val="23"/>
        <w:spacing w:line="360" w:lineRule="auto"/>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为认真贯彻落实湖南省文化厅文件，关于开展特困地区送戏下乡工作的通知精神</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落实文化精准扶贫的要求，组织相关部门认真开展此次演出活动，整合县民族艺术团、县域各戏剧团体排练，以芷江地方戏曲为主、民族歌舞为辅的精品文艺节目，在县民族广场及公坪镇等</w:t>
      </w:r>
      <w:r>
        <w:rPr>
          <w:rFonts w:ascii="仿宋_GB2312" w:hAnsi="仿宋_GB2312" w:eastAsia="仿宋_GB2312" w:cs="仿宋_GB2312"/>
          <w:kern w:val="0"/>
          <w:sz w:val="32"/>
          <w:szCs w:val="32"/>
        </w:rPr>
        <w:t>18</w:t>
      </w:r>
      <w:r>
        <w:rPr>
          <w:rFonts w:hint="eastAsia" w:ascii="仿宋_GB2312" w:hAnsi="仿宋_GB2312" w:eastAsia="仿宋_GB2312" w:cs="仿宋_GB2312"/>
          <w:kern w:val="0"/>
          <w:sz w:val="32"/>
          <w:szCs w:val="32"/>
        </w:rPr>
        <w:t>个重点乡镇开展巡回演出活动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特困地区送戏下乡全年演出</w:t>
      </w:r>
      <w:r>
        <w:rPr>
          <w:rFonts w:ascii="仿宋_GB2312" w:hAnsi="仿宋_GB2312" w:eastAsia="仿宋_GB2312" w:cs="仿宋_GB2312"/>
          <w:kern w:val="0"/>
          <w:sz w:val="32"/>
          <w:szCs w:val="32"/>
        </w:rPr>
        <w:t>126</w:t>
      </w:r>
      <w:r>
        <w:rPr>
          <w:rFonts w:hint="eastAsia" w:ascii="仿宋_GB2312" w:hAnsi="仿宋_GB2312" w:eastAsia="仿宋_GB2312" w:cs="仿宋_GB2312"/>
          <w:kern w:val="0"/>
          <w:sz w:val="32"/>
          <w:szCs w:val="32"/>
        </w:rPr>
        <w:t>场。</w:t>
      </w:r>
    </w:p>
    <w:p>
      <w:pPr>
        <w:pStyle w:val="23"/>
        <w:spacing w:line="360" w:lineRule="auto"/>
        <w:ind w:firstLine="643" w:firstLineChars="200"/>
        <w:rPr>
          <w:rFonts w:ascii="楷体" w:eastAsia="楷体"/>
          <w:b/>
          <w:sz w:val="32"/>
          <w:szCs w:val="32"/>
        </w:rPr>
      </w:pPr>
      <w:r>
        <w:rPr>
          <w:rFonts w:hint="eastAsia" w:ascii="楷体" w:eastAsia="楷体"/>
          <w:b/>
          <w:sz w:val="32"/>
          <w:szCs w:val="32"/>
        </w:rPr>
        <w:t>三、绩效评价指标分析情况</w:t>
      </w:r>
    </w:p>
    <w:p>
      <w:pPr>
        <w:pStyle w:val="23"/>
        <w:spacing w:line="360" w:lineRule="auto"/>
        <w:ind w:firstLine="643" w:firstLineChars="200"/>
        <w:rPr>
          <w:rFonts w:ascii="楷体" w:eastAsia="楷体"/>
          <w:b/>
          <w:sz w:val="32"/>
          <w:szCs w:val="32"/>
        </w:rPr>
      </w:pPr>
      <w:r>
        <w:rPr>
          <w:rFonts w:hint="eastAsia" w:ascii="楷体" w:eastAsia="楷体"/>
          <w:b/>
          <w:sz w:val="32"/>
          <w:szCs w:val="32"/>
        </w:rPr>
        <w:t>（一）项目资金情况分析</w:t>
      </w:r>
    </w:p>
    <w:p>
      <w:pPr>
        <w:pStyle w:val="23"/>
        <w:spacing w:line="360" w:lineRule="auto"/>
        <w:ind w:firstLine="640" w:firstLineChars="200"/>
        <w:rPr>
          <w:rFonts w:ascii="仿宋" w:hAnsi="仿宋" w:eastAsia="仿宋"/>
          <w:sz w:val="32"/>
          <w:szCs w:val="32"/>
        </w:rPr>
      </w:pPr>
      <w:r>
        <w:rPr>
          <w:rFonts w:ascii="仿宋" w:eastAsia="仿宋"/>
          <w:sz w:val="32"/>
          <w:szCs w:val="32"/>
        </w:rPr>
        <w:t>1</w:t>
      </w:r>
      <w:r>
        <w:rPr>
          <w:rFonts w:hint="eastAsia" w:ascii="仿宋" w:eastAsia="仿宋"/>
          <w:sz w:val="32"/>
          <w:szCs w:val="32"/>
        </w:rPr>
        <w:t>、项目资金到位情况：</w:t>
      </w:r>
      <w:r>
        <w:rPr>
          <w:rFonts w:hint="eastAsia" w:ascii="仿宋" w:hAnsi="仿宋" w:eastAsia="仿宋"/>
          <w:sz w:val="32"/>
          <w:szCs w:val="32"/>
        </w:rPr>
        <w:t>芷江财政局非常支持民族艺术团作开展，及时下达</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年民族艺术团人员经费</w:t>
      </w:r>
      <w:r>
        <w:rPr>
          <w:rFonts w:hint="eastAsia" w:ascii="仿宋" w:hAnsi="仿宋" w:eastAsia="仿宋"/>
          <w:sz w:val="32"/>
          <w:szCs w:val="32"/>
        </w:rPr>
        <w:t>专项资金</w:t>
      </w:r>
      <w:r>
        <w:rPr>
          <w:rFonts w:ascii="仿宋" w:hAnsi="仿宋" w:eastAsia="仿宋"/>
          <w:sz w:val="32"/>
          <w:szCs w:val="32"/>
        </w:rPr>
        <w:t>35</w:t>
      </w:r>
      <w:r>
        <w:rPr>
          <w:rFonts w:hint="eastAsia" w:ascii="仿宋" w:hAnsi="仿宋" w:eastAsia="仿宋"/>
          <w:sz w:val="32"/>
          <w:szCs w:val="32"/>
        </w:rPr>
        <w:t>万元。</w:t>
      </w:r>
    </w:p>
    <w:p>
      <w:pPr>
        <w:pStyle w:val="23"/>
        <w:spacing w:line="360" w:lineRule="auto"/>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、项目资金使用情况：用于芷江侗族自治县民族艺术团单位根据国家规定的基本工资和津补贴标准等安排人员经费支出及办公、水电、差旅等公务费用，</w:t>
      </w:r>
      <w:r>
        <w:rPr>
          <w:rFonts w:ascii="仿宋" w:eastAsia="仿宋"/>
          <w:sz w:val="32"/>
          <w:szCs w:val="32"/>
        </w:rPr>
        <w:t>2021</w:t>
      </w:r>
      <w:r>
        <w:rPr>
          <w:rFonts w:hint="eastAsia" w:ascii="仿宋" w:eastAsia="仿宋"/>
          <w:sz w:val="32"/>
          <w:szCs w:val="32"/>
        </w:rPr>
        <w:t>年</w:t>
      </w:r>
      <w:r>
        <w:rPr>
          <w:rFonts w:hint="eastAsia" w:ascii="仿宋_GB2312" w:hAnsi="仿宋_GB2312" w:eastAsia="仿宋_GB2312" w:cs="仿宋_GB2312"/>
          <w:sz w:val="32"/>
          <w:szCs w:val="32"/>
        </w:rPr>
        <w:t>民族艺术团人员经费</w:t>
      </w:r>
      <w:r>
        <w:rPr>
          <w:rFonts w:hint="eastAsia" w:ascii="仿宋" w:hAnsi="仿宋" w:eastAsia="仿宋"/>
          <w:sz w:val="32"/>
          <w:szCs w:val="32"/>
        </w:rPr>
        <w:t>专项资金</w:t>
      </w:r>
      <w:r>
        <w:rPr>
          <w:rFonts w:hint="eastAsia" w:ascii="仿宋" w:eastAsia="仿宋"/>
          <w:sz w:val="32"/>
          <w:szCs w:val="32"/>
        </w:rPr>
        <w:t>支出</w:t>
      </w:r>
      <w:r>
        <w:rPr>
          <w:rFonts w:ascii="仿宋" w:eastAsia="仿宋"/>
          <w:sz w:val="32"/>
          <w:szCs w:val="32"/>
        </w:rPr>
        <w:t>35</w:t>
      </w:r>
      <w:r>
        <w:rPr>
          <w:rFonts w:hint="eastAsia" w:ascii="仿宋" w:eastAsia="仿宋"/>
          <w:sz w:val="32"/>
          <w:szCs w:val="32"/>
        </w:rPr>
        <w:t>万元。</w:t>
      </w:r>
    </w:p>
    <w:p>
      <w:pPr>
        <w:ind w:firstLine="640" w:firstLineChars="200"/>
        <w:rPr>
          <w:rFonts w:ascii="仿宋" w:hAnsi="Calibri" w:eastAsia="仿宋"/>
          <w:sz w:val="32"/>
          <w:szCs w:val="32"/>
        </w:rPr>
      </w:pPr>
      <w:r>
        <w:rPr>
          <w:rFonts w:ascii="仿宋" w:hAnsi="Calibri" w:eastAsia="仿宋"/>
          <w:sz w:val="32"/>
          <w:szCs w:val="32"/>
        </w:rPr>
        <w:t>3</w:t>
      </w:r>
      <w:r>
        <w:rPr>
          <w:rFonts w:hint="eastAsia" w:ascii="仿宋" w:hAnsi="Calibri" w:eastAsia="仿宋"/>
          <w:sz w:val="32"/>
          <w:szCs w:val="32"/>
        </w:rPr>
        <w:t>、项目资金管理情况：严格按照财政以月结方式给民族艺术团工作人员进行结算，县财政局负责监督资金的管理工作，县文化旅游广电体育局全权负责资金发放工作。</w:t>
      </w:r>
    </w:p>
    <w:p>
      <w:pPr>
        <w:pStyle w:val="23"/>
        <w:spacing w:line="360" w:lineRule="auto"/>
        <w:ind w:firstLine="643" w:firstLineChars="200"/>
        <w:rPr>
          <w:rFonts w:ascii="楷体" w:eastAsia="楷体"/>
          <w:b/>
          <w:sz w:val="32"/>
          <w:szCs w:val="32"/>
        </w:rPr>
      </w:pPr>
      <w:r>
        <w:rPr>
          <w:rFonts w:hint="eastAsia" w:ascii="楷体" w:eastAsia="楷体"/>
          <w:b/>
          <w:sz w:val="32"/>
          <w:szCs w:val="32"/>
        </w:rPr>
        <w:t>（二）项目实施情况分析</w:t>
      </w:r>
    </w:p>
    <w:p>
      <w:pPr>
        <w:pStyle w:val="23"/>
        <w:spacing w:line="360" w:lineRule="auto"/>
        <w:ind w:firstLine="640" w:firstLineChars="200"/>
        <w:rPr>
          <w:rFonts w:ascii="仿宋" w:eastAsia="仿宋"/>
          <w:sz w:val="32"/>
          <w:szCs w:val="32"/>
        </w:rPr>
      </w:pPr>
      <w:r>
        <w:rPr>
          <w:rFonts w:ascii="仿宋" w:eastAsia="仿宋"/>
          <w:sz w:val="32"/>
          <w:szCs w:val="32"/>
        </w:rPr>
        <w:t>1</w:t>
      </w:r>
      <w:r>
        <w:rPr>
          <w:rFonts w:hint="eastAsia" w:ascii="仿宋" w:eastAsia="仿宋"/>
          <w:sz w:val="32"/>
          <w:szCs w:val="32"/>
        </w:rPr>
        <w:t>、项目组织情况：艺术团专项经费共安排</w:t>
      </w:r>
      <w:r>
        <w:rPr>
          <w:rFonts w:ascii="仿宋" w:eastAsia="仿宋"/>
          <w:sz w:val="32"/>
          <w:szCs w:val="32"/>
        </w:rPr>
        <w:t>35</w:t>
      </w:r>
      <w:r>
        <w:rPr>
          <w:rFonts w:hint="eastAsia" w:ascii="仿宋" w:eastAsia="仿宋"/>
          <w:sz w:val="32"/>
          <w:szCs w:val="32"/>
        </w:rPr>
        <w:t>万元，主工作于艺术团人员经费、原创节目编排、文化演出等工作支出。</w:t>
      </w:r>
    </w:p>
    <w:p>
      <w:pPr>
        <w:pStyle w:val="23"/>
        <w:spacing w:line="360" w:lineRule="auto"/>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项目管理情况：艺术团专项经费列入芷江侗族自治县财政预算，按照专款专用，审核拨付的原则管理。由芷江侗族自治县文化馆指导，团结艺术团演职人员，抓好内部管理，做好文艺演出工作，创作原创精品节目，传承、传播、宣传地方特色文化。</w:t>
      </w:r>
    </w:p>
    <w:p>
      <w:pPr>
        <w:pStyle w:val="23"/>
        <w:spacing w:line="360" w:lineRule="auto"/>
        <w:ind w:firstLine="643" w:firstLineChars="200"/>
        <w:rPr>
          <w:rFonts w:ascii="楷体" w:eastAsia="楷体"/>
          <w:b/>
          <w:sz w:val="32"/>
          <w:szCs w:val="32"/>
        </w:rPr>
      </w:pPr>
      <w:r>
        <w:rPr>
          <w:rFonts w:hint="eastAsia" w:ascii="楷体" w:eastAsia="楷体"/>
          <w:b/>
          <w:sz w:val="32"/>
          <w:szCs w:val="32"/>
        </w:rPr>
        <w:t>（三）项目绩效情况分析</w:t>
      </w:r>
      <w:r>
        <w:rPr>
          <w:rFonts w:ascii="楷体" w:eastAsia="楷体"/>
          <w:b/>
          <w:sz w:val="32"/>
          <w:szCs w:val="32"/>
        </w:rPr>
        <w:t xml:space="preserve"> </w:t>
      </w:r>
    </w:p>
    <w:p>
      <w:pPr>
        <w:pStyle w:val="23"/>
        <w:spacing w:line="360" w:lineRule="auto"/>
        <w:ind w:firstLine="643" w:firstLineChars="200"/>
        <w:rPr>
          <w:rFonts w:ascii="楷体" w:eastAsia="楷体"/>
          <w:b/>
          <w:sz w:val="32"/>
          <w:szCs w:val="32"/>
        </w:rPr>
      </w:pPr>
      <w:r>
        <w:rPr>
          <w:rFonts w:ascii="楷体" w:eastAsia="楷体"/>
          <w:b/>
          <w:sz w:val="32"/>
          <w:szCs w:val="32"/>
        </w:rPr>
        <w:t>1</w:t>
      </w:r>
      <w:r>
        <w:rPr>
          <w:rFonts w:hint="eastAsia" w:ascii="楷体" w:eastAsia="楷体"/>
          <w:b/>
          <w:sz w:val="32"/>
          <w:szCs w:val="32"/>
        </w:rPr>
        <w:t>、项目经济性分析</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1</w:t>
      </w:r>
      <w:r>
        <w:rPr>
          <w:rFonts w:hint="eastAsia" w:ascii="仿宋" w:eastAsia="仿宋"/>
          <w:sz w:val="32"/>
          <w:szCs w:val="32"/>
        </w:rPr>
        <w:t>）项目成本（预算）控制情况：</w:t>
      </w:r>
      <w:r>
        <w:rPr>
          <w:rFonts w:hint="eastAsia" w:ascii="仿宋_GB2312" w:hAnsi="仿宋_GB2312" w:eastAsia="仿宋_GB2312" w:cs="仿宋_GB2312"/>
          <w:sz w:val="32"/>
          <w:szCs w:val="32"/>
        </w:rPr>
        <w:t>民族艺术团人员经费</w:t>
      </w:r>
      <w:r>
        <w:rPr>
          <w:rFonts w:hint="eastAsia" w:ascii="仿宋" w:hAnsi="仿宋" w:eastAsia="仿宋"/>
          <w:sz w:val="32"/>
          <w:szCs w:val="32"/>
        </w:rPr>
        <w:t>专项资金项目计划安排专项资金</w:t>
      </w:r>
      <w:r>
        <w:rPr>
          <w:rFonts w:ascii="仿宋" w:hAnsi="仿宋" w:eastAsia="仿宋"/>
          <w:sz w:val="32"/>
          <w:szCs w:val="32"/>
        </w:rPr>
        <w:t>35</w:t>
      </w:r>
      <w:r>
        <w:rPr>
          <w:rFonts w:hint="eastAsia" w:ascii="仿宋" w:hAnsi="仿宋" w:eastAsia="仿宋"/>
          <w:sz w:val="32"/>
          <w:szCs w:val="32"/>
        </w:rPr>
        <w:t>万元，实际投入</w:t>
      </w:r>
      <w:r>
        <w:rPr>
          <w:rFonts w:ascii="仿宋" w:hAnsi="仿宋" w:eastAsia="仿宋"/>
          <w:sz w:val="32"/>
          <w:szCs w:val="32"/>
        </w:rPr>
        <w:t>35</w:t>
      </w:r>
      <w:r>
        <w:rPr>
          <w:rFonts w:hint="eastAsia" w:ascii="仿宋" w:hAnsi="仿宋" w:eastAsia="仿宋"/>
          <w:sz w:val="32"/>
          <w:szCs w:val="32"/>
        </w:rPr>
        <w:t>万元。</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2</w:t>
      </w:r>
      <w:r>
        <w:rPr>
          <w:rFonts w:hint="eastAsia" w:ascii="仿宋" w:eastAsia="仿宋"/>
          <w:sz w:val="32"/>
          <w:szCs w:val="32"/>
        </w:rPr>
        <w:t>）项目成本（预算）节约情况：</w:t>
      </w:r>
      <w:r>
        <w:rPr>
          <w:rFonts w:hint="eastAsia" w:ascii="仿宋_GB2312" w:hAnsi="仿宋_GB2312" w:eastAsia="仿宋_GB2312" w:cs="仿宋_GB2312"/>
          <w:sz w:val="32"/>
          <w:szCs w:val="32"/>
        </w:rPr>
        <w:t>民族艺术团人员经费</w:t>
      </w:r>
      <w:r>
        <w:rPr>
          <w:rFonts w:hint="eastAsia" w:ascii="仿宋" w:hAnsi="仿宋" w:eastAsia="仿宋"/>
          <w:sz w:val="32"/>
          <w:szCs w:val="32"/>
        </w:rPr>
        <w:t>专项资金实际投入</w:t>
      </w:r>
      <w:r>
        <w:rPr>
          <w:rFonts w:ascii="仿宋" w:hAnsi="仿宋" w:eastAsia="仿宋"/>
          <w:sz w:val="32"/>
          <w:szCs w:val="32"/>
        </w:rPr>
        <w:t>35</w:t>
      </w:r>
      <w:r>
        <w:rPr>
          <w:rFonts w:hint="eastAsia" w:ascii="仿宋" w:hAnsi="仿宋" w:eastAsia="仿宋"/>
          <w:sz w:val="32"/>
          <w:szCs w:val="32"/>
        </w:rPr>
        <w:t>万元，实际支出</w:t>
      </w:r>
      <w:r>
        <w:rPr>
          <w:rFonts w:ascii="仿宋" w:hAnsi="仿宋" w:eastAsia="仿宋"/>
          <w:sz w:val="32"/>
          <w:szCs w:val="32"/>
        </w:rPr>
        <w:t>35</w:t>
      </w:r>
      <w:r>
        <w:rPr>
          <w:rFonts w:hint="eastAsia" w:ascii="仿宋" w:hAnsi="仿宋" w:eastAsia="仿宋"/>
          <w:sz w:val="32"/>
          <w:szCs w:val="32"/>
        </w:rPr>
        <w:t>万元。成本合理合规率</w:t>
      </w:r>
      <w:r>
        <w:rPr>
          <w:rFonts w:ascii="仿宋" w:hAnsi="仿宋" w:eastAsia="仿宋"/>
          <w:sz w:val="32"/>
          <w:szCs w:val="32"/>
        </w:rPr>
        <w:t>100%</w:t>
      </w:r>
      <w:r>
        <w:rPr>
          <w:rFonts w:hint="eastAsia" w:ascii="仿宋" w:hAnsi="仿宋" w:eastAsia="仿宋"/>
          <w:sz w:val="32"/>
          <w:szCs w:val="32"/>
        </w:rPr>
        <w:t>。</w:t>
      </w:r>
    </w:p>
    <w:p>
      <w:pPr>
        <w:pStyle w:val="23"/>
        <w:spacing w:line="360" w:lineRule="auto"/>
        <w:ind w:firstLine="643" w:firstLineChars="200"/>
        <w:rPr>
          <w:rFonts w:ascii="楷体" w:eastAsia="楷体"/>
          <w:b/>
          <w:sz w:val="32"/>
          <w:szCs w:val="32"/>
        </w:rPr>
      </w:pPr>
      <w:r>
        <w:rPr>
          <w:rFonts w:ascii="楷体" w:eastAsia="楷体"/>
          <w:b/>
          <w:sz w:val="32"/>
          <w:szCs w:val="32"/>
        </w:rPr>
        <w:t>2</w:t>
      </w:r>
      <w:r>
        <w:rPr>
          <w:rFonts w:hint="eastAsia" w:ascii="楷体" w:eastAsia="楷体"/>
          <w:b/>
          <w:sz w:val="32"/>
          <w:szCs w:val="32"/>
        </w:rPr>
        <w:t>、项目的效率性分析</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1</w:t>
      </w:r>
      <w:r>
        <w:rPr>
          <w:rFonts w:hint="eastAsia" w:ascii="仿宋" w:eastAsia="仿宋"/>
          <w:sz w:val="32"/>
          <w:szCs w:val="32"/>
        </w:rPr>
        <w:t>）项目的实施进度：及时完成节目编排；各项演出准时率</w:t>
      </w:r>
      <w:r>
        <w:rPr>
          <w:rFonts w:ascii="仿宋" w:eastAsia="仿宋"/>
          <w:sz w:val="32"/>
          <w:szCs w:val="32"/>
        </w:rPr>
        <w:t>100%</w:t>
      </w:r>
      <w:r>
        <w:rPr>
          <w:rFonts w:hint="eastAsia" w:ascii="仿宋" w:eastAsia="仿宋"/>
          <w:sz w:val="32"/>
          <w:szCs w:val="32"/>
        </w:rPr>
        <w:t>；艺术团人员工资补助发放及时率</w:t>
      </w:r>
      <w:r>
        <w:rPr>
          <w:rFonts w:ascii="仿宋" w:eastAsia="仿宋"/>
          <w:sz w:val="32"/>
          <w:szCs w:val="32"/>
        </w:rPr>
        <w:t>100%</w:t>
      </w:r>
      <w:r>
        <w:rPr>
          <w:rFonts w:hint="eastAsia" w:ascii="仿宋" w:eastAsia="仿宋"/>
          <w:sz w:val="32"/>
          <w:szCs w:val="32"/>
        </w:rPr>
        <w:t>。</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2</w:t>
      </w:r>
      <w:r>
        <w:rPr>
          <w:rFonts w:hint="eastAsia" w:ascii="仿宋" w:eastAsia="仿宋"/>
          <w:sz w:val="32"/>
          <w:szCs w:val="32"/>
        </w:rPr>
        <w:t>）项目完成质量：高效完成演出任务，使全年演出观看受益人数≥</w:t>
      </w:r>
      <w:r>
        <w:rPr>
          <w:rFonts w:ascii="仿宋" w:eastAsia="仿宋"/>
          <w:sz w:val="32"/>
          <w:szCs w:val="32"/>
        </w:rPr>
        <w:t>20</w:t>
      </w:r>
      <w:r>
        <w:rPr>
          <w:rFonts w:hint="eastAsia" w:ascii="仿宋" w:eastAsia="仿宋"/>
          <w:sz w:val="32"/>
          <w:szCs w:val="32"/>
        </w:rPr>
        <w:t>万人；丰富群众文化生活，促进文化事业繁荣发展，推动社会主义精神文明；有效推动地方文化传播，推动非物质文化遗产传承；稳定团队、调动积极性，提高原创编排节目质量，原创编排节目获原创文艺奖。</w:t>
      </w:r>
    </w:p>
    <w:p>
      <w:pPr>
        <w:pStyle w:val="23"/>
        <w:spacing w:line="360" w:lineRule="auto"/>
        <w:ind w:firstLine="643" w:firstLineChars="200"/>
        <w:rPr>
          <w:rFonts w:ascii="楷体" w:eastAsia="楷体"/>
          <w:b/>
          <w:sz w:val="32"/>
          <w:szCs w:val="32"/>
        </w:rPr>
      </w:pPr>
      <w:r>
        <w:rPr>
          <w:rFonts w:ascii="楷体" w:eastAsia="楷体"/>
          <w:b/>
          <w:sz w:val="32"/>
          <w:szCs w:val="32"/>
        </w:rPr>
        <w:t>3</w:t>
      </w:r>
      <w:r>
        <w:rPr>
          <w:rFonts w:hint="eastAsia" w:ascii="楷体" w:eastAsia="楷体"/>
          <w:b/>
          <w:sz w:val="32"/>
          <w:szCs w:val="32"/>
        </w:rPr>
        <w:t>、项目的效益性分析</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1</w:t>
      </w:r>
      <w:r>
        <w:rPr>
          <w:rFonts w:hint="eastAsia" w:ascii="仿宋" w:eastAsia="仿宋"/>
          <w:sz w:val="32"/>
          <w:szCs w:val="32"/>
        </w:rPr>
        <w:t>）项目预期目标完成程度：单位内部满意度达</w:t>
      </w:r>
      <w:r>
        <w:rPr>
          <w:rFonts w:ascii="仿宋" w:eastAsia="仿宋"/>
          <w:sz w:val="32"/>
          <w:szCs w:val="32"/>
        </w:rPr>
        <w:t>95%</w:t>
      </w:r>
      <w:r>
        <w:rPr>
          <w:rFonts w:hint="eastAsia" w:ascii="仿宋" w:eastAsia="仿宋"/>
          <w:sz w:val="32"/>
          <w:szCs w:val="32"/>
        </w:rPr>
        <w:t>以上；社会公众满意度达</w:t>
      </w:r>
      <w:r>
        <w:rPr>
          <w:rFonts w:ascii="仿宋" w:eastAsia="仿宋"/>
          <w:sz w:val="32"/>
          <w:szCs w:val="32"/>
        </w:rPr>
        <w:t>95%</w:t>
      </w:r>
      <w:r>
        <w:rPr>
          <w:rFonts w:hint="eastAsia" w:ascii="仿宋" w:eastAsia="仿宋"/>
          <w:sz w:val="32"/>
          <w:szCs w:val="32"/>
        </w:rPr>
        <w:t>以上。</w:t>
      </w:r>
      <w:r>
        <w:rPr>
          <w:rFonts w:ascii="仿宋" w:eastAsia="仿宋"/>
          <w:sz w:val="32"/>
          <w:szCs w:val="32"/>
        </w:rPr>
        <w:t xml:space="preserve"> </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2</w:t>
      </w:r>
      <w:r>
        <w:rPr>
          <w:rFonts w:hint="eastAsia" w:ascii="仿宋" w:eastAsia="仿宋"/>
          <w:sz w:val="32"/>
          <w:szCs w:val="32"/>
        </w:rPr>
        <w:t>）项目实施对经济和社会的影响：对地方特色文化的保护、传承、发展产生积极可持续影响；对精品文艺创作作品传承产生积极可持续影响。</w:t>
      </w:r>
    </w:p>
    <w:p>
      <w:pPr>
        <w:pStyle w:val="23"/>
        <w:spacing w:line="360" w:lineRule="auto"/>
        <w:ind w:firstLine="643" w:firstLineChars="200"/>
        <w:rPr>
          <w:rFonts w:ascii="楷体" w:eastAsia="楷体"/>
          <w:b/>
          <w:sz w:val="32"/>
          <w:szCs w:val="32"/>
        </w:rPr>
      </w:pPr>
      <w:r>
        <w:rPr>
          <w:rFonts w:hint="eastAsia" w:ascii="楷体" w:eastAsia="楷体"/>
          <w:b/>
          <w:sz w:val="32"/>
          <w:szCs w:val="32"/>
        </w:rPr>
        <w:t>四、综合评价情况及评价结论</w:t>
      </w:r>
    </w:p>
    <w:p>
      <w:pPr>
        <w:ind w:firstLine="640" w:firstLineChars="200"/>
        <w:rPr>
          <w:rFonts w:ascii="仿宋" w:hAnsi="仿宋" w:eastAsia="仿宋"/>
          <w:sz w:val="32"/>
          <w:szCs w:val="32"/>
        </w:rPr>
      </w:pPr>
      <w:r>
        <w:rPr>
          <w:rFonts w:hint="eastAsia" w:ascii="仿宋" w:hAnsi="仿宋" w:eastAsia="仿宋"/>
          <w:sz w:val="32"/>
          <w:szCs w:val="32"/>
        </w:rPr>
        <w:t>通过认真的自评，总结活动经验，考察演出后的社会效应等，</w:t>
      </w:r>
      <w:r>
        <w:rPr>
          <w:rFonts w:ascii="仿宋" w:hAnsi="仿宋" w:eastAsia="仿宋"/>
          <w:sz w:val="32"/>
          <w:szCs w:val="32"/>
        </w:rPr>
        <w:t>2021</w:t>
      </w:r>
      <w:r>
        <w:rPr>
          <w:rFonts w:hint="eastAsia" w:ascii="仿宋" w:hAnsi="仿宋" w:eastAsia="仿宋"/>
          <w:sz w:val="32"/>
          <w:szCs w:val="32"/>
        </w:rPr>
        <w:t>年我县特困山区送戏曲下乡演出活动圆满完成，面向农村孩子，面向最基层的老百姓，通过地方戏曲、民俗文化的展演，向他们宣传脱贫攻坚的精神，让他们了解自己的家乡，喜爱本土文化，挖掘戏曲人才和爱好者。丰富了农村文化生活主，带动了乡村文艺队伍发展，受到欢迎程度达</w:t>
      </w:r>
      <w:r>
        <w:rPr>
          <w:rFonts w:ascii="仿宋" w:hAnsi="仿宋" w:eastAsia="仿宋"/>
          <w:sz w:val="32"/>
          <w:szCs w:val="32"/>
        </w:rPr>
        <w:t>95%</w:t>
      </w:r>
      <w:r>
        <w:rPr>
          <w:rFonts w:hint="eastAsia" w:ascii="仿宋" w:hAnsi="仿宋" w:eastAsia="仿宋"/>
          <w:sz w:val="32"/>
          <w:szCs w:val="32"/>
        </w:rPr>
        <w:t>以上。</w:t>
      </w:r>
    </w:p>
    <w:p>
      <w:pPr>
        <w:spacing w:line="56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（三）绩效指标完成情况分析</w:t>
      </w:r>
    </w:p>
    <w:p>
      <w:pPr>
        <w:ind w:firstLine="643" w:firstLineChars="200"/>
        <w:rPr>
          <w:rFonts w:ascii="仿宋_GB2312" w:hAnsi="宋体" w:eastAsia="仿宋_GB2312" w:cs="宋体"/>
          <w:b/>
          <w:sz w:val="32"/>
          <w:szCs w:val="32"/>
        </w:rPr>
      </w:pPr>
      <w:r>
        <w:rPr>
          <w:rFonts w:ascii="仿宋_GB2312" w:hAnsi="宋体" w:eastAsia="仿宋_GB2312" w:cs="宋体"/>
          <w:b/>
          <w:sz w:val="32"/>
          <w:szCs w:val="32"/>
        </w:rPr>
        <w:t>1</w:t>
      </w:r>
      <w:r>
        <w:rPr>
          <w:rFonts w:hint="eastAsia" w:ascii="仿宋_GB2312" w:hAnsi="宋体" w:eastAsia="仿宋_GB2312" w:cs="宋体"/>
          <w:b/>
          <w:sz w:val="32"/>
          <w:szCs w:val="32"/>
        </w:rPr>
        <w:t>、产出指标完成情况分析</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⑴数量指标</w:t>
      </w:r>
    </w:p>
    <w:p>
      <w:pPr>
        <w:ind w:firstLine="640" w:firstLineChars="200"/>
        <w:rPr>
          <w:rFonts w:ascii="仿宋" w:hAnsi="仿宋" w:eastAsia="仿宋"/>
          <w:sz w:val="32"/>
          <w:szCs w:val="32"/>
        </w:rPr>
      </w:pPr>
      <w:r>
        <w:rPr>
          <w:rFonts w:hint="eastAsia" w:ascii="仿宋" w:hAnsi="仿宋" w:eastAsia="仿宋"/>
          <w:sz w:val="32"/>
          <w:szCs w:val="32"/>
        </w:rPr>
        <w:t>全年完成演出场次</w:t>
      </w:r>
      <w:r>
        <w:rPr>
          <w:rFonts w:ascii="仿宋" w:hAnsi="仿宋" w:eastAsia="仿宋"/>
          <w:sz w:val="32"/>
          <w:szCs w:val="32"/>
        </w:rPr>
        <w:t>126</w:t>
      </w:r>
      <w:r>
        <w:rPr>
          <w:rFonts w:hint="eastAsia" w:ascii="仿宋" w:hAnsi="仿宋" w:eastAsia="仿宋"/>
          <w:sz w:val="32"/>
          <w:szCs w:val="32"/>
        </w:rPr>
        <w:t>场。</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⑵质量指标</w:t>
      </w:r>
    </w:p>
    <w:p>
      <w:pPr>
        <w:ind w:firstLine="640" w:firstLineChars="200"/>
        <w:rPr>
          <w:rFonts w:ascii="仿宋" w:hAnsi="仿宋" w:eastAsia="仿宋"/>
          <w:sz w:val="32"/>
          <w:szCs w:val="32"/>
        </w:rPr>
      </w:pPr>
      <w:r>
        <w:rPr>
          <w:rFonts w:hint="eastAsia" w:ascii="仿宋" w:hAnsi="仿宋" w:eastAsia="仿宋"/>
          <w:sz w:val="32"/>
          <w:szCs w:val="32"/>
        </w:rPr>
        <w:t>每场演出都有不同类别的节目呈现给观众，都按质按量完成，节目演出合格率</w:t>
      </w:r>
      <w:r>
        <w:rPr>
          <w:rFonts w:ascii="仿宋" w:hAnsi="仿宋" w:eastAsia="仿宋"/>
          <w:sz w:val="32"/>
          <w:szCs w:val="32"/>
        </w:rPr>
        <w:t>100%</w:t>
      </w:r>
      <w:r>
        <w:rPr>
          <w:rFonts w:hint="eastAsia" w:ascii="仿宋" w:hAnsi="仿宋" w:eastAsia="仿宋"/>
          <w:sz w:val="32"/>
          <w:szCs w:val="32"/>
        </w:rPr>
        <w:t>。</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⑶时效指标</w:t>
      </w:r>
    </w:p>
    <w:p>
      <w:pPr>
        <w:ind w:firstLine="640" w:firstLineChars="200"/>
        <w:rPr>
          <w:rFonts w:ascii="仿宋" w:hAnsi="仿宋" w:eastAsia="仿宋"/>
          <w:sz w:val="32"/>
          <w:szCs w:val="32"/>
        </w:rPr>
      </w:pPr>
      <w:r>
        <w:rPr>
          <w:rFonts w:hint="eastAsia" w:ascii="仿宋" w:hAnsi="仿宋" w:eastAsia="仿宋"/>
          <w:sz w:val="32"/>
          <w:szCs w:val="32"/>
        </w:rPr>
        <w:t>根据乡镇的安排或学校对文化的需求，天气的情况等综合因素，全年在全县</w:t>
      </w:r>
      <w:r>
        <w:rPr>
          <w:rFonts w:ascii="仿宋" w:hAnsi="仿宋" w:eastAsia="仿宋"/>
          <w:sz w:val="32"/>
          <w:szCs w:val="32"/>
        </w:rPr>
        <w:t>18</w:t>
      </w:r>
      <w:r>
        <w:rPr>
          <w:rFonts w:hint="eastAsia" w:ascii="仿宋" w:hAnsi="仿宋" w:eastAsia="仿宋"/>
          <w:sz w:val="32"/>
          <w:szCs w:val="32"/>
        </w:rPr>
        <w:t>个乡镇有效的开展了</w:t>
      </w:r>
      <w:r>
        <w:rPr>
          <w:rFonts w:ascii="仿宋" w:hAnsi="仿宋" w:eastAsia="仿宋"/>
          <w:sz w:val="32"/>
          <w:szCs w:val="32"/>
        </w:rPr>
        <w:t>126</w:t>
      </w:r>
      <w:r>
        <w:rPr>
          <w:rFonts w:hint="eastAsia" w:ascii="仿宋" w:hAnsi="仿宋" w:eastAsia="仿宋"/>
          <w:sz w:val="32"/>
          <w:szCs w:val="32"/>
        </w:rPr>
        <w:t>场演出。</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⑷成本指标</w:t>
      </w:r>
    </w:p>
    <w:p>
      <w:pPr>
        <w:ind w:firstLine="640" w:firstLineChars="200"/>
        <w:rPr>
          <w:rFonts w:ascii="仿宋" w:hAnsi="仿宋" w:eastAsia="仿宋"/>
          <w:sz w:val="32"/>
          <w:szCs w:val="32"/>
        </w:rPr>
      </w:pPr>
      <w:r>
        <w:rPr>
          <w:rFonts w:hint="eastAsia" w:ascii="仿宋" w:hAnsi="仿宋" w:eastAsia="仿宋"/>
          <w:sz w:val="32"/>
          <w:szCs w:val="32"/>
        </w:rPr>
        <w:t>因演出时所产生的一切费用，包括演员服装道具制作、化妆，演出用餐，演员补助，车辆音响租赁、车辆加油保养维修等等，以每场不超过</w:t>
      </w:r>
      <w:r>
        <w:rPr>
          <w:rFonts w:ascii="仿宋" w:hAnsi="仿宋" w:eastAsia="仿宋"/>
          <w:sz w:val="32"/>
          <w:szCs w:val="32"/>
        </w:rPr>
        <w:t>4500</w:t>
      </w:r>
      <w:r>
        <w:rPr>
          <w:rFonts w:hint="eastAsia" w:ascii="仿宋" w:hAnsi="仿宋" w:eastAsia="仿宋"/>
          <w:sz w:val="32"/>
          <w:szCs w:val="32"/>
        </w:rPr>
        <w:t>元的方式进行演出，完成演出</w:t>
      </w:r>
      <w:r>
        <w:rPr>
          <w:rFonts w:ascii="仿宋" w:hAnsi="仿宋" w:eastAsia="仿宋"/>
          <w:sz w:val="32"/>
          <w:szCs w:val="32"/>
        </w:rPr>
        <w:t>126</w:t>
      </w:r>
      <w:r>
        <w:rPr>
          <w:rFonts w:hint="eastAsia" w:ascii="仿宋" w:hAnsi="仿宋" w:eastAsia="仿宋"/>
          <w:sz w:val="32"/>
          <w:szCs w:val="32"/>
        </w:rPr>
        <w:t>场，未超财政指标。</w:t>
      </w:r>
    </w:p>
    <w:p>
      <w:pPr>
        <w:ind w:firstLine="643" w:firstLineChars="200"/>
        <w:rPr>
          <w:rFonts w:ascii="仿宋_GB2312" w:hAnsi="宋体" w:eastAsia="仿宋_GB2312" w:cs="宋体"/>
          <w:b/>
          <w:sz w:val="32"/>
          <w:szCs w:val="32"/>
        </w:rPr>
      </w:pPr>
      <w:r>
        <w:rPr>
          <w:rFonts w:ascii="仿宋_GB2312" w:hAnsi="宋体" w:eastAsia="仿宋_GB2312" w:cs="宋体"/>
          <w:b/>
          <w:sz w:val="32"/>
          <w:szCs w:val="32"/>
        </w:rPr>
        <w:t>2</w:t>
      </w:r>
      <w:r>
        <w:rPr>
          <w:rFonts w:hint="eastAsia" w:ascii="仿宋_GB2312" w:hAnsi="宋体" w:eastAsia="仿宋_GB2312" w:cs="宋体"/>
          <w:b/>
          <w:sz w:val="32"/>
          <w:szCs w:val="32"/>
        </w:rPr>
        <w:t>、效益指标完成情况分析</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①经济效益</w:t>
      </w:r>
    </w:p>
    <w:p>
      <w:pPr>
        <w:ind w:firstLine="640" w:firstLineChars="200"/>
        <w:rPr>
          <w:rFonts w:ascii="仿宋" w:hAnsi="仿宋" w:eastAsia="仿宋"/>
          <w:sz w:val="32"/>
          <w:szCs w:val="32"/>
        </w:rPr>
      </w:pPr>
      <w:r>
        <w:rPr>
          <w:rFonts w:hint="eastAsia" w:ascii="仿宋" w:hAnsi="仿宋" w:eastAsia="仿宋"/>
          <w:sz w:val="32"/>
          <w:szCs w:val="32"/>
        </w:rPr>
        <w:t>项目实施后能推进地方文化产业的发展，带动当地老百姓利用文化产业开展富民之路，促进旅游业的发展，将带动当地其他产品的发展，如土特产等。</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②社会效益</w:t>
      </w:r>
    </w:p>
    <w:p>
      <w:pPr>
        <w:ind w:firstLine="640" w:firstLineChars="200"/>
        <w:rPr>
          <w:rFonts w:ascii="仿宋" w:hAnsi="仿宋" w:eastAsia="仿宋"/>
          <w:sz w:val="32"/>
          <w:szCs w:val="32"/>
        </w:rPr>
      </w:pPr>
      <w:r>
        <w:rPr>
          <w:rFonts w:hint="eastAsia" w:ascii="仿宋" w:hAnsi="仿宋" w:eastAsia="仿宋"/>
          <w:sz w:val="32"/>
          <w:szCs w:val="32"/>
        </w:rPr>
        <w:t>项目实施后，有效推进了文化地方戏曲和民俗文化节发展，繁荣文化市场，丰富老百姓的文化活动，传承发扬优秀传统文化，提高人民对地方戏曲文化的传承和保护，有效带动老百姓对文化的认识，发掘当地艺术和技艺能人。</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③生态效益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项目实施促进了社会文化环境品质的提升，提高和挖掘当地人文生态环境，间接的带动了当地文物和非物质文化遗产的保护和挖掘。</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④可持续影响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该项目能有效地保护、传承中华民族的传统文化，持续促进地方戏曲文化产业的发展，推动传统民俗文化的持续传播，更为带动老百姓喜爱戏曲，发扬戏曲提供了精神支撑。</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评价结论：综合</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年度县文化旅游广电体育局财政支出项目绩效评价情况，经评价，县文化旅游广电体育局财政支出项目绩效得分</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分，评价结果为优秀。</w:t>
      </w:r>
    </w:p>
    <w:p>
      <w:pPr>
        <w:pStyle w:val="23"/>
        <w:spacing w:line="360" w:lineRule="auto"/>
        <w:ind w:firstLine="643" w:firstLineChars="200"/>
        <w:rPr>
          <w:rFonts w:ascii="楷体" w:eastAsia="楷体"/>
          <w:b/>
          <w:sz w:val="32"/>
          <w:szCs w:val="32"/>
        </w:rPr>
      </w:pPr>
      <w:r>
        <w:rPr>
          <w:rFonts w:hint="eastAsia" w:ascii="楷体" w:eastAsia="楷体"/>
          <w:b/>
          <w:sz w:val="32"/>
          <w:szCs w:val="32"/>
        </w:rPr>
        <w:t>五、绩效评价结果应用建议、主要经验及做法、存在的问题和建议</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该项目在我县基本完成绩效目标，群众反映良好，满意度达</w:t>
      </w:r>
      <w:r>
        <w:rPr>
          <w:rFonts w:ascii="仿宋" w:hAnsi="仿宋" w:eastAsia="仿宋"/>
          <w:sz w:val="32"/>
          <w:szCs w:val="32"/>
        </w:rPr>
        <w:t>95%</w:t>
      </w:r>
      <w:r>
        <w:rPr>
          <w:rFonts w:hint="eastAsia" w:ascii="仿宋" w:hAnsi="仿宋" w:eastAsia="仿宋"/>
          <w:sz w:val="32"/>
          <w:szCs w:val="32"/>
        </w:rPr>
        <w:t>以上。但仍然存在着一些问题，需要进一步改进。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）对于绩效评价的认识不够深入，把预算绩效简单等同于工作目标、工作考核和业务管理。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）绩效目标和指标没有根据项目实际完成情况制定，年初绩效目标定的过高，对项目执行过程有效约束不够，存在一定的偏差；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）总结项目实施经验，并加大力度继续做好项目后续监督管理工作，提高项目效益和社会效益。</w:t>
      </w:r>
    </w:p>
    <w:p>
      <w:pPr>
        <w:autoSpaceDN w:val="0"/>
        <w:spacing w:line="560" w:lineRule="exact"/>
        <w:ind w:firstLine="643" w:firstLineChars="200"/>
        <w:rPr>
          <w:rFonts w:ascii="仿宋_GB2312" w:hAnsi="仿宋_GB2312" w:eastAsia="仿宋_GB2312" w:cs="仿宋_GB2312"/>
          <w:b/>
          <w:sz w:val="32"/>
          <w:szCs w:val="32"/>
        </w:rPr>
      </w:pPr>
      <w:r>
        <w:rPr>
          <w:rFonts w:ascii="楷体_GB2312" w:hAnsi="楷体_GB2312" w:eastAsia="楷体_GB2312" w:cs="楷体_GB2312"/>
          <w:b/>
          <w:bCs/>
          <w:sz w:val="32"/>
          <w:szCs w:val="32"/>
        </w:rPr>
        <w:t>2.</w:t>
      </w:r>
      <w:r>
        <w:rPr>
          <w:rFonts w:hint="eastAsia" w:ascii="楷体_GB2312" w:hAnsi="楷体_GB2312" w:eastAsia="楷体_GB2312" w:cs="楷体_GB2312"/>
          <w:b/>
          <w:bCs/>
          <w:sz w:val="32"/>
          <w:szCs w:val="32"/>
        </w:rPr>
        <w:t>存在问题：</w:t>
      </w:r>
      <w:r>
        <w:rPr>
          <w:rFonts w:hint="eastAsia" w:ascii="仿宋_GB2312" w:hAnsi="仿宋_GB2312" w:eastAsia="仿宋_GB2312" w:cs="仿宋_GB2312"/>
          <w:sz w:val="32"/>
          <w:szCs w:val="32"/>
        </w:rPr>
        <w:t>民族文化工作责任大，任务重。管理状态，运转机制不太顺畅，导致民族文化工作压力大。</w:t>
      </w:r>
    </w:p>
    <w:p>
      <w:pPr>
        <w:autoSpaceDN w:val="0"/>
        <w:spacing w:line="560" w:lineRule="exact"/>
        <w:ind w:firstLine="643" w:firstLineChars="200"/>
        <w:rPr>
          <w:rFonts w:ascii="仿宋_GB2312" w:hAnsi="仿宋_GB2312" w:eastAsia="仿宋_GB2312" w:cs="仿宋_GB2312"/>
          <w:sz w:val="32"/>
          <w:szCs w:val="32"/>
        </w:rPr>
      </w:pPr>
      <w:r>
        <w:rPr>
          <w:rFonts w:ascii="楷体_GB2312" w:hAnsi="楷体_GB2312" w:eastAsia="楷体_GB2312" w:cs="楷体_GB2312"/>
          <w:b/>
          <w:bCs/>
          <w:sz w:val="32"/>
          <w:szCs w:val="32"/>
        </w:rPr>
        <w:t>3.</w:t>
      </w:r>
      <w:r>
        <w:rPr>
          <w:rFonts w:hint="eastAsia" w:ascii="楷体_GB2312" w:hAnsi="楷体_GB2312" w:eastAsia="楷体_GB2312" w:cs="楷体_GB2312"/>
          <w:b/>
          <w:bCs/>
          <w:sz w:val="32"/>
          <w:szCs w:val="32"/>
        </w:rPr>
        <w:t>原因分析：</w:t>
      </w:r>
      <w:r>
        <w:rPr>
          <w:rFonts w:hint="eastAsia" w:ascii="仿宋_GB2312" w:hAnsi="仿宋_GB2312" w:eastAsia="仿宋_GB2312" w:cs="仿宋_GB2312"/>
          <w:sz w:val="32"/>
          <w:szCs w:val="32"/>
        </w:rPr>
        <w:t>民族文化保护、传承、挖掘力度不够，少数民族文化保护、传承工作需理顺。</w:t>
      </w:r>
    </w:p>
    <w:p>
      <w:pPr>
        <w:autoSpaceDN w:val="0"/>
        <w:spacing w:line="560" w:lineRule="exact"/>
        <w:ind w:firstLine="643" w:firstLineChars="200"/>
        <w:rPr>
          <w:rFonts w:ascii="仿宋" w:hAnsi="仿宋" w:eastAsia="仿宋"/>
          <w:sz w:val="32"/>
          <w:szCs w:val="32"/>
        </w:rPr>
      </w:pPr>
      <w:r>
        <w:rPr>
          <w:rFonts w:ascii="楷体_GB2312" w:hAnsi="楷体_GB2312" w:eastAsia="楷体_GB2312" w:cs="楷体_GB2312"/>
          <w:b/>
          <w:bCs/>
          <w:sz w:val="32"/>
          <w:szCs w:val="32"/>
        </w:rPr>
        <w:t>4.</w:t>
      </w:r>
      <w:r>
        <w:rPr>
          <w:rFonts w:hint="eastAsia" w:ascii="楷体_GB2312" w:hAnsi="楷体_GB2312" w:eastAsia="楷体_GB2312" w:cs="楷体_GB2312"/>
          <w:b/>
          <w:bCs/>
          <w:sz w:val="32"/>
          <w:szCs w:val="32"/>
        </w:rPr>
        <w:t>建议：</w:t>
      </w:r>
      <w:r>
        <w:rPr>
          <w:rFonts w:hint="eastAsia" w:ascii="仿宋_GB2312" w:hAnsi="仿宋_GB2312" w:eastAsia="仿宋_GB2312" w:cs="仿宋_GB2312"/>
          <w:sz w:val="32"/>
          <w:szCs w:val="32"/>
        </w:rPr>
        <w:t>制订年度项目资金预算方案前，认真做好每个项目的市场预测和绩效目标分析，每月向局领导班子通报资金使用情况，以便及时作出调整，实现项目资金利用效率最大化。</w:t>
      </w:r>
    </w:p>
    <w:p>
      <w:pPr>
        <w:pStyle w:val="23"/>
        <w:spacing w:line="360" w:lineRule="auto"/>
        <w:ind w:firstLine="643" w:firstLineChars="200"/>
        <w:rPr>
          <w:rFonts w:ascii="楷体" w:eastAsia="楷体"/>
          <w:b/>
          <w:sz w:val="32"/>
          <w:szCs w:val="32"/>
        </w:rPr>
      </w:pPr>
      <w:r>
        <w:rPr>
          <w:rFonts w:hint="eastAsia" w:ascii="楷体" w:eastAsia="楷体"/>
          <w:b/>
          <w:sz w:val="32"/>
          <w:szCs w:val="32"/>
        </w:rPr>
        <w:t>六、其他需要说明的问题</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、绩效评价工作完成后，及时整理、归纳、分析绩效评价结果，将评价结果及时反馈，作为改进预算管理和安排以后年度预算的重要依据。</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、项目单位应当根据绩效评价结果，改进管理措施，完善管理办法，调整和优化支出结构，对绩效评价中发现的问题应及时制定整改措施。</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、绩效评价结果应当按照政府信息公开有关规定，在一定范围内公开。</w:t>
      </w:r>
      <w:r>
        <w:rPr>
          <w:rFonts w:ascii="仿宋" w:hAnsi="仿宋" w:eastAsia="仿宋"/>
          <w:sz w:val="32"/>
          <w:szCs w:val="32"/>
        </w:rPr>
        <w:t xml:space="preserve"> </w:t>
      </w:r>
    </w:p>
    <w:p>
      <w:pPr>
        <w:rPr>
          <w:sz w:val="28"/>
          <w:szCs w:val="28"/>
        </w:rPr>
      </w:pPr>
      <w:r>
        <w:rPr>
          <w:rFonts w:ascii="宋体" w:cs="宋体"/>
          <w:kern w:val="0"/>
        </w:rPr>
        <w:br w:type="page"/>
      </w:r>
      <w:r>
        <w:rPr>
          <w:rFonts w:hint="eastAsia"/>
          <w:sz w:val="28"/>
          <w:szCs w:val="28"/>
        </w:rPr>
        <w:t>附件</w:t>
      </w:r>
      <w:r>
        <w:rPr>
          <w:sz w:val="28"/>
          <w:szCs w:val="28"/>
        </w:rPr>
        <w:t>3</w:t>
      </w:r>
      <w:r>
        <w:rPr>
          <w:rFonts w:hint="eastAsia"/>
          <w:sz w:val="28"/>
          <w:szCs w:val="28"/>
        </w:rPr>
        <w:t>：</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芷江侗族自治县民族艺术团人员经费绩效</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评</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价</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指</w:t>
      </w:r>
      <w:r>
        <w:rPr>
          <w:rFonts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rPr>
        <w:t>标</w:t>
      </w:r>
    </w:p>
    <w:p>
      <w:pPr>
        <w:spacing w:beforeLines="50" w:afterLines="30" w:line="360" w:lineRule="exact"/>
        <w:rPr>
          <w:rFonts w:ascii="仿宋" w:hAnsi="仿宋" w:eastAsia="仿宋" w:cs="宋体"/>
          <w:kern w:val="0"/>
          <w:sz w:val="28"/>
          <w:szCs w:val="28"/>
        </w:rPr>
      </w:pPr>
      <w:r>
        <w:rPr>
          <w:rFonts w:hint="eastAsia" w:ascii="仿宋" w:hAnsi="仿宋" w:eastAsia="仿宋" w:cs="宋体"/>
          <w:kern w:val="0"/>
          <w:sz w:val="28"/>
          <w:szCs w:val="28"/>
        </w:rPr>
        <w:t>填报单位：芷江侗族自治县文化旅游广电体育局</w:t>
      </w:r>
    </w:p>
    <w:tbl>
      <w:tblPr>
        <w:tblStyle w:val="8"/>
        <w:tblW w:w="9489" w:type="dxa"/>
        <w:tblInd w:w="0" w:type="dxa"/>
        <w:tblLayout w:type="fixed"/>
        <w:tblCellMar>
          <w:top w:w="0" w:type="dxa"/>
          <w:left w:w="108" w:type="dxa"/>
          <w:bottom w:w="0" w:type="dxa"/>
          <w:right w:w="108" w:type="dxa"/>
        </w:tblCellMar>
      </w:tblPr>
      <w:tblGrid>
        <w:gridCol w:w="385"/>
        <w:gridCol w:w="364"/>
        <w:gridCol w:w="855"/>
        <w:gridCol w:w="416"/>
        <w:gridCol w:w="2316"/>
        <w:gridCol w:w="4680"/>
        <w:gridCol w:w="473"/>
      </w:tblGrid>
      <w:tr>
        <w:tblPrEx>
          <w:tblCellMar>
            <w:top w:w="0" w:type="dxa"/>
            <w:left w:w="108" w:type="dxa"/>
            <w:bottom w:w="0" w:type="dxa"/>
            <w:right w:w="108" w:type="dxa"/>
          </w:tblCellMar>
        </w:tblPrEx>
        <w:trPr>
          <w:tblHeader/>
        </w:trPr>
        <w:tc>
          <w:tcPr>
            <w:tcW w:w="385"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w:t>
            </w:r>
          </w:p>
        </w:tc>
        <w:tc>
          <w:tcPr>
            <w:tcW w:w="364" w:type="dxa"/>
            <w:tcBorders>
              <w:top w:val="single" w:color="auto" w:sz="4" w:space="0"/>
              <w:left w:val="nil"/>
              <w:bottom w:val="nil"/>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w:t>
            </w:r>
          </w:p>
        </w:tc>
        <w:tc>
          <w:tcPr>
            <w:tcW w:w="85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41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分值</w:t>
            </w:r>
          </w:p>
        </w:tc>
        <w:tc>
          <w:tcPr>
            <w:tcW w:w="23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46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指标说明</w:t>
            </w:r>
          </w:p>
        </w:tc>
        <w:tc>
          <w:tcPr>
            <w:tcW w:w="47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得分</w:t>
            </w:r>
          </w:p>
        </w:tc>
      </w:tr>
      <w:tr>
        <w:tblPrEx>
          <w:tblCellMar>
            <w:top w:w="0" w:type="dxa"/>
            <w:left w:w="108" w:type="dxa"/>
            <w:bottom w:w="0" w:type="dxa"/>
            <w:right w:w="108" w:type="dxa"/>
          </w:tblCellMar>
        </w:tblPrEx>
        <w:trPr>
          <w:tblHeader/>
        </w:trPr>
        <w:tc>
          <w:tcPr>
            <w:tcW w:w="3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w:t>
            </w:r>
          </w:p>
        </w:tc>
        <w:tc>
          <w:tcPr>
            <w:tcW w:w="3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w:t>
            </w:r>
          </w:p>
        </w:tc>
        <w:tc>
          <w:tcPr>
            <w:tcW w:w="85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23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6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73"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投入</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项目立项</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项目立项规范性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项目的申请、设立过程是否符合相关要求，用以反映和考核项目立项的规范情况。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①项目是否按照规定的程序申请设立；</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②所提交的文件、材料是否符合相关要求；</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③事前是否已经过必要的可行性研究、专家论证、风险评估、集体决策等。</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绩效目标合理性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项目所设定的绩效目标是否依椐充分，是否符合客观实际，用以反映和考核项目绩效目标与项目实施的相符情况。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①是否符合国家相关法律法规，国民经济发展规划和党委政府决策；</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②是否与项目实施单位或委托单位职责密切相关；</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③项目是否为促进事业发展所必需；</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④项目顸期产出效益和效果是否符合正常的业绩水平。</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绩效指标明确性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依椐绩效目标设定的绩效指标是否清晰、细化、可衡量等，用以反映和考核项目绩效目标的明细化情况。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①是否将项目绩效目标细化分解为具体的绩效指标；</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②是否通过清晰、可衡量的指标值予以体现；</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③是否与项目年度任务教或计划数相对应；</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④是否与预期确定的项目投资</w:t>
            </w:r>
            <w:r>
              <w:rPr>
                <w:rFonts w:hint="eastAsia" w:ascii="宋体" w:hAnsi="宋体" w:cs="宋体"/>
                <w:kern w:val="0"/>
                <w:sz w:val="20"/>
                <w:szCs w:val="20"/>
              </w:rPr>
              <w:t>额</w:t>
            </w:r>
            <w:r>
              <w:rPr>
                <w:rFonts w:hint="eastAsia" w:ascii="仿宋_GB2312" w:hAnsi="仿宋_GB2312" w:eastAsia="仿宋_GB2312" w:cs="仿宋_GB2312"/>
                <w:kern w:val="0"/>
                <w:sz w:val="20"/>
                <w:szCs w:val="20"/>
              </w:rPr>
              <w:t>或资金量相匹配。</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资金落实</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资金到位率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实际到位资金与计划投入资金的比率，用以反映和考核资金落实情况对项目实施的总体保障程度。</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资金到位率</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（实际到位资金</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计划投入资金）×</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实际到位资金：一定时期（本年度或项目期）内实际落实到具体项目的资金。</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计划投入资金：一定时期（本年度或项目期）内计划投入到具体项目的资金。</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到位及时率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及时到位资金与应到位资金的比率，用以反映和考核项目资金落实的及时性程度。</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到位及时率＝（及时到位资金</w:t>
            </w:r>
            <w:r>
              <w:rPr>
                <w:rFonts w:ascii="仿宋_GB2312" w:hAnsi="宋体" w:eastAsia="仿宋_GB2312" w:cs="宋体"/>
                <w:kern w:val="0"/>
                <w:sz w:val="20"/>
                <w:szCs w:val="20"/>
              </w:rPr>
              <w:t>/</w:t>
            </w:r>
            <w:r>
              <w:rPr>
                <w:rFonts w:hint="eastAsia" w:ascii="仿宋_GB2312" w:hAnsi="宋体" w:eastAsia="仿宋_GB2312" w:cs="宋体"/>
                <w:kern w:val="0"/>
                <w:sz w:val="20"/>
                <w:szCs w:val="20"/>
              </w:rPr>
              <w:t>应到位资金）×</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及时到位资金：截至规定时点实际落实到具体项目的资金。</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64"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应到位资金：按照合同或项目进度要求截至规定时点应落实到具体项目的资金。</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业务管理</w:t>
            </w: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项目实施单位的业务管理制度是否健全，用以反映和考核业务管理制度对项目顺利实施的保障情况。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①是否已制定或具有相应的业务管理制度；</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836"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②业务管理制度是否合法、合规、完整。</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制度执行有效性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项目实施是否符合相关业务管理规定，用以反映和考核业务管理制度的有效执行情况。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①是否遵守相关法律法规和业务管理规定；</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②项目调整及支出调整手续是否完备；</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③项目合同书、验收报告、技术审定等资料是否齐全并及时归档</w:t>
            </w:r>
            <w:r>
              <w:rPr>
                <w:rFonts w:ascii="仿宋_GB2312" w:hAnsi="宋体" w:eastAsia="仿宋_GB2312" w:cs="宋体"/>
                <w:kern w:val="0"/>
                <w:sz w:val="20"/>
                <w:szCs w:val="20"/>
              </w:rPr>
              <w:t>;</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45" w:hRule="atLeast"/>
        </w:trPr>
        <w:tc>
          <w:tcPr>
            <w:tcW w:w="3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④项目实施的人员条件、场地设备，信息支撑等是否落实到位。</w:t>
            </w:r>
          </w:p>
          <w:p>
            <w:pPr>
              <w:widowControl/>
              <w:spacing w:line="240" w:lineRule="exact"/>
              <w:rPr>
                <w:rFonts w:ascii="仿宋_GB2312" w:hAnsi="宋体" w:eastAsia="仿宋_GB2312" w:cs="宋体"/>
                <w:kern w:val="0"/>
                <w:sz w:val="20"/>
                <w:szCs w:val="20"/>
              </w:rPr>
            </w:pP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364"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业务管理</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项目质量可控性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项目实施单位是否为达到项目质量要求而采取了必需的措施，用以反映和考核项目实施单位对项目质量的控制情况。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①是否已制定或其有相应的项目质量要求或标准；</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②是否采取了相应的项目质量检查、验收等必需的控制措施或手段。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财务管理</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项目实施单位的财务制度是否健全，用以反映和考核财务管理制度对资金规范安全运行的保障情况。</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①是否已制定或具有相应的项目资金管理办法；</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②项目资金管理办法是否符合相关财务会计制度的规定。</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资金使用合规性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项目资金使用是否符合相关的财务管理制度规定，用以反映和考核项目资金的规范运行情况。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①是否符合国家财经法规和财务管理以及有关专项资金管理办法的规定；</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②资金的拨付是否有完整的审批程序和手续；</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③项目的重大开支是否经过评估认证；</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④是否符合项目预算批复或合同规定的用途；</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⑤是否存在截留、挤占、挪用、虚列支出等情况。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财务监控有效性</w:t>
            </w:r>
          </w:p>
        </w:tc>
        <w:tc>
          <w:tcPr>
            <w:tcW w:w="416" w:type="dxa"/>
            <w:vMerge w:val="restart"/>
            <w:tcBorders>
              <w:top w:val="nil"/>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项目实施单位是否为保障资金的安全、规范运行而采取了必要的监控措施，用以反映和考核项目实施单位对资金运行的控制情况。</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①是否已制定或具有相应的监控机制；</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②是否采取了相应的财务检查等必要的监控措施或手段。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产出</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项目产出</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实际完成率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项目实施的实际产出数与计划产出数的比率，用以反映和考核项目产出数量目标的实现程度。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实际完成率＝（实际产出数</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计划产出数）×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实际产出数：一定时期（本年度或项目期）内项目实际产出的产品或提供的服务数。</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07"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计划产出数：项目绩效目标确定的在一定时期（本年度或项目期）内计划产出的产品或提供的服务数量。</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完成及时率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项目实际提前完成时间与计划完成时间的比率，用以反映和考核项目产出时效目标的实现程度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完成及时率</w:t>
            </w:r>
            <w:r>
              <w:rPr>
                <w:rFonts w:ascii="仿宋_GB2312" w:hAnsi="宋体" w:eastAsia="仿宋_GB2312" w:cs="宋体"/>
                <w:kern w:val="0"/>
                <w:sz w:val="20"/>
                <w:szCs w:val="20"/>
              </w:rPr>
              <w:t>[ (</w:t>
            </w:r>
            <w:r>
              <w:rPr>
                <w:rFonts w:hint="eastAsia" w:ascii="仿宋_GB2312" w:hAnsi="宋体" w:eastAsia="仿宋_GB2312" w:cs="宋体"/>
                <w:kern w:val="0"/>
                <w:sz w:val="20"/>
                <w:szCs w:val="20"/>
              </w:rPr>
              <w:t>计划完成时间</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实际完成时间）</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计划完成时间</w:t>
            </w:r>
            <w:r>
              <w:rPr>
                <w:rFonts w:ascii="仿宋_GB2312" w:hAnsi="宋体" w:eastAsia="仿宋_GB2312" w:cs="宋体"/>
                <w:kern w:val="0"/>
                <w:sz w:val="20"/>
                <w:szCs w:val="20"/>
              </w:rPr>
              <w:t>] </w:t>
            </w:r>
            <w:r>
              <w:rPr>
                <w:rFonts w:hint="eastAsia" w:ascii="仿宋_GB2312" w:hAnsi="宋体" w:eastAsia="仿宋_GB2312" w:cs="宋体"/>
                <w:kern w:val="0"/>
                <w:sz w:val="20"/>
                <w:szCs w:val="20"/>
              </w:rPr>
              <w:t>×</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实际完成时间：项目实施单位完成该项目实际所耗用的时间。</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641"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计划完成时间：桉照项目实施计划或相关规定完成该项目所需的时间。</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质量达标率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项目完成的质量达标产出数与实际产出数的比率，用以反映和考核项目产出质量目标的实现程度。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质量达标率＝（质量达标产出数</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实际产出数）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rPr>
          <w:trHeight w:val="650"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质量达标产出数：一定时期（本年度或项目期）内实际达到既定质量标准的产品或服务数量。</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407"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既定质量标准是指项目实施单位设立绩效目标时依据计划标准、行业标准、历史标准或其他标准而设定的绩效指标值。</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成本节约率</w:t>
            </w:r>
          </w:p>
        </w:tc>
        <w:tc>
          <w:tcPr>
            <w:tcW w:w="4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完成项目计划工作目标的实际节约成本与计划成本的比率，用以反映和考核项目的成本节约程度。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成本节约率＝</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计划成本</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实际成本</w:t>
            </w:r>
            <w:r>
              <w:rPr>
                <w:rFonts w:ascii="仿宋_GB2312" w:hAnsi="宋体" w:eastAsia="仿宋_GB2312" w:cs="宋体"/>
                <w:kern w:val="0"/>
                <w:sz w:val="20"/>
                <w:szCs w:val="20"/>
              </w:rPr>
              <w:t>) /</w:t>
            </w:r>
            <w:r>
              <w:rPr>
                <w:rFonts w:hint="eastAsia" w:ascii="仿宋_GB2312" w:hAnsi="宋体" w:eastAsia="仿宋_GB2312" w:cs="宋体"/>
                <w:kern w:val="0"/>
                <w:sz w:val="20"/>
                <w:szCs w:val="20"/>
              </w:rPr>
              <w:t>计划成本×</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实际成本：项目实施单位如期、保质、保量完成既定工作目标实际所耗费的支出。</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199"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计划成本：项目实施单位为完成工作目标计划安排的支出，一般以项目预算为参考。</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w:t>
            </w:r>
          </w:p>
        </w:tc>
        <w:tc>
          <w:tcPr>
            <w:tcW w:w="364"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项目效益</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项目实施对经济发展所带来的直接或间接影响情况。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Cs w:val="21"/>
              </w:rPr>
              <w:t>推进地方文化产业的发展，带动当地老百姓利用文化产业开展富民之路，促进旅游业的发展，将带动当地其他产品的发展，如土特产等。</w:t>
            </w:r>
          </w:p>
        </w:tc>
        <w:tc>
          <w:tcPr>
            <w:tcW w:w="473" w:type="dxa"/>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项目实施对社会发展所带来的直接或间接影响情况。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Cs w:val="21"/>
              </w:rPr>
              <w:t>有效推进了文化地方戏曲和民俗文化节发展，繁荣文化市场，丰富老百姓的文化活动，传承发扬优秀传统文化，提高人民对地方戏曲文化的传承和保护，有效带动老百姓对文化的认识，发掘当地艺术和技艺能人。</w:t>
            </w:r>
          </w:p>
        </w:tc>
        <w:tc>
          <w:tcPr>
            <w:tcW w:w="473" w:type="dxa"/>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项目实施对生态环境所带来的直接或间接影响情况。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Cs w:val="21"/>
              </w:rPr>
              <w:t>促进了社会文化环境品质的提升，提高和挖掘当地人文生态环境，间接的带动了当地文物和非物质文化遗产的保护和挖掘。</w:t>
            </w:r>
          </w:p>
        </w:tc>
        <w:tc>
          <w:tcPr>
            <w:tcW w:w="473" w:type="dxa"/>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可持续影响</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项目后续运行及成效发挥的可持续影响情况。</w:t>
            </w:r>
          </w:p>
        </w:tc>
        <w:tc>
          <w:tcPr>
            <w:tcW w:w="4680" w:type="dxa"/>
            <w:tcBorders>
              <w:top w:val="nil"/>
              <w:left w:val="single" w:color="auto" w:sz="4" w:space="0"/>
              <w:bottom w:val="single" w:color="000000" w:sz="4" w:space="0"/>
              <w:right w:val="single" w:color="auto" w:sz="4" w:space="0"/>
            </w:tcBorders>
            <w:vAlign w:val="bottom"/>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Cs w:val="21"/>
              </w:rPr>
              <w:t>有效地保护、传承中华民族的传统文化，持续促进地方戏曲文化产业的发展，推动传统民俗文化的持续传播，更为带动老百姓喜爱戏曲，发扬戏曲提供了精神支撑。</w:t>
            </w:r>
          </w:p>
        </w:tc>
        <w:tc>
          <w:tcPr>
            <w:tcW w:w="473" w:type="dxa"/>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社会公众或服务对象对项目实施效策的满意程度</w:t>
            </w: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社会公众或服务对象是指因该项目实施而受到影响的部门</w:t>
            </w:r>
            <w:r>
              <w:rPr>
                <w:rFonts w:ascii="仿宋_GB2312" w:hAnsi="宋体" w:eastAsia="仿宋_GB2312" w:cs="宋体"/>
                <w:kern w:val="0"/>
                <w:sz w:val="20"/>
                <w:szCs w:val="20"/>
              </w:rPr>
              <w:t>(</w:t>
            </w:r>
            <w:r>
              <w:rPr>
                <w:rFonts w:hint="eastAsia" w:ascii="仿宋_GB2312" w:hAnsi="宋体" w:eastAsia="仿宋_GB2312" w:cs="宋体"/>
                <w:kern w:val="0"/>
                <w:sz w:val="20"/>
                <w:szCs w:val="20"/>
              </w:rPr>
              <w:t>单位</w:t>
            </w:r>
            <w:r>
              <w:rPr>
                <w:rFonts w:ascii="仿宋_GB2312" w:hAnsi="宋体" w:eastAsia="仿宋_GB2312" w:cs="宋体"/>
                <w:kern w:val="0"/>
                <w:sz w:val="20"/>
                <w:szCs w:val="20"/>
              </w:rPr>
              <w:t>)</w:t>
            </w:r>
            <w:r>
              <w:rPr>
                <w:rFonts w:hint="eastAsia" w:ascii="仿宋_GB2312" w:hAnsi="宋体" w:eastAsia="仿宋_GB2312" w:cs="宋体"/>
                <w:kern w:val="0"/>
                <w:sz w:val="20"/>
                <w:szCs w:val="20"/>
              </w:rPr>
              <w:t>、群体或个人。一般采取社会调查的方式。</w:t>
            </w:r>
          </w:p>
        </w:tc>
        <w:tc>
          <w:tcPr>
            <w:tcW w:w="473"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rPr>
          <w:trHeight w:val="70" w:hRule="atLeast"/>
        </w:trPr>
        <w:tc>
          <w:tcPr>
            <w:tcW w:w="1604" w:type="dxa"/>
            <w:gridSpan w:val="3"/>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总分</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c>
          <w:tcPr>
            <w:tcW w:w="473"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98</w:t>
            </w: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pStyle w:val="2"/>
        <w:spacing w:before="0" w:beforeAutospacing="0" w:after="0" w:afterAutospacing="0" w:line="600" w:lineRule="exac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t>：</w:t>
      </w:r>
    </w:p>
    <w:p>
      <w:pPr>
        <w:rPr>
          <w:sz w:val="28"/>
          <w:szCs w:val="28"/>
        </w:rPr>
      </w:pP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芷江侗族自治县民族艺术团人员经费绩效</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目标自评表</w:t>
      </w: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98"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民族艺术团人员经遇</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杨晓伟</w:t>
            </w:r>
          </w:p>
          <w:p>
            <w:pPr>
              <w:widowControl/>
              <w:jc w:val="left"/>
              <w:rPr>
                <w:rFonts w:ascii="宋体" w:cs="宋体"/>
                <w:kern w:val="0"/>
                <w:szCs w:val="21"/>
              </w:rPr>
            </w:pPr>
            <w:r>
              <w:rPr>
                <w:rFonts w:ascii="宋体" w:hAnsi="宋体" w:cs="宋体"/>
                <w:kern w:val="0"/>
                <w:szCs w:val="21"/>
              </w:rPr>
              <w:t>13789284391</w:t>
            </w:r>
          </w:p>
        </w:tc>
      </w:tr>
      <w:tr>
        <w:tblPrEx>
          <w:tblCellMar>
            <w:top w:w="0" w:type="dxa"/>
            <w:left w:w="108" w:type="dxa"/>
            <w:bottom w:w="0" w:type="dxa"/>
            <w:right w:w="108" w:type="dxa"/>
          </w:tblCellMar>
        </w:tblPrEx>
        <w:trPr>
          <w:trHeight w:val="610"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eastAsia="仿宋_GB2312"/>
                <w:kern w:val="0"/>
                <w:szCs w:val="21"/>
              </w:rPr>
              <w:t>芷江侗族自治县财政局</w:t>
            </w:r>
          </w:p>
        </w:tc>
      </w:tr>
      <w:tr>
        <w:tblPrEx>
          <w:tblCellMar>
            <w:top w:w="0" w:type="dxa"/>
            <w:left w:w="108" w:type="dxa"/>
            <w:bottom w:w="0" w:type="dxa"/>
            <w:right w:w="108" w:type="dxa"/>
          </w:tblCellMar>
        </w:tblPrEx>
        <w:trPr>
          <w:trHeight w:val="610"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项目实施单位</w:t>
            </w:r>
          </w:p>
        </w:tc>
        <w:tc>
          <w:tcPr>
            <w:tcW w:w="7907"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仿宋_GB2312" w:hAnsi="宋体" w:eastAsia="仿宋_GB2312" w:cs="宋体"/>
                <w:kern w:val="0"/>
                <w:szCs w:val="21"/>
              </w:rPr>
              <w:t>　</w:t>
            </w:r>
            <w:r>
              <w:rPr>
                <w:rFonts w:hint="eastAsia" w:eastAsia="仿宋_GB2312"/>
                <w:kern w:val="0"/>
                <w:szCs w:val="21"/>
              </w:rPr>
              <w:t>芷江侗族自治县文化旅游广电体育局</w:t>
            </w:r>
          </w:p>
        </w:tc>
      </w:tr>
      <w:tr>
        <w:tblPrEx>
          <w:tblCellMar>
            <w:top w:w="0" w:type="dxa"/>
            <w:left w:w="108" w:type="dxa"/>
            <w:bottom w:w="0" w:type="dxa"/>
            <w:right w:w="108" w:type="dxa"/>
          </w:tblCellMar>
        </w:tblPrEx>
        <w:trPr>
          <w:trHeight w:val="575" w:hRule="atLeast"/>
          <w:jc w:val="center"/>
        </w:trPr>
        <w:tc>
          <w:tcPr>
            <w:tcW w:w="2153" w:type="dxa"/>
            <w:gridSpan w:val="3"/>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25"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35</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35</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r>
      <w:tr>
        <w:tblPrEx>
          <w:tblCellMar>
            <w:top w:w="0" w:type="dxa"/>
            <w:left w:w="108" w:type="dxa"/>
            <w:bottom w:w="0" w:type="dxa"/>
            <w:right w:w="108" w:type="dxa"/>
          </w:tblCellMar>
        </w:tblPrEx>
        <w:trPr>
          <w:trHeight w:val="525"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0"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省级资金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97"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2153" w:type="dxa"/>
            <w:gridSpan w:val="3"/>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35</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0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50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对地方特色文化的保护、传承、发展产生积极可持续影响；对精品文艺创作作品传承产生积极可持续影响。</w:t>
            </w:r>
          </w:p>
          <w:p>
            <w:pPr>
              <w:widowControl/>
              <w:jc w:val="center"/>
              <w:rPr>
                <w:rFonts w:ascii="仿宋_GB2312" w:hAnsi="宋体" w:eastAsia="仿宋_GB2312" w:cs="宋体"/>
                <w:kern w:val="0"/>
                <w:szCs w:val="21"/>
              </w:rPr>
            </w:pP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对地方特色文化的保护、传承、发展产生积极可持续影响；对精品文艺创作作品传承产生积极可持续影响。</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指</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54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全年完成演出场次</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126</w:t>
            </w:r>
            <w:r>
              <w:rPr>
                <w:rFonts w:hint="eastAsia" w:ascii="仿宋_GB2312" w:hAnsi="宋体" w:eastAsia="仿宋_GB2312" w:cs="宋体"/>
                <w:kern w:val="0"/>
                <w:szCs w:val="21"/>
              </w:rPr>
              <w:t>场</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每场演出都有不同类别的节目呈现给观众，都按质按量完成</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节目演出合格率</w:t>
            </w:r>
            <w:r>
              <w:rPr>
                <w:rFonts w:ascii="仿宋_GB2312" w:hAnsi="宋体" w:eastAsia="仿宋_GB2312" w:cs="宋体"/>
                <w:kern w:val="0"/>
                <w:szCs w:val="21"/>
              </w:rPr>
              <w:t>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在全县</w:t>
            </w:r>
            <w:r>
              <w:rPr>
                <w:rFonts w:ascii="仿宋_GB2312" w:hAnsi="宋体" w:eastAsia="仿宋_GB2312" w:cs="宋体"/>
                <w:kern w:val="0"/>
                <w:szCs w:val="21"/>
              </w:rPr>
              <w:t>18</w:t>
            </w:r>
            <w:r>
              <w:rPr>
                <w:rFonts w:hint="eastAsia" w:ascii="仿宋_GB2312" w:hAnsi="宋体" w:eastAsia="仿宋_GB2312" w:cs="宋体"/>
                <w:kern w:val="0"/>
                <w:szCs w:val="21"/>
              </w:rPr>
              <w:t>个乡镇有效的开展演出</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126</w:t>
            </w:r>
            <w:r>
              <w:rPr>
                <w:rFonts w:hint="eastAsia" w:ascii="仿宋_GB2312" w:hAnsi="宋体" w:eastAsia="仿宋_GB2312" w:cs="宋体"/>
                <w:kern w:val="0"/>
                <w:szCs w:val="21"/>
              </w:rPr>
              <w:t>场</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演员服装道具制作、化妆，演出用餐，演员补助，车辆音响租赁、车辆加油保养维修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每场不超过</w:t>
            </w:r>
            <w:r>
              <w:rPr>
                <w:rFonts w:ascii="仿宋_GB2312" w:hAnsi="宋体" w:eastAsia="仿宋_GB2312" w:cs="宋体"/>
                <w:kern w:val="0"/>
                <w:szCs w:val="21"/>
              </w:rPr>
              <w:t>4500</w:t>
            </w:r>
            <w:r>
              <w:rPr>
                <w:rFonts w:hint="eastAsia" w:ascii="仿宋_GB2312" w:hAnsi="宋体" w:eastAsia="仿宋_GB2312" w:cs="宋体"/>
                <w:kern w:val="0"/>
                <w:szCs w:val="21"/>
              </w:rPr>
              <w:t>元</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推进地方文化产业的发展，带动当地老百姓利用文化产业开展富民之路，促进旅游业的发展，将带动当地其他产品的发展，如土特产等。</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c>
          <w:tcPr>
            <w:tcW w:w="709" w:type="dxa"/>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社会效益指标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有效推进了文化地方戏曲和民俗文化节发展，繁荣文化市场，丰富老百姓的文化活动，传承发扬优秀传统文化，提高人民对地方戏曲文化的传承和保护，有效带动老百姓对文化的认识，发掘当地艺术和技艺能人。</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jc w:val="center"/>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促进了社会文化环境品质的提升，提高和挖掘当地人文生态环境，间接的带动了当地文物和非物质文化遗产的保护和挖掘。</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有效地保护、传承中华民族的传统文化，持续促进地方戏曲文化产业的发展，推动传统民俗文化的持续传播，更为带动老百姓喜爱戏曲，发扬戏曲提供了精神支撑。</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群众满意度</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95%</w:t>
            </w:r>
            <w:r>
              <w:rPr>
                <w:rFonts w:hint="eastAsia" w:ascii="仿宋_GB2312" w:hAnsi="宋体" w:eastAsia="仿宋_GB2312" w:cs="宋体"/>
                <w:kern w:val="0"/>
                <w:szCs w:val="21"/>
              </w:rPr>
              <w:t>≥</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95%</w:t>
            </w:r>
            <w:r>
              <w:rPr>
                <w:rFonts w:hint="eastAsia" w:ascii="仿宋_GB2312" w:hAnsi="宋体" w:eastAsia="仿宋_GB2312" w:cs="宋体"/>
                <w:kern w:val="0"/>
                <w:szCs w:val="21"/>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、定量指标，资金使用单位填写本部门实际完成数。主管部门汇总时，对绝对值直接累加计算，相对值按照资金额度加权平均计算。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p>
        </w:tc>
      </w:tr>
    </w:tbl>
    <w:p>
      <w:pPr>
        <w:rPr>
          <w:sz w:val="28"/>
          <w:szCs w:val="28"/>
        </w:rPr>
      </w:pPr>
    </w:p>
    <w:p>
      <w:pPr>
        <w:rPr>
          <w:sz w:val="28"/>
          <w:szCs w:val="28"/>
        </w:rPr>
      </w:pPr>
    </w:p>
    <w:p>
      <w:pPr>
        <w:rPr>
          <w:sz w:val="28"/>
          <w:szCs w:val="28"/>
        </w:rPr>
      </w:pPr>
    </w:p>
    <w:p>
      <w:r>
        <w:rPr>
          <w:rFonts w:hint="eastAsia"/>
          <w:sz w:val="28"/>
          <w:szCs w:val="28"/>
        </w:rPr>
        <w:t>附件</w:t>
      </w:r>
      <w:r>
        <w:rPr>
          <w:sz w:val="28"/>
          <w:szCs w:val="28"/>
        </w:rPr>
        <w:t>5</w:t>
      </w:r>
      <w:r>
        <w:rPr>
          <w:rFonts w:hint="eastAsia"/>
          <w:sz w:val="28"/>
          <w:szCs w:val="28"/>
        </w:rPr>
        <w:t>：</w:t>
      </w:r>
    </w:p>
    <w:p>
      <w:pPr>
        <w:jc w:val="center"/>
        <w:rPr>
          <w:rFonts w:eastAsia="方正小标宋_GBK"/>
          <w:sz w:val="52"/>
          <w:szCs w:val="52"/>
        </w:rPr>
      </w:pPr>
    </w:p>
    <w:p>
      <w:pP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芷江侗族自治县文化旅游广电体育局</w:t>
      </w:r>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图书馆、文化馆免费开放中央省级地方补助资金绩效评价报告</w:t>
      </w:r>
    </w:p>
    <w:p>
      <w:pP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spacing w:line="600" w:lineRule="exact"/>
        <w:jc w:val="center"/>
        <w:rPr>
          <w:rFonts w:eastAsia="仿宋_GB2312"/>
          <w:sz w:val="32"/>
          <w:szCs w:val="32"/>
          <w:u w:val="single"/>
        </w:rPr>
      </w:pPr>
      <w:r>
        <w:rPr>
          <w:rFonts w:hint="eastAsia" w:eastAsia="仿宋_GB2312"/>
          <w:sz w:val="32"/>
          <w:szCs w:val="32"/>
        </w:rPr>
        <w:t>单位名称：</w:t>
      </w:r>
      <w:r>
        <w:rPr>
          <w:rFonts w:hint="eastAsia" w:eastAsia="仿宋_GB2312"/>
          <w:sz w:val="32"/>
          <w:szCs w:val="32"/>
          <w:u w:val="single"/>
        </w:rPr>
        <w:t>芷江侗族自治县文化旅游广电体育局</w:t>
      </w:r>
    </w:p>
    <w:p>
      <w:pPr>
        <w:spacing w:line="600" w:lineRule="exact"/>
        <w:jc w:val="center"/>
        <w:rPr>
          <w:rFonts w:eastAsia="楷体_GB2312"/>
          <w:sz w:val="32"/>
          <w:szCs w:val="32"/>
        </w:rPr>
      </w:pPr>
      <w:r>
        <w:rPr>
          <w:rFonts w:eastAsia="楷体_GB2312"/>
          <w:sz w:val="32"/>
          <w:szCs w:val="32"/>
        </w:rPr>
        <w:t>2022</w:t>
      </w:r>
      <w:r>
        <w:rPr>
          <w:rFonts w:hint="eastAsia" w:eastAsia="楷体_GB2312"/>
          <w:sz w:val="32"/>
          <w:szCs w:val="32"/>
        </w:rPr>
        <w:t>年</w:t>
      </w:r>
      <w:r>
        <w:rPr>
          <w:rFonts w:eastAsia="楷体_GB2312"/>
          <w:sz w:val="32"/>
          <w:szCs w:val="32"/>
        </w:rPr>
        <w:t>6</w:t>
      </w:r>
      <w:r>
        <w:rPr>
          <w:rFonts w:hint="eastAsia" w:eastAsia="楷体_GB2312"/>
          <w:sz w:val="32"/>
          <w:szCs w:val="32"/>
        </w:rPr>
        <w:t>月</w:t>
      </w:r>
      <w:r>
        <w:rPr>
          <w:rFonts w:eastAsia="楷体_GB2312"/>
          <w:sz w:val="32"/>
          <w:szCs w:val="32"/>
        </w:rPr>
        <w:t>1</w:t>
      </w:r>
      <w:r>
        <w:rPr>
          <w:rFonts w:hint="eastAsia" w:eastAsia="楷体_GB2312"/>
          <w:sz w:val="32"/>
          <w:szCs w:val="32"/>
        </w:rPr>
        <w:t>日</w:t>
      </w:r>
    </w:p>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芷江侗族自治县文化旅游广电体育局</w:t>
      </w:r>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图书馆、文化馆免费开放中央省级地方补助资金绩效评价报告</w:t>
      </w:r>
    </w:p>
    <w:p>
      <w:pPr>
        <w:autoSpaceDN w:val="0"/>
        <w:spacing w:line="600" w:lineRule="exact"/>
        <w:ind w:firstLine="880" w:firstLineChars="200"/>
        <w:rPr>
          <w:rFonts w:ascii="方正小标宋简体" w:hAnsi="方正小标宋简体" w:eastAsia="方正小标宋简体" w:cs="方正小标宋简体"/>
          <w:sz w:val="44"/>
          <w:szCs w:val="44"/>
        </w:rPr>
      </w:pPr>
    </w:p>
    <w:p>
      <w:pPr>
        <w:pStyle w:val="23"/>
        <w:spacing w:line="360" w:lineRule="auto"/>
        <w:ind w:firstLine="948" w:firstLineChars="300"/>
        <w:rPr>
          <w:rFonts w:ascii="黑体" w:eastAsia="黑体"/>
          <w:sz w:val="44"/>
          <w:szCs w:val="44"/>
        </w:rPr>
      </w:pPr>
      <w:r>
        <w:rPr>
          <w:rFonts w:hint="eastAsia" w:ascii="仿宋_GB2312" w:hAnsi="仿宋_GB2312" w:eastAsia="仿宋_GB2312" w:cs="仿宋_GB2312"/>
          <w:spacing w:val="-2"/>
          <w:sz w:val="32"/>
          <w:szCs w:val="32"/>
        </w:rPr>
        <w:t>根据《预算法》有关“各级政府、各部门、各单位应当对预算支出情况开展绩效评价”的规定及县财政局《关于开展</w:t>
      </w:r>
      <w:r>
        <w:rPr>
          <w:rFonts w:ascii="仿宋_GB2312" w:hAnsi="仿宋_GB2312" w:eastAsia="仿宋_GB2312" w:cs="仿宋_GB2312"/>
          <w:spacing w:val="-2"/>
          <w:sz w:val="32"/>
          <w:szCs w:val="32"/>
        </w:rPr>
        <w:t>2021</w:t>
      </w:r>
      <w:r>
        <w:rPr>
          <w:rFonts w:hint="eastAsia" w:ascii="仿宋_GB2312" w:hAnsi="仿宋_GB2312" w:eastAsia="仿宋_GB2312" w:cs="仿宋_GB2312"/>
          <w:spacing w:val="-2"/>
          <w:sz w:val="32"/>
          <w:szCs w:val="32"/>
        </w:rPr>
        <w:t>年度财政资金绩效评价工作的通知》（芷财绩</w:t>
      </w:r>
      <w:r>
        <w:rPr>
          <w:rFonts w:ascii="仿宋_GB2312" w:hAnsi="仿宋_GB2312" w:eastAsia="仿宋_GB2312" w:cs="仿宋_GB2312"/>
          <w:spacing w:val="-2"/>
          <w:sz w:val="32"/>
          <w:szCs w:val="32"/>
        </w:rPr>
        <w:t>[2021]1</w:t>
      </w:r>
      <w:r>
        <w:rPr>
          <w:rFonts w:hint="eastAsia" w:ascii="仿宋_GB2312" w:hAnsi="仿宋_GB2312" w:eastAsia="仿宋_GB2312" w:cs="仿宋_GB2312"/>
          <w:spacing w:val="-2"/>
          <w:sz w:val="32"/>
          <w:szCs w:val="32"/>
        </w:rPr>
        <w:t>号）文件精神，我单位对部门专项支出进行了绩效评价</w:t>
      </w:r>
      <w:r>
        <w:rPr>
          <w:rFonts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rPr>
        <w:t>现将有关情况报告如下：</w:t>
      </w:r>
    </w:p>
    <w:p>
      <w:pPr>
        <w:pStyle w:val="23"/>
        <w:spacing w:line="360" w:lineRule="auto"/>
        <w:ind w:firstLine="643" w:firstLineChars="200"/>
        <w:rPr>
          <w:rFonts w:ascii="楷体" w:eastAsia="楷体"/>
          <w:b/>
          <w:sz w:val="32"/>
          <w:szCs w:val="32"/>
        </w:rPr>
      </w:pPr>
      <w:r>
        <w:rPr>
          <w:rFonts w:hint="eastAsia" w:ascii="楷体" w:eastAsia="楷体"/>
          <w:b/>
          <w:sz w:val="32"/>
          <w:szCs w:val="32"/>
        </w:rPr>
        <w:t>一、项目基本情况</w:t>
      </w:r>
    </w:p>
    <w:p>
      <w:pPr>
        <w:pStyle w:val="23"/>
        <w:spacing w:line="360" w:lineRule="auto"/>
        <w:ind w:firstLine="643" w:firstLineChars="200"/>
        <w:rPr>
          <w:rFonts w:ascii="楷体" w:eastAsia="楷体"/>
          <w:b/>
          <w:sz w:val="32"/>
          <w:szCs w:val="32"/>
        </w:rPr>
      </w:pPr>
      <w:r>
        <w:rPr>
          <w:rFonts w:hint="eastAsia" w:ascii="楷体" w:eastAsia="楷体"/>
          <w:b/>
          <w:sz w:val="32"/>
          <w:szCs w:val="32"/>
        </w:rPr>
        <w:t>（一）项目概况</w:t>
      </w:r>
    </w:p>
    <w:p>
      <w:pPr>
        <w:pStyle w:val="23"/>
        <w:spacing w:line="360" w:lineRule="auto"/>
        <w:ind w:firstLine="640" w:firstLineChars="200"/>
        <w:rPr>
          <w:rFonts w:ascii="仿宋" w:eastAsia="仿宋"/>
          <w:sz w:val="32"/>
          <w:szCs w:val="32"/>
        </w:rPr>
      </w:pPr>
      <w:r>
        <w:rPr>
          <w:rFonts w:ascii="仿宋" w:eastAsia="仿宋"/>
          <w:sz w:val="32"/>
          <w:szCs w:val="32"/>
        </w:rPr>
        <w:t>1</w:t>
      </w:r>
      <w:r>
        <w:rPr>
          <w:rFonts w:hint="eastAsia" w:ascii="仿宋" w:eastAsia="仿宋"/>
          <w:sz w:val="32"/>
          <w:szCs w:val="32"/>
        </w:rPr>
        <w:t>、项目单位基本情况</w:t>
      </w:r>
    </w:p>
    <w:p>
      <w:pPr>
        <w:pStyle w:val="23"/>
        <w:spacing w:line="360" w:lineRule="auto"/>
        <w:ind w:firstLine="640" w:firstLineChars="200"/>
        <w:rPr>
          <w:rFonts w:ascii="仿宋" w:eastAsia="仿宋"/>
          <w:sz w:val="32"/>
          <w:szCs w:val="32"/>
        </w:rPr>
      </w:pPr>
      <w:r>
        <w:rPr>
          <w:rFonts w:hint="eastAsia" w:ascii="仿宋" w:eastAsia="仿宋"/>
          <w:sz w:val="32"/>
          <w:szCs w:val="32"/>
        </w:rPr>
        <w:t>实现文化大发展、大繁荣的内在要求。极大丰富农村文化生活，宣传党和国家的方针、政策，传播科技知识，培养健康文明生活方式，组织文化活动，繁荣文化事业。传播社会主义精神文明、组织大型文化活动、创作文化精品，组织开展群众文化进农村、进社区、进学校活动及三下乡活动，辅导培训各门类艺术人才。面向全城开展免费开放活动，免费培训。</w:t>
      </w:r>
    </w:p>
    <w:p>
      <w:pPr>
        <w:pStyle w:val="23"/>
        <w:spacing w:line="360" w:lineRule="auto"/>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、项目的实施依据</w:t>
      </w:r>
    </w:p>
    <w:p>
      <w:pPr>
        <w:pStyle w:val="23"/>
        <w:spacing w:line="360" w:lineRule="auto"/>
        <w:ind w:firstLine="640" w:firstLineChars="200"/>
        <w:rPr>
          <w:rFonts w:ascii="仿宋" w:eastAsia="仿宋"/>
          <w:sz w:val="32"/>
          <w:szCs w:val="32"/>
        </w:rPr>
      </w:pPr>
      <w:r>
        <w:rPr>
          <w:rFonts w:hint="eastAsia" w:ascii="仿宋" w:eastAsia="仿宋"/>
          <w:sz w:val="32"/>
          <w:szCs w:val="32"/>
        </w:rPr>
        <w:t>公共图书馆是保障群众基本公共文化权益的重要场所，其免费对外开放是政府一项重要文化民生项目，按照《关于推进全国美术馆公共图书馆文化馆（站）免费开放工作的意见》（文财务发【</w:t>
      </w:r>
      <w:r>
        <w:rPr>
          <w:rFonts w:ascii="仿宋" w:eastAsia="仿宋"/>
          <w:sz w:val="32"/>
          <w:szCs w:val="32"/>
        </w:rPr>
        <w:t>2011</w:t>
      </w:r>
      <w:r>
        <w:rPr>
          <w:rFonts w:hint="eastAsia" w:ascii="仿宋" w:eastAsia="仿宋"/>
          <w:sz w:val="32"/>
          <w:szCs w:val="32"/>
        </w:rPr>
        <w:t>】</w:t>
      </w:r>
      <w:r>
        <w:rPr>
          <w:rFonts w:ascii="仿宋" w:eastAsia="仿宋"/>
          <w:sz w:val="32"/>
          <w:szCs w:val="32"/>
        </w:rPr>
        <w:t>5</w:t>
      </w:r>
      <w:r>
        <w:rPr>
          <w:rFonts w:hint="eastAsia" w:ascii="仿宋" w:eastAsia="仿宋"/>
          <w:sz w:val="32"/>
          <w:szCs w:val="32"/>
        </w:rPr>
        <w:t>号）及财政部</w:t>
      </w:r>
      <w:r>
        <w:rPr>
          <w:rFonts w:ascii="仿宋" w:eastAsia="仿宋"/>
          <w:sz w:val="32"/>
          <w:szCs w:val="32"/>
        </w:rPr>
        <w:t xml:space="preserve"> </w:t>
      </w:r>
      <w:r>
        <w:rPr>
          <w:rFonts w:hint="eastAsia" w:ascii="仿宋" w:eastAsia="仿宋"/>
          <w:sz w:val="32"/>
          <w:szCs w:val="32"/>
        </w:rPr>
        <w:t>文化和旅游部关于印发《中央对地方公共图书馆</w:t>
      </w:r>
      <w:r>
        <w:rPr>
          <w:rFonts w:ascii="仿宋" w:eastAsia="仿宋"/>
          <w:sz w:val="32"/>
          <w:szCs w:val="32"/>
        </w:rPr>
        <w:t xml:space="preserve"> </w:t>
      </w:r>
      <w:r>
        <w:rPr>
          <w:rFonts w:hint="eastAsia" w:ascii="仿宋" w:eastAsia="仿宋"/>
          <w:sz w:val="32"/>
          <w:szCs w:val="32"/>
        </w:rPr>
        <w:t>美术馆</w:t>
      </w:r>
      <w:r>
        <w:rPr>
          <w:rFonts w:ascii="仿宋" w:eastAsia="仿宋"/>
          <w:sz w:val="32"/>
          <w:szCs w:val="32"/>
        </w:rPr>
        <w:t xml:space="preserve"> </w:t>
      </w:r>
      <w:r>
        <w:rPr>
          <w:rFonts w:hint="eastAsia" w:ascii="仿宋" w:eastAsia="仿宋"/>
          <w:sz w:val="32"/>
          <w:szCs w:val="32"/>
        </w:rPr>
        <w:t>文化馆（站）》免费开放补助资金管理办法》的通知（财教【</w:t>
      </w:r>
      <w:r>
        <w:rPr>
          <w:rFonts w:ascii="仿宋" w:eastAsia="仿宋"/>
          <w:sz w:val="32"/>
          <w:szCs w:val="32"/>
        </w:rPr>
        <w:t>2022</w:t>
      </w:r>
      <w:r>
        <w:rPr>
          <w:rFonts w:hint="eastAsia" w:ascii="仿宋" w:eastAsia="仿宋"/>
          <w:sz w:val="32"/>
          <w:szCs w:val="32"/>
        </w:rPr>
        <w:t>】</w:t>
      </w:r>
      <w:r>
        <w:rPr>
          <w:rFonts w:ascii="仿宋" w:eastAsia="仿宋"/>
          <w:sz w:val="32"/>
          <w:szCs w:val="32"/>
        </w:rPr>
        <w:t>156</w:t>
      </w:r>
      <w:r>
        <w:rPr>
          <w:rFonts w:hint="eastAsia" w:ascii="仿宋" w:eastAsia="仿宋"/>
          <w:sz w:val="32"/>
          <w:szCs w:val="32"/>
        </w:rPr>
        <w:t>号）要求，中央、省（市）及地方应按比例、按要求本配备资金确保公共图书馆各项基本服务项目正常、免费向公众开放。</w:t>
      </w:r>
    </w:p>
    <w:p>
      <w:pPr>
        <w:pStyle w:val="23"/>
        <w:spacing w:line="360" w:lineRule="auto"/>
        <w:ind w:firstLine="640" w:firstLineChars="200"/>
        <w:rPr>
          <w:rFonts w:ascii="仿宋" w:eastAsia="仿宋"/>
          <w:sz w:val="32"/>
          <w:szCs w:val="32"/>
        </w:rPr>
      </w:pPr>
      <w:r>
        <w:rPr>
          <w:rFonts w:ascii="仿宋" w:eastAsia="仿宋"/>
          <w:sz w:val="32"/>
          <w:szCs w:val="32"/>
        </w:rPr>
        <w:t>3</w:t>
      </w:r>
      <w:r>
        <w:rPr>
          <w:rFonts w:hint="eastAsia" w:ascii="仿宋" w:eastAsia="仿宋"/>
          <w:sz w:val="32"/>
          <w:szCs w:val="32"/>
        </w:rPr>
        <w:t>、项目基本性质、用途和主要内容、涉及范围</w:t>
      </w:r>
    </w:p>
    <w:p>
      <w:pPr>
        <w:autoSpaceDN w:val="0"/>
        <w:spacing w:line="600" w:lineRule="exact"/>
        <w:ind w:firstLine="640" w:firstLineChars="200"/>
        <w:rPr>
          <w:rFonts w:ascii="仿宋" w:hAnsi="Calibri" w:eastAsia="仿宋"/>
          <w:sz w:val="32"/>
          <w:szCs w:val="32"/>
        </w:rPr>
      </w:pPr>
      <w:r>
        <w:rPr>
          <w:rFonts w:hint="eastAsia" w:ascii="仿宋" w:hAnsi="Calibri" w:eastAsia="仿宋"/>
          <w:sz w:val="32"/>
          <w:szCs w:val="32"/>
        </w:rPr>
        <w:t>根据文件要求，绩效评价对象为</w:t>
      </w:r>
      <w:r>
        <w:rPr>
          <w:rFonts w:ascii="仿宋" w:hAnsi="Calibri" w:eastAsia="仿宋"/>
          <w:sz w:val="32"/>
          <w:szCs w:val="32"/>
        </w:rPr>
        <w:t>202</w:t>
      </w:r>
      <w:r>
        <w:rPr>
          <w:rFonts w:hint="eastAsia" w:ascii="仿宋" w:hAnsi="Calibri" w:eastAsia="仿宋"/>
          <w:sz w:val="32"/>
          <w:szCs w:val="32"/>
        </w:rPr>
        <w:t>年图书馆、文化馆免费开放中央及省级补助资金</w:t>
      </w:r>
      <w:r>
        <w:rPr>
          <w:rFonts w:ascii="仿宋" w:hAnsi="Calibri" w:eastAsia="仿宋"/>
          <w:sz w:val="32"/>
          <w:szCs w:val="32"/>
        </w:rPr>
        <w:t>34</w:t>
      </w:r>
      <w:r>
        <w:rPr>
          <w:rFonts w:hint="eastAsia" w:ascii="仿宋" w:hAnsi="Calibri" w:eastAsia="仿宋"/>
          <w:sz w:val="32"/>
          <w:szCs w:val="32"/>
        </w:rPr>
        <w:t>万元，县级配套图书购置和流动图书车运行经费</w:t>
      </w:r>
      <w:r>
        <w:rPr>
          <w:rFonts w:ascii="仿宋" w:hAnsi="Calibri" w:eastAsia="仿宋"/>
          <w:sz w:val="32"/>
          <w:szCs w:val="32"/>
        </w:rPr>
        <w:t>9.8</w:t>
      </w:r>
      <w:r>
        <w:rPr>
          <w:rFonts w:hint="eastAsia" w:ascii="仿宋" w:hAnsi="Calibri" w:eastAsia="仿宋"/>
          <w:sz w:val="32"/>
          <w:szCs w:val="32"/>
        </w:rPr>
        <w:t>万元，共计</w:t>
      </w:r>
      <w:r>
        <w:rPr>
          <w:rFonts w:ascii="仿宋" w:hAnsi="Calibri" w:eastAsia="仿宋"/>
          <w:sz w:val="32"/>
          <w:szCs w:val="32"/>
        </w:rPr>
        <w:t xml:space="preserve"> 43.8</w:t>
      </w:r>
      <w:r>
        <w:rPr>
          <w:rFonts w:hint="eastAsia" w:ascii="仿宋" w:hAnsi="Calibri" w:eastAsia="仿宋"/>
          <w:sz w:val="32"/>
          <w:szCs w:val="32"/>
        </w:rPr>
        <w:t>万元，实际支出</w:t>
      </w:r>
      <w:r>
        <w:rPr>
          <w:rFonts w:ascii="仿宋" w:hAnsi="Calibri" w:eastAsia="仿宋"/>
          <w:sz w:val="32"/>
          <w:szCs w:val="32"/>
        </w:rPr>
        <w:t>43.8</w:t>
      </w:r>
      <w:r>
        <w:rPr>
          <w:rFonts w:hint="eastAsia" w:ascii="仿宋" w:hAnsi="Calibri" w:eastAsia="仿宋"/>
          <w:sz w:val="32"/>
          <w:szCs w:val="32"/>
        </w:rPr>
        <w:t>万元。</w:t>
      </w:r>
      <w:r>
        <w:rPr>
          <w:rFonts w:ascii="仿宋" w:hAnsi="Calibri" w:eastAsia="仿宋"/>
          <w:sz w:val="32"/>
          <w:szCs w:val="32"/>
        </w:rPr>
        <w:t>2021</w:t>
      </w:r>
      <w:r>
        <w:rPr>
          <w:rFonts w:hint="eastAsia" w:ascii="仿宋" w:hAnsi="Calibri" w:eastAsia="仿宋"/>
          <w:sz w:val="32"/>
          <w:szCs w:val="32"/>
        </w:rPr>
        <w:t>年图书馆、文化馆免费开放中央及省级补助资金。县级配套图书购置和流动图书车运行经费。实现县图书馆、文化馆全年免费开放，电子阅览室、外借等服务窗口节假日期间正常开放。</w:t>
      </w:r>
    </w:p>
    <w:p>
      <w:pPr>
        <w:pStyle w:val="23"/>
        <w:spacing w:line="360" w:lineRule="auto"/>
        <w:ind w:firstLine="643" w:firstLineChars="200"/>
        <w:rPr>
          <w:rFonts w:ascii="楷体" w:eastAsia="楷体"/>
          <w:b/>
          <w:sz w:val="32"/>
          <w:szCs w:val="32"/>
        </w:rPr>
      </w:pPr>
      <w:r>
        <w:rPr>
          <w:rFonts w:hint="eastAsia" w:ascii="楷体" w:eastAsia="楷体"/>
          <w:b/>
          <w:sz w:val="32"/>
          <w:szCs w:val="32"/>
        </w:rPr>
        <w:t>（二）项目绩效目标</w:t>
      </w:r>
    </w:p>
    <w:p>
      <w:pPr>
        <w:autoSpaceDN w:val="0"/>
        <w:spacing w:line="600" w:lineRule="exact"/>
        <w:ind w:firstLine="643" w:firstLineChars="200"/>
        <w:rPr>
          <w:rFonts w:ascii="仿宋" w:eastAsia="仿宋"/>
          <w:b/>
          <w:sz w:val="32"/>
          <w:szCs w:val="32"/>
        </w:rPr>
      </w:pPr>
      <w:r>
        <w:rPr>
          <w:rFonts w:ascii="仿宋" w:eastAsia="仿宋"/>
          <w:b/>
          <w:sz w:val="32"/>
          <w:szCs w:val="32"/>
        </w:rPr>
        <w:t>1</w:t>
      </w:r>
      <w:r>
        <w:rPr>
          <w:rFonts w:hint="eastAsia" w:ascii="仿宋" w:eastAsia="仿宋"/>
          <w:b/>
          <w:sz w:val="32"/>
          <w:szCs w:val="32"/>
        </w:rPr>
        <w:t>、项目绩效总目标和阶段性目标</w:t>
      </w:r>
    </w:p>
    <w:p>
      <w:pPr>
        <w:autoSpaceDN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实现文化大发展、大繁荣的内在要求。极大丰富农村文化生活，宣传党和国家的方针、政策，传播科技知识，培养健康文明生活方式，</w:t>
      </w:r>
      <w:r>
        <w:rPr>
          <w:rFonts w:hint="eastAsia" w:ascii="仿宋_GB2312" w:hAnsi="仿宋_GB2312" w:eastAsia="仿宋_GB2312" w:cs="仿宋_GB2312"/>
          <w:spacing w:val="-2"/>
          <w:sz w:val="32"/>
          <w:szCs w:val="32"/>
        </w:rPr>
        <w:t>组织文化活动，繁荣文化事业。</w:t>
      </w:r>
    </w:p>
    <w:p>
      <w:pPr>
        <w:autoSpaceDN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）目标调整及使用情况：</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年年初预算县图书馆、县文化馆免费开放中央及省级补助资金</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万元，县级配套</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万元，全年实际支出</w:t>
      </w:r>
      <w:r>
        <w:rPr>
          <w:rFonts w:ascii="仿宋_GB2312" w:hAnsi="仿宋_GB2312" w:eastAsia="仿宋_GB2312" w:cs="仿宋_GB2312"/>
          <w:sz w:val="32"/>
          <w:szCs w:val="32"/>
        </w:rPr>
        <w:t>43.8</w:t>
      </w:r>
      <w:r>
        <w:rPr>
          <w:rFonts w:hint="eastAsia" w:ascii="仿宋_GB2312" w:hAnsi="仿宋_GB2312" w:eastAsia="仿宋_GB2312" w:cs="仿宋_GB2312"/>
          <w:sz w:val="32"/>
          <w:szCs w:val="32"/>
        </w:rPr>
        <w:t>万元。完成目标任务的</w:t>
      </w:r>
      <w:r>
        <w:rPr>
          <w:rFonts w:ascii="仿宋_GB2312" w:hAnsi="仿宋_GB2312" w:eastAsia="仿宋_GB2312" w:cs="仿宋_GB2312"/>
          <w:sz w:val="32"/>
          <w:szCs w:val="32"/>
        </w:rPr>
        <w:t>100%.</w:t>
      </w:r>
    </w:p>
    <w:p>
      <w:pPr>
        <w:autoSpaceDN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3</w:t>
      </w:r>
      <w:r>
        <w:rPr>
          <w:rFonts w:hint="eastAsia" w:ascii="楷体_GB2312" w:hAnsi="楷体_GB2312" w:eastAsia="楷体_GB2312" w:cs="楷体_GB2312"/>
          <w:b/>
          <w:bCs/>
          <w:sz w:val="32"/>
          <w:szCs w:val="32"/>
        </w:rPr>
        <w:t>）为实现绩效目标所采取的主要措施</w:t>
      </w:r>
    </w:p>
    <w:p>
      <w:pPr>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年初制订责任措施，责任到人，制订图书馆、文化馆免费开放实施方案，实现县图书馆、文化馆全年免费开放。</w:t>
      </w:r>
    </w:p>
    <w:p>
      <w:pPr>
        <w:autoSpaceDN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4</w:t>
      </w:r>
      <w:r>
        <w:rPr>
          <w:rFonts w:hint="eastAsia" w:ascii="楷体_GB2312" w:hAnsi="楷体_GB2312" w:eastAsia="楷体_GB2312" w:cs="楷体_GB2312"/>
          <w:b/>
          <w:bCs/>
          <w:sz w:val="32"/>
          <w:szCs w:val="32"/>
        </w:rPr>
        <w:t>）绩效目标的实现程度</w:t>
      </w:r>
    </w:p>
    <w:p>
      <w:pPr>
        <w:pStyle w:val="7"/>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为认真贯彻落实县委，政府关于深入开展，组织指导全县各乡镇文化站开展对乡、村级文化团体的专业培训，</w:t>
      </w:r>
      <w:r>
        <w:rPr>
          <w:rFonts w:hint="eastAsia" w:ascii="仿宋_GB2312" w:hAnsi="仿宋_GB2312" w:eastAsia="仿宋_GB2312" w:cs="仿宋_GB2312"/>
          <w:bCs/>
          <w:sz w:val="32"/>
          <w:szCs w:val="32"/>
        </w:rPr>
        <w:t>物质</w:t>
      </w:r>
      <w:r>
        <w:rPr>
          <w:rFonts w:hint="eastAsia" w:ascii="仿宋_GB2312" w:hAnsi="仿宋_GB2312" w:eastAsia="仿宋_GB2312" w:cs="仿宋_GB2312"/>
          <w:sz w:val="32"/>
          <w:szCs w:val="32"/>
        </w:rPr>
        <w:t>文化遗产和非物质文化遗产挖掘与保护工作。深入推进文化馆、图书馆、街镇综合文化站、社区文化中心等公共文化服务阵地免费开放以及农村电影放映、免费艺术辅导培训等惠民活动。成功举办全县非物质文化遗产、舞蹈免费培训，抽调全县各大城乡业余剧团文艺骨干、文化站文艺辅导员、各大社区文艺团体、全县女职工等培训班。从周一到周日文化馆各排练厅均安排免费开放，我馆将县内各大业余剧团及各校学生统筹安排时间在馆内排练，同时我馆免费开放与公益培训做到了“零门槛”进入。组织业务干部对各老年团体进行免费等免费业务辅导，全年来我馆舞蹈厅、音乐厅、器乐厅共计接待群众数万人次，培训学员达数千人次，让文化馆真正成为全县群众文化活动的重要阵地。</w:t>
      </w:r>
      <w:r>
        <w:rPr>
          <w:rFonts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打造群众文化活动品牌“幸福芷江百姓舞台”周末“周周”广场群众文化活动，组织开展文艺演出进军营、进社区、进乡村等活动；组织县图书馆先后开展了“迎新春送图书”、“倡导全民阅读，共建书香芷江”全民阅读暨世界读书日、</w:t>
      </w:r>
      <w:r>
        <w:rPr>
          <w:rFonts w:hint="eastAsia" w:ascii="仿宋_GB2312" w:hAnsi="仿宋_GB2312" w:eastAsia="仿宋_GB2312" w:cs="仿宋_GB2312"/>
          <w:kern w:val="0"/>
          <w:sz w:val="32"/>
          <w:szCs w:val="32"/>
        </w:rPr>
        <w:t>全年共接待到馆人数</w:t>
      </w:r>
      <w:r>
        <w:rPr>
          <w:rFonts w:ascii="仿宋_GB2312" w:hAnsi="仿宋_GB2312" w:eastAsia="仿宋_GB2312" w:cs="仿宋_GB2312"/>
          <w:kern w:val="0"/>
          <w:sz w:val="32"/>
          <w:szCs w:val="32"/>
        </w:rPr>
        <w:t>12350</w:t>
      </w:r>
      <w:r>
        <w:rPr>
          <w:rFonts w:hint="eastAsia" w:ascii="仿宋_GB2312" w:hAnsi="仿宋_GB2312" w:eastAsia="仿宋_GB2312" w:cs="仿宋_GB2312"/>
          <w:kern w:val="0"/>
          <w:sz w:val="32"/>
          <w:szCs w:val="32"/>
        </w:rPr>
        <w:t>人次、图书流通</w:t>
      </w:r>
      <w:r>
        <w:rPr>
          <w:rFonts w:ascii="仿宋_GB2312" w:hAnsi="仿宋_GB2312" w:eastAsia="仿宋_GB2312" w:cs="仿宋_GB2312"/>
          <w:kern w:val="0"/>
          <w:sz w:val="32"/>
          <w:szCs w:val="32"/>
        </w:rPr>
        <w:t>43970</w:t>
      </w:r>
      <w:r>
        <w:rPr>
          <w:rFonts w:hint="eastAsia" w:ascii="仿宋_GB2312" w:hAnsi="仿宋_GB2312" w:eastAsia="仿宋_GB2312" w:cs="仿宋_GB2312"/>
          <w:kern w:val="0"/>
          <w:sz w:val="32"/>
          <w:szCs w:val="32"/>
        </w:rPr>
        <w:t>册次。开展了送书进校园活动，赠送图书价值</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万余元，播放爱国影片及进行了校园安全知识宣传工作。以“</w:t>
      </w:r>
      <w:r>
        <w:rPr>
          <w:rFonts w:ascii="仿宋_GB2312" w:hAnsi="仿宋_GB2312" w:eastAsia="仿宋_GB2312" w:cs="仿宋_GB2312"/>
          <w:kern w:val="0"/>
          <w:sz w:val="32"/>
          <w:szCs w:val="32"/>
        </w:rPr>
        <w:t>4.23</w:t>
      </w:r>
      <w:r>
        <w:rPr>
          <w:rFonts w:hint="eastAsia" w:ascii="仿宋_GB2312" w:hAnsi="仿宋_GB2312" w:eastAsia="仿宋_GB2312" w:cs="仿宋_GB2312"/>
          <w:kern w:val="0"/>
          <w:sz w:val="32"/>
          <w:szCs w:val="32"/>
        </w:rPr>
        <w:t>世界读书日”为契机，</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22</w:t>
      </w:r>
      <w:r>
        <w:rPr>
          <w:rFonts w:hint="eastAsia" w:ascii="仿宋_GB2312" w:hAnsi="仿宋_GB2312" w:eastAsia="仿宋_GB2312" w:cs="仿宋_GB2312"/>
          <w:kern w:val="0"/>
          <w:sz w:val="32"/>
          <w:szCs w:val="32"/>
        </w:rPr>
        <w:t>日在民族广场举办了“诵读红色经典</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传承红色精神</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”全民阅读暨世界读书日活动，培育广大市民“爱读书、会读书、读好书”的良好习惯。这次活动以“全民阅读健康生活</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为主题，以阅读红色经典图书为基础，以广大群众阅读为对象，以公共图书馆为阵地，广泛组织广大市民开展丰富多彩的阅读活动，推进了“全民阅读”活动的有效落实。在全县中小学校组织开展“潇湘家书”活动。通过一封封“家书”，把三湘大地实施“三高四新”战略、奋力建设现代化新湖南的喜人变化，转达给在外务工、经商、求学、戌边、援疆援藏的亲友，将父老乡亲的深情牵挂、留守儿童对远在他乡父母的浓情思念等传递到祖国的四面八方，构筑新时代文明交流、情感交流、道德交流的新纽带，推动形成爱国爱家、向上向善、共建共享的社会主义家庭文明新风尚。利用馆藏文献及相关资源，精心收集整理一批关于</w:t>
      </w:r>
      <w:bookmarkStart w:id="0" w:name="_Hlk69308673"/>
      <w:r>
        <w:rPr>
          <w:rFonts w:hint="eastAsia" w:ascii="仿宋_GB2312" w:hAnsi="仿宋_GB2312" w:eastAsia="仿宋_GB2312" w:cs="仿宋_GB2312"/>
          <w:kern w:val="0"/>
          <w:sz w:val="32"/>
          <w:szCs w:val="32"/>
        </w:rPr>
        <w:t>党史、新中国史、改革开放史、社会主义发展史</w:t>
      </w:r>
      <w:bookmarkEnd w:id="0"/>
      <w:r>
        <w:rPr>
          <w:rFonts w:hint="eastAsia" w:ascii="仿宋_GB2312" w:hAnsi="仿宋_GB2312" w:eastAsia="仿宋_GB2312" w:cs="仿宋_GB2312"/>
          <w:kern w:val="0"/>
          <w:sz w:val="32"/>
          <w:szCs w:val="32"/>
        </w:rPr>
        <w:t>的重点出版物，开展全县少年儿童红色经典阅读推广活动和红色主题手绘作品的创作。</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日，在芷江图书馆阅览室及多媒体室举办了“童心向党、童阅湖南”主题阅读活动，荷花池小学学生参加本次红色书籍阅读活动，现场进行了阅读分享交流。全县共评审出</w:t>
      </w:r>
      <w:r>
        <w:rPr>
          <w:rFonts w:ascii="仿宋_GB2312" w:hAnsi="仿宋_GB2312" w:eastAsia="仿宋_GB2312" w:cs="仿宋_GB2312"/>
          <w:kern w:val="0"/>
          <w:sz w:val="32"/>
          <w:szCs w:val="32"/>
        </w:rPr>
        <w:t>18</w:t>
      </w:r>
      <w:r>
        <w:rPr>
          <w:rFonts w:hint="eastAsia" w:ascii="仿宋_GB2312" w:hAnsi="仿宋_GB2312" w:eastAsia="仿宋_GB2312" w:cs="仿宋_GB2312"/>
          <w:kern w:val="0"/>
          <w:sz w:val="32"/>
          <w:szCs w:val="32"/>
        </w:rPr>
        <w:t>幅手绘作品参加省市比赛。芷江图书馆荣获全省少年儿童读书活动先进集体。图书馆代表文化旅游广电体育局参加县妇联的“颂党恩</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听党话</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跟党走”“芷江巾帼心向党”群众性朗诵比赛荣获县二等奖。参加“</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年怀化市首届艺术节”及“话心声</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给党听”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诵读比赛荣获市银奖。精心组织、策划、开展了全民阅读送书进机关活动。为机关干部职工精心挑选了一批经典优秀图书</w:t>
      </w:r>
      <w:r>
        <w:rPr>
          <w:rFonts w:ascii="仿宋_GB2312" w:hAnsi="仿宋_GB2312" w:eastAsia="仿宋_GB2312" w:cs="仿宋_GB2312"/>
          <w:kern w:val="0"/>
          <w:sz w:val="32"/>
          <w:szCs w:val="32"/>
        </w:rPr>
        <w:t>300</w:t>
      </w:r>
      <w:r>
        <w:rPr>
          <w:rFonts w:hint="eastAsia" w:ascii="仿宋_GB2312" w:hAnsi="仿宋_GB2312" w:eastAsia="仿宋_GB2312" w:cs="仿宋_GB2312"/>
          <w:kern w:val="0"/>
          <w:sz w:val="32"/>
          <w:szCs w:val="32"/>
        </w:rPr>
        <w:t>余册赠送给县政协人大图书室，并现场为赠送图书进行了分类上架工作，受到政协人大干部职工的热烈欢迎。</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年购图书</w:t>
      </w:r>
      <w:r>
        <w:rPr>
          <w:rFonts w:ascii="仿宋_GB2312" w:hAnsi="仿宋_GB2312" w:eastAsia="仿宋_GB2312" w:cs="仿宋_GB2312"/>
          <w:kern w:val="0"/>
          <w:sz w:val="32"/>
          <w:szCs w:val="32"/>
        </w:rPr>
        <w:t>12.6</w:t>
      </w:r>
      <w:r>
        <w:rPr>
          <w:rFonts w:hint="eastAsia" w:ascii="仿宋_GB2312" w:hAnsi="仿宋_GB2312" w:eastAsia="仿宋_GB2312" w:cs="仿宋_GB2312"/>
          <w:kern w:val="0"/>
          <w:sz w:val="32"/>
          <w:szCs w:val="32"/>
        </w:rPr>
        <w:t>万元，各类图书</w:t>
      </w:r>
      <w:r>
        <w:rPr>
          <w:rFonts w:ascii="仿宋_GB2312" w:hAnsi="仿宋_GB2312" w:eastAsia="仿宋_GB2312" w:cs="仿宋_GB2312"/>
          <w:kern w:val="0"/>
          <w:sz w:val="32"/>
          <w:szCs w:val="32"/>
        </w:rPr>
        <w:t>4200</w:t>
      </w:r>
      <w:r>
        <w:rPr>
          <w:rFonts w:hint="eastAsia" w:ascii="仿宋_GB2312" w:hAnsi="仿宋_GB2312" w:eastAsia="仿宋_GB2312" w:cs="仿宋_GB2312"/>
          <w:kern w:val="0"/>
          <w:sz w:val="32"/>
          <w:szCs w:val="32"/>
        </w:rPr>
        <w:t>余册。</w:t>
      </w:r>
    </w:p>
    <w:p>
      <w:pPr>
        <w:autoSpaceDN w:val="0"/>
        <w:spacing w:line="600" w:lineRule="exact"/>
        <w:ind w:firstLine="643" w:firstLineChars="200"/>
        <w:rPr>
          <w:rFonts w:ascii="仿宋" w:eastAsia="仿宋"/>
          <w:b/>
          <w:sz w:val="32"/>
          <w:szCs w:val="32"/>
        </w:rPr>
      </w:pPr>
      <w:r>
        <w:rPr>
          <w:rFonts w:ascii="仿宋" w:eastAsia="仿宋"/>
          <w:b/>
          <w:sz w:val="32"/>
          <w:szCs w:val="32"/>
        </w:rPr>
        <w:t>2</w:t>
      </w:r>
      <w:r>
        <w:rPr>
          <w:rFonts w:hint="eastAsia" w:ascii="仿宋" w:eastAsia="仿宋"/>
          <w:b/>
          <w:sz w:val="32"/>
          <w:szCs w:val="32"/>
        </w:rPr>
        <w:t>、预期主要的生态、社会和经济效益</w:t>
      </w:r>
    </w:p>
    <w:p>
      <w:pPr>
        <w:pStyle w:val="23"/>
        <w:spacing w:line="360" w:lineRule="auto"/>
        <w:ind w:firstLine="643" w:firstLineChars="200"/>
        <w:rPr>
          <w:rFonts w:ascii="仿宋" w:eastAsia="仿宋"/>
          <w:b/>
          <w:sz w:val="32"/>
          <w:szCs w:val="32"/>
        </w:rPr>
      </w:pPr>
      <w:r>
        <w:rPr>
          <w:rFonts w:ascii="仿宋" w:eastAsia="仿宋"/>
          <w:b/>
          <w:sz w:val="32"/>
          <w:szCs w:val="32"/>
        </w:rPr>
        <w:t>(1)</w:t>
      </w:r>
      <w:r>
        <w:rPr>
          <w:rFonts w:hint="eastAsia" w:ascii="仿宋" w:eastAsia="仿宋"/>
          <w:b/>
          <w:sz w:val="32"/>
          <w:szCs w:val="32"/>
        </w:rPr>
        <w:t>经济效益。</w:t>
      </w:r>
      <w:r>
        <w:rPr>
          <w:rFonts w:hint="eastAsia" w:ascii="仿宋_GB2312" w:hAnsi="仿宋_GB2312" w:eastAsia="仿宋_GB2312" w:cs="仿宋_GB2312"/>
          <w:kern w:val="0"/>
          <w:sz w:val="32"/>
          <w:szCs w:val="32"/>
        </w:rPr>
        <w:t>丰富了基层群众的文化知识，让群众掌握了一定的科学技能，促进了乡村产业发展，经济收入显著提高。</w:t>
      </w:r>
    </w:p>
    <w:p>
      <w:pPr>
        <w:pStyle w:val="23"/>
        <w:spacing w:line="360" w:lineRule="auto"/>
        <w:ind w:firstLine="643" w:firstLineChars="200"/>
        <w:rPr>
          <w:rFonts w:ascii="仿宋" w:eastAsia="仿宋"/>
          <w:b/>
          <w:sz w:val="32"/>
          <w:szCs w:val="32"/>
        </w:rPr>
      </w:pPr>
      <w:r>
        <w:rPr>
          <w:rFonts w:ascii="仿宋" w:eastAsia="仿宋"/>
          <w:b/>
          <w:sz w:val="32"/>
          <w:szCs w:val="32"/>
        </w:rPr>
        <w:t>(2)</w:t>
      </w:r>
      <w:r>
        <w:rPr>
          <w:rFonts w:hint="eastAsia" w:ascii="仿宋" w:eastAsia="仿宋"/>
          <w:b/>
          <w:sz w:val="32"/>
          <w:szCs w:val="32"/>
        </w:rPr>
        <w:t>社会效益。</w:t>
      </w:r>
      <w:r>
        <w:rPr>
          <w:rFonts w:hint="eastAsia" w:ascii="仿宋_GB2312" w:hAnsi="仿宋_GB2312" w:eastAsia="仿宋_GB2312" w:cs="仿宋_GB2312"/>
          <w:kern w:val="0"/>
          <w:sz w:val="32"/>
          <w:szCs w:val="32"/>
        </w:rPr>
        <w:t>文化馆、图书馆及镇文化站实现了“</w:t>
      </w:r>
      <w:r>
        <w:rPr>
          <w:rFonts w:ascii="仿宋_GB2312" w:hAnsi="仿宋_GB2312" w:eastAsia="仿宋_GB2312" w:cs="仿宋_GB2312"/>
          <w:kern w:val="0"/>
          <w:sz w:val="32"/>
          <w:szCs w:val="32"/>
        </w:rPr>
        <w:t>5+2</w:t>
      </w:r>
      <w:r>
        <w:rPr>
          <w:rFonts w:hint="eastAsia" w:ascii="仿宋_GB2312" w:hAnsi="仿宋_GB2312" w:eastAsia="仿宋_GB2312" w:cs="仿宋_GB2312"/>
          <w:kern w:val="0"/>
          <w:sz w:val="32"/>
          <w:szCs w:val="32"/>
        </w:rPr>
        <w:t>”、“白</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黑”等免费开放工作制，从时间上满足了不同群体参加文化活动的需求。</w:t>
      </w:r>
    </w:p>
    <w:p>
      <w:pPr>
        <w:pStyle w:val="23"/>
        <w:spacing w:line="360" w:lineRule="auto"/>
        <w:ind w:firstLine="643" w:firstLineChars="200"/>
        <w:rPr>
          <w:rFonts w:ascii="仿宋" w:eastAsia="仿宋"/>
          <w:b/>
          <w:sz w:val="32"/>
          <w:szCs w:val="32"/>
        </w:rPr>
      </w:pPr>
      <w:r>
        <w:rPr>
          <w:rFonts w:ascii="仿宋" w:eastAsia="仿宋"/>
          <w:b/>
          <w:sz w:val="32"/>
          <w:szCs w:val="32"/>
        </w:rPr>
        <w:t>(3)</w:t>
      </w:r>
      <w:r>
        <w:rPr>
          <w:rFonts w:hint="eastAsia" w:ascii="仿宋" w:eastAsia="仿宋"/>
          <w:b/>
          <w:sz w:val="32"/>
          <w:szCs w:val="32"/>
        </w:rPr>
        <w:t>生态效益。</w:t>
      </w:r>
      <w:r>
        <w:rPr>
          <w:rFonts w:hint="eastAsia" w:ascii="仿宋_GB2312" w:hAnsi="仿宋_GB2312" w:eastAsia="仿宋_GB2312" w:cs="仿宋_GB2312"/>
          <w:kern w:val="0"/>
          <w:sz w:val="32"/>
          <w:szCs w:val="32"/>
        </w:rPr>
        <w:t>水电节约率、能耗下降率均超过了</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w:t>
      </w:r>
    </w:p>
    <w:p>
      <w:pPr>
        <w:pStyle w:val="23"/>
        <w:spacing w:line="360" w:lineRule="auto"/>
        <w:ind w:firstLine="643" w:firstLineChars="200"/>
        <w:rPr>
          <w:rFonts w:ascii="仿宋" w:eastAsia="仿宋"/>
          <w:b/>
          <w:sz w:val="32"/>
          <w:szCs w:val="32"/>
        </w:rPr>
      </w:pPr>
      <w:r>
        <w:rPr>
          <w:rFonts w:ascii="仿宋" w:eastAsia="仿宋"/>
          <w:b/>
          <w:sz w:val="32"/>
          <w:szCs w:val="32"/>
        </w:rPr>
        <w:t>(4)</w:t>
      </w:r>
      <w:r>
        <w:rPr>
          <w:rFonts w:hint="eastAsia" w:ascii="仿宋" w:eastAsia="仿宋"/>
          <w:b/>
          <w:sz w:val="32"/>
          <w:szCs w:val="32"/>
        </w:rPr>
        <w:t>可持续影响。</w:t>
      </w:r>
      <w:r>
        <w:rPr>
          <w:rFonts w:hint="eastAsia" w:ascii="仿宋_GB2312" w:hAnsi="仿宋_GB2312" w:eastAsia="仿宋_GB2312" w:cs="仿宋_GB2312"/>
          <w:kern w:val="0"/>
          <w:sz w:val="32"/>
          <w:szCs w:val="32"/>
        </w:rPr>
        <w:t>科学合理地制定免费开放计划、目标任务，免费开放经费保障，上级资金及时到位，到位率、使用率均达到</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在项目管理上，进一步规范建立管理制度，严格程序，加强财务管理和资产管理，建立完善会计账簿和会计核算制度，确保资金使用规范安全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免费开放率达到了</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，实现了全覆盖，群众知晓率达到</w:t>
      </w:r>
      <w:r>
        <w:rPr>
          <w:rFonts w:ascii="仿宋_GB2312" w:hAnsi="仿宋_GB2312" w:eastAsia="仿宋_GB2312" w:cs="仿宋_GB2312"/>
          <w:kern w:val="0"/>
          <w:sz w:val="32"/>
          <w:szCs w:val="32"/>
        </w:rPr>
        <w:t>99%</w:t>
      </w:r>
      <w:r>
        <w:rPr>
          <w:rFonts w:hint="eastAsia" w:ascii="仿宋_GB2312" w:hAnsi="仿宋_GB2312" w:eastAsia="仿宋_GB2312" w:cs="仿宋_GB2312"/>
          <w:kern w:val="0"/>
          <w:sz w:val="32"/>
          <w:szCs w:val="32"/>
        </w:rPr>
        <w:t>，有效完成年度免费开放各项目标任务，文化设施开放和活动组织达到并超过了公共文化服务体系要求的基本保障标准。</w:t>
      </w:r>
    </w:p>
    <w:p>
      <w:pPr>
        <w:pStyle w:val="23"/>
        <w:spacing w:line="360" w:lineRule="auto"/>
        <w:ind w:firstLine="643" w:firstLineChars="200"/>
        <w:rPr>
          <w:rFonts w:ascii="仿宋_GB2312" w:hAnsi="仿宋_GB2312" w:eastAsia="仿宋_GB2312" w:cs="仿宋_GB2312"/>
          <w:kern w:val="0"/>
          <w:sz w:val="32"/>
          <w:szCs w:val="32"/>
        </w:rPr>
      </w:pPr>
      <w:r>
        <w:rPr>
          <w:rFonts w:ascii="仿宋" w:eastAsia="仿宋"/>
          <w:b/>
          <w:sz w:val="32"/>
          <w:szCs w:val="32"/>
        </w:rPr>
        <w:t>(5)</w:t>
      </w:r>
      <w:r>
        <w:rPr>
          <w:rFonts w:hint="eastAsia" w:ascii="仿宋" w:eastAsia="仿宋"/>
          <w:b/>
          <w:sz w:val="32"/>
          <w:szCs w:val="32"/>
        </w:rPr>
        <w:t>满意度指标完成情况分析。</w:t>
      </w:r>
      <w:r>
        <w:rPr>
          <w:rFonts w:hint="eastAsia" w:ascii="仿宋_GB2312" w:hAnsi="仿宋_GB2312" w:eastAsia="仿宋_GB2312" w:cs="仿宋_GB2312"/>
          <w:kern w:val="0"/>
          <w:sz w:val="32"/>
          <w:szCs w:val="32"/>
        </w:rPr>
        <w:t>我县长期以来坚持做好免费开放工作并形成了常态化，开放率达到了</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，实现了全覆盖，群众知晓率达到</w:t>
      </w:r>
      <w:r>
        <w:rPr>
          <w:rFonts w:ascii="仿宋_GB2312" w:hAnsi="仿宋_GB2312" w:eastAsia="仿宋_GB2312" w:cs="仿宋_GB2312"/>
          <w:kern w:val="0"/>
          <w:sz w:val="32"/>
          <w:szCs w:val="32"/>
        </w:rPr>
        <w:t>99%</w:t>
      </w:r>
      <w:r>
        <w:rPr>
          <w:rFonts w:hint="eastAsia" w:ascii="仿宋_GB2312" w:hAnsi="仿宋_GB2312" w:eastAsia="仿宋_GB2312" w:cs="仿宋_GB2312"/>
          <w:kern w:val="0"/>
          <w:sz w:val="32"/>
          <w:szCs w:val="32"/>
        </w:rPr>
        <w:t>，有效完成年度免费开放各项目标任务，文化设施开放和活动组织达到并超过了公共文化服务体系要求的基本保障标准，群众满意率超过</w:t>
      </w:r>
      <w:r>
        <w:rPr>
          <w:rFonts w:ascii="仿宋_GB2312" w:hAnsi="仿宋_GB2312" w:eastAsia="仿宋_GB2312" w:cs="仿宋_GB2312"/>
          <w:kern w:val="0"/>
          <w:sz w:val="32"/>
          <w:szCs w:val="32"/>
        </w:rPr>
        <w:t>95%</w:t>
      </w:r>
      <w:r>
        <w:rPr>
          <w:rFonts w:hint="eastAsia" w:ascii="仿宋_GB2312" w:hAnsi="仿宋_GB2312" w:eastAsia="仿宋_GB2312" w:cs="仿宋_GB2312"/>
          <w:kern w:val="0"/>
          <w:sz w:val="32"/>
          <w:szCs w:val="32"/>
        </w:rPr>
        <w:t>。</w:t>
      </w:r>
    </w:p>
    <w:p>
      <w:pPr>
        <w:pStyle w:val="23"/>
        <w:spacing w:line="360" w:lineRule="auto"/>
        <w:ind w:firstLine="643" w:firstLineChars="200"/>
        <w:rPr>
          <w:rFonts w:ascii="楷体" w:eastAsia="楷体"/>
          <w:b/>
          <w:sz w:val="32"/>
          <w:szCs w:val="32"/>
        </w:rPr>
      </w:pPr>
      <w:r>
        <w:rPr>
          <w:rFonts w:hint="eastAsia" w:ascii="楷体" w:eastAsia="楷体"/>
          <w:b/>
          <w:sz w:val="32"/>
          <w:szCs w:val="32"/>
        </w:rPr>
        <w:t>二、绩效评价</w:t>
      </w:r>
    </w:p>
    <w:p>
      <w:pPr>
        <w:autoSpaceDN w:val="0"/>
        <w:spacing w:line="600" w:lineRule="exact"/>
        <w:ind w:firstLine="640" w:firstLineChars="200"/>
        <w:rPr>
          <w:rFonts w:ascii="黑体" w:hAnsi="黑体" w:eastAsia="黑体" w:cs="黑体"/>
          <w:bCs/>
          <w:sz w:val="32"/>
          <w:szCs w:val="32"/>
        </w:rPr>
      </w:pPr>
      <w:r>
        <w:rPr>
          <w:rFonts w:hint="eastAsia" w:ascii="仿宋_GB2312" w:hAnsi="仿宋_GB2312" w:eastAsia="仿宋_GB2312" w:cs="仿宋_GB2312"/>
          <w:sz w:val="32"/>
          <w:szCs w:val="32"/>
        </w:rPr>
        <w:t>综合</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年度县文化旅游广电体育局财政支出项目绩效评价情况，经评价，文化旅游广电体育局财政支出项目绩效得分</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分，评价结果为优秀。</w:t>
      </w:r>
    </w:p>
    <w:p>
      <w:pPr>
        <w:pStyle w:val="23"/>
        <w:spacing w:line="360" w:lineRule="auto"/>
        <w:ind w:firstLine="643" w:firstLineChars="200"/>
        <w:rPr>
          <w:rFonts w:ascii="楷体" w:eastAsia="楷体"/>
          <w:b/>
          <w:sz w:val="32"/>
          <w:szCs w:val="32"/>
        </w:rPr>
      </w:pPr>
      <w:r>
        <w:rPr>
          <w:rFonts w:hint="eastAsia" w:ascii="楷体" w:eastAsia="楷体"/>
          <w:b/>
          <w:sz w:val="32"/>
          <w:szCs w:val="32"/>
        </w:rPr>
        <w:t>三、绩效评价指标分析情况</w:t>
      </w:r>
    </w:p>
    <w:p>
      <w:pPr>
        <w:pStyle w:val="23"/>
        <w:spacing w:line="360" w:lineRule="auto"/>
        <w:ind w:firstLine="643" w:firstLineChars="200"/>
        <w:rPr>
          <w:rFonts w:ascii="楷体" w:eastAsia="楷体"/>
          <w:b/>
          <w:sz w:val="32"/>
          <w:szCs w:val="32"/>
        </w:rPr>
      </w:pPr>
      <w:r>
        <w:rPr>
          <w:rFonts w:hint="eastAsia" w:ascii="楷体" w:eastAsia="楷体"/>
          <w:b/>
          <w:sz w:val="32"/>
          <w:szCs w:val="32"/>
        </w:rPr>
        <w:t>（一）项目资金情况分析</w:t>
      </w:r>
    </w:p>
    <w:p>
      <w:pPr>
        <w:pStyle w:val="23"/>
        <w:spacing w:line="360" w:lineRule="auto"/>
        <w:ind w:firstLine="640" w:firstLineChars="200"/>
        <w:rPr>
          <w:rFonts w:ascii="仿宋_GB2312" w:hAnsi="仿宋_GB2312" w:eastAsia="仿宋_GB2312" w:cs="仿宋_GB2312"/>
          <w:sz w:val="32"/>
          <w:szCs w:val="32"/>
        </w:rPr>
      </w:pPr>
      <w:r>
        <w:rPr>
          <w:rFonts w:ascii="仿宋" w:eastAsia="仿宋"/>
          <w:sz w:val="32"/>
          <w:szCs w:val="32"/>
        </w:rPr>
        <w:t>1</w:t>
      </w:r>
      <w:r>
        <w:rPr>
          <w:rFonts w:hint="eastAsia" w:ascii="仿宋" w:eastAsia="仿宋"/>
          <w:sz w:val="32"/>
          <w:szCs w:val="32"/>
        </w:rPr>
        <w:t>、项目资金到位情况：芷江财政局非常支持民族艺术团作开展，及时下达</w:t>
      </w:r>
      <w:r>
        <w:rPr>
          <w:rFonts w:ascii="仿宋" w:eastAsia="仿宋"/>
          <w:sz w:val="32"/>
          <w:szCs w:val="32"/>
        </w:rPr>
        <w:t>2021</w:t>
      </w:r>
      <w:r>
        <w:rPr>
          <w:rFonts w:hint="eastAsia" w:ascii="仿宋" w:eastAsia="仿宋"/>
          <w:sz w:val="32"/>
          <w:szCs w:val="32"/>
        </w:rPr>
        <w:t>年图书馆、文化馆免费</w:t>
      </w:r>
      <w:r>
        <w:rPr>
          <w:rFonts w:hint="eastAsia" w:ascii="仿宋_GB2312" w:hAnsi="仿宋_GB2312" w:eastAsia="仿宋_GB2312" w:cs="仿宋_GB2312"/>
          <w:sz w:val="32"/>
          <w:szCs w:val="32"/>
        </w:rPr>
        <w:t>开放中央及省级补助资金</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万元，县级配套图书购置和流动图书车运行经费</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万元，共计</w:t>
      </w:r>
      <w:r>
        <w:rPr>
          <w:rFonts w:ascii="仿宋_GB2312" w:hAnsi="仿宋_GB2312" w:eastAsia="仿宋_GB2312" w:cs="仿宋_GB2312"/>
          <w:sz w:val="32"/>
          <w:szCs w:val="32"/>
        </w:rPr>
        <w:t xml:space="preserve"> 43.8</w:t>
      </w:r>
      <w:r>
        <w:rPr>
          <w:rFonts w:hint="eastAsia" w:ascii="仿宋_GB2312" w:hAnsi="仿宋_GB2312" w:eastAsia="仿宋_GB2312" w:cs="仿宋_GB2312"/>
          <w:sz w:val="32"/>
          <w:szCs w:val="32"/>
        </w:rPr>
        <w:t>万元，实际支出</w:t>
      </w:r>
      <w:r>
        <w:rPr>
          <w:rFonts w:ascii="仿宋_GB2312" w:hAnsi="仿宋_GB2312" w:eastAsia="仿宋_GB2312" w:cs="仿宋_GB2312"/>
          <w:sz w:val="32"/>
          <w:szCs w:val="32"/>
        </w:rPr>
        <w:t>43.8</w:t>
      </w:r>
      <w:r>
        <w:rPr>
          <w:rFonts w:hint="eastAsia" w:ascii="仿宋_GB2312" w:hAnsi="仿宋_GB2312" w:eastAsia="仿宋_GB2312" w:cs="仿宋_GB2312"/>
          <w:sz w:val="32"/>
          <w:szCs w:val="32"/>
        </w:rPr>
        <w:t>万元。</w:t>
      </w:r>
    </w:p>
    <w:p>
      <w:pPr>
        <w:pStyle w:val="23"/>
        <w:spacing w:line="360" w:lineRule="auto"/>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、项目资金使用情况：用于芷江侗族自治县图书馆、文化馆根据国家规定免费开放支出的相关费用，</w:t>
      </w:r>
      <w:r>
        <w:rPr>
          <w:rFonts w:ascii="仿宋" w:eastAsia="仿宋"/>
          <w:sz w:val="32"/>
          <w:szCs w:val="32"/>
        </w:rPr>
        <w:t>2021</w:t>
      </w:r>
      <w:r>
        <w:rPr>
          <w:rFonts w:hint="eastAsia" w:ascii="仿宋" w:eastAsia="仿宋"/>
          <w:sz w:val="32"/>
          <w:szCs w:val="32"/>
        </w:rPr>
        <w:t>年图书馆、文化馆</w:t>
      </w:r>
      <w:r>
        <w:rPr>
          <w:rFonts w:hint="eastAsia" w:ascii="仿宋_GB2312" w:hAnsi="仿宋_GB2312" w:eastAsia="仿宋_GB2312" w:cs="仿宋_GB2312"/>
          <w:sz w:val="32"/>
          <w:szCs w:val="32"/>
        </w:rPr>
        <w:t>开放中央及省级补助资金</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万元，县级配套图书购置和流动图书车运行经费</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万元，共计</w:t>
      </w:r>
      <w:r>
        <w:rPr>
          <w:rFonts w:ascii="仿宋_GB2312" w:hAnsi="仿宋_GB2312" w:eastAsia="仿宋_GB2312" w:cs="仿宋_GB2312"/>
          <w:sz w:val="32"/>
          <w:szCs w:val="32"/>
        </w:rPr>
        <w:t xml:space="preserve"> 43.8</w:t>
      </w:r>
      <w:r>
        <w:rPr>
          <w:rFonts w:hint="eastAsia" w:ascii="仿宋_GB2312" w:hAnsi="仿宋_GB2312" w:eastAsia="仿宋_GB2312" w:cs="仿宋_GB2312"/>
          <w:sz w:val="32"/>
          <w:szCs w:val="32"/>
        </w:rPr>
        <w:t>万元，实际支出</w:t>
      </w:r>
      <w:r>
        <w:rPr>
          <w:rFonts w:ascii="仿宋_GB2312" w:hAnsi="仿宋_GB2312" w:eastAsia="仿宋_GB2312" w:cs="仿宋_GB2312"/>
          <w:sz w:val="32"/>
          <w:szCs w:val="32"/>
        </w:rPr>
        <w:t>43.8</w:t>
      </w:r>
      <w:r>
        <w:rPr>
          <w:rFonts w:hint="eastAsia" w:ascii="仿宋_GB2312" w:hAnsi="仿宋_GB2312" w:eastAsia="仿宋_GB2312" w:cs="仿宋_GB2312"/>
          <w:sz w:val="32"/>
          <w:szCs w:val="32"/>
        </w:rPr>
        <w:t>万元。</w:t>
      </w:r>
    </w:p>
    <w:p>
      <w:pPr>
        <w:ind w:firstLine="640" w:firstLineChars="200"/>
        <w:rPr>
          <w:rFonts w:ascii="仿宋" w:hAnsi="Calibri" w:eastAsia="仿宋"/>
          <w:sz w:val="32"/>
          <w:szCs w:val="32"/>
        </w:rPr>
      </w:pPr>
      <w:r>
        <w:rPr>
          <w:rFonts w:ascii="仿宋" w:hAnsi="Calibri" w:eastAsia="仿宋"/>
          <w:sz w:val="32"/>
          <w:szCs w:val="32"/>
        </w:rPr>
        <w:t>3</w:t>
      </w:r>
      <w:r>
        <w:rPr>
          <w:rFonts w:hint="eastAsia" w:ascii="仿宋" w:hAnsi="Calibri" w:eastAsia="仿宋"/>
          <w:sz w:val="32"/>
          <w:szCs w:val="32"/>
        </w:rPr>
        <w:t>、项目资金管理情况：严格按照财政要求进行支付结算，县财政局负责监督资金的管理工作，县文化旅游广电体育局全权负责资金发放工作。</w:t>
      </w:r>
    </w:p>
    <w:p>
      <w:pPr>
        <w:pStyle w:val="23"/>
        <w:spacing w:line="360" w:lineRule="auto"/>
        <w:ind w:firstLine="643" w:firstLineChars="200"/>
        <w:rPr>
          <w:rFonts w:ascii="楷体" w:eastAsia="楷体"/>
          <w:b/>
          <w:sz w:val="32"/>
          <w:szCs w:val="32"/>
        </w:rPr>
      </w:pPr>
      <w:r>
        <w:rPr>
          <w:rFonts w:hint="eastAsia" w:ascii="楷体" w:eastAsia="楷体"/>
          <w:b/>
          <w:sz w:val="32"/>
          <w:szCs w:val="32"/>
        </w:rPr>
        <w:t>（二）项目绩效情况分析</w:t>
      </w:r>
      <w:r>
        <w:rPr>
          <w:rFonts w:ascii="楷体" w:eastAsia="楷体"/>
          <w:b/>
          <w:sz w:val="32"/>
          <w:szCs w:val="32"/>
        </w:rPr>
        <w:t xml:space="preserve"> </w:t>
      </w:r>
    </w:p>
    <w:p>
      <w:pPr>
        <w:pStyle w:val="23"/>
        <w:spacing w:line="360" w:lineRule="auto"/>
        <w:ind w:firstLine="643" w:firstLineChars="200"/>
        <w:rPr>
          <w:rFonts w:ascii="楷体" w:eastAsia="楷体"/>
          <w:b/>
          <w:sz w:val="32"/>
          <w:szCs w:val="32"/>
        </w:rPr>
      </w:pPr>
      <w:r>
        <w:rPr>
          <w:rFonts w:ascii="楷体" w:eastAsia="楷体"/>
          <w:b/>
          <w:sz w:val="32"/>
          <w:szCs w:val="32"/>
        </w:rPr>
        <w:t>1</w:t>
      </w:r>
      <w:r>
        <w:rPr>
          <w:rFonts w:hint="eastAsia" w:ascii="楷体" w:eastAsia="楷体"/>
          <w:b/>
          <w:sz w:val="32"/>
          <w:szCs w:val="32"/>
        </w:rPr>
        <w:t>、项目经济性分析</w:t>
      </w:r>
    </w:p>
    <w:p>
      <w:pPr>
        <w:pStyle w:val="23"/>
        <w:spacing w:line="360" w:lineRule="auto"/>
        <w:ind w:firstLine="640" w:firstLineChars="200"/>
        <w:rPr>
          <w:rFonts w:ascii="仿宋_GB2312" w:hAnsi="仿宋_GB2312" w:eastAsia="仿宋_GB2312" w:cs="仿宋_GB2312"/>
          <w:sz w:val="32"/>
          <w:szCs w:val="32"/>
        </w:rPr>
      </w:pPr>
      <w:r>
        <w:rPr>
          <w:rFonts w:hint="eastAsia" w:ascii="仿宋" w:eastAsia="仿宋"/>
          <w:sz w:val="32"/>
          <w:szCs w:val="32"/>
        </w:rPr>
        <w:t>（</w:t>
      </w:r>
      <w:r>
        <w:rPr>
          <w:rFonts w:ascii="仿宋" w:eastAsia="仿宋"/>
          <w:sz w:val="32"/>
          <w:szCs w:val="32"/>
        </w:rPr>
        <w:t>1</w:t>
      </w:r>
      <w:r>
        <w:rPr>
          <w:rFonts w:hint="eastAsia" w:ascii="仿宋" w:eastAsia="仿宋"/>
          <w:sz w:val="32"/>
          <w:szCs w:val="32"/>
        </w:rPr>
        <w:t>）项目成本（预算）控制情况：</w:t>
      </w:r>
      <w:r>
        <w:rPr>
          <w:rFonts w:ascii="仿宋" w:eastAsia="仿宋"/>
          <w:sz w:val="32"/>
          <w:szCs w:val="32"/>
        </w:rPr>
        <w:t>2021</w:t>
      </w:r>
      <w:r>
        <w:rPr>
          <w:rFonts w:hint="eastAsia" w:ascii="仿宋" w:eastAsia="仿宋"/>
          <w:sz w:val="32"/>
          <w:szCs w:val="32"/>
        </w:rPr>
        <w:t>年图书馆、文化馆免费</w:t>
      </w:r>
      <w:r>
        <w:rPr>
          <w:rFonts w:hint="eastAsia" w:ascii="仿宋_GB2312" w:hAnsi="仿宋_GB2312" w:eastAsia="仿宋_GB2312" w:cs="仿宋_GB2312"/>
          <w:sz w:val="32"/>
          <w:szCs w:val="32"/>
        </w:rPr>
        <w:t>开放中央及省级补助资金</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万元，县级配套图书购置和流动图书车运行经费</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万元，共计</w:t>
      </w:r>
      <w:r>
        <w:rPr>
          <w:rFonts w:ascii="仿宋_GB2312" w:hAnsi="仿宋_GB2312" w:eastAsia="仿宋_GB2312" w:cs="仿宋_GB2312"/>
          <w:sz w:val="32"/>
          <w:szCs w:val="32"/>
        </w:rPr>
        <w:t xml:space="preserve"> 43.8</w:t>
      </w:r>
      <w:r>
        <w:rPr>
          <w:rFonts w:hint="eastAsia" w:ascii="仿宋_GB2312" w:hAnsi="仿宋_GB2312" w:eastAsia="仿宋_GB2312" w:cs="仿宋_GB2312"/>
          <w:sz w:val="32"/>
          <w:szCs w:val="32"/>
        </w:rPr>
        <w:t>万元，实际投入</w:t>
      </w:r>
      <w:r>
        <w:rPr>
          <w:rFonts w:ascii="仿宋_GB2312" w:hAnsi="仿宋_GB2312" w:eastAsia="仿宋_GB2312" w:cs="仿宋_GB2312"/>
          <w:sz w:val="32"/>
          <w:szCs w:val="32"/>
        </w:rPr>
        <w:t>43.8</w:t>
      </w:r>
      <w:r>
        <w:rPr>
          <w:rFonts w:hint="eastAsia" w:ascii="仿宋_GB2312" w:hAnsi="仿宋_GB2312" w:eastAsia="仿宋_GB2312" w:cs="仿宋_GB2312"/>
          <w:sz w:val="32"/>
          <w:szCs w:val="32"/>
        </w:rPr>
        <w:t>万元。</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2</w:t>
      </w:r>
      <w:r>
        <w:rPr>
          <w:rFonts w:hint="eastAsia" w:ascii="仿宋" w:eastAsia="仿宋"/>
          <w:sz w:val="32"/>
          <w:szCs w:val="32"/>
        </w:rPr>
        <w:t>）项目成本（预算）节约情况：</w:t>
      </w:r>
      <w:r>
        <w:rPr>
          <w:rFonts w:ascii="仿宋" w:eastAsia="仿宋"/>
          <w:sz w:val="32"/>
          <w:szCs w:val="32"/>
        </w:rPr>
        <w:t>2021</w:t>
      </w:r>
      <w:r>
        <w:rPr>
          <w:rFonts w:hint="eastAsia" w:ascii="仿宋" w:eastAsia="仿宋"/>
          <w:sz w:val="32"/>
          <w:szCs w:val="32"/>
        </w:rPr>
        <w:t>年图书馆、文化馆免费</w:t>
      </w:r>
      <w:r>
        <w:rPr>
          <w:rFonts w:hint="eastAsia" w:ascii="仿宋_GB2312" w:hAnsi="仿宋_GB2312" w:eastAsia="仿宋_GB2312" w:cs="仿宋_GB2312"/>
          <w:sz w:val="32"/>
          <w:szCs w:val="32"/>
        </w:rPr>
        <w:t>开放中央及省级补助资金</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万元，县级配套图书购置和流动图书车运行经费</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万元，共计</w:t>
      </w:r>
      <w:r>
        <w:rPr>
          <w:rFonts w:ascii="仿宋_GB2312" w:hAnsi="仿宋_GB2312" w:eastAsia="仿宋_GB2312" w:cs="仿宋_GB2312"/>
          <w:sz w:val="32"/>
          <w:szCs w:val="32"/>
        </w:rPr>
        <w:t xml:space="preserve"> 43.8</w:t>
      </w:r>
      <w:r>
        <w:rPr>
          <w:rFonts w:hint="eastAsia" w:ascii="仿宋_GB2312" w:hAnsi="仿宋_GB2312" w:eastAsia="仿宋_GB2312" w:cs="仿宋_GB2312"/>
          <w:sz w:val="32"/>
          <w:szCs w:val="32"/>
        </w:rPr>
        <w:t>万元，实际支出</w:t>
      </w:r>
      <w:r>
        <w:rPr>
          <w:rFonts w:ascii="仿宋_GB2312" w:hAnsi="仿宋_GB2312" w:eastAsia="仿宋_GB2312" w:cs="仿宋_GB2312"/>
          <w:sz w:val="32"/>
          <w:szCs w:val="32"/>
        </w:rPr>
        <w:t>43.8</w:t>
      </w:r>
      <w:r>
        <w:rPr>
          <w:rFonts w:hint="eastAsia" w:ascii="仿宋_GB2312" w:hAnsi="仿宋_GB2312" w:eastAsia="仿宋_GB2312" w:cs="仿宋_GB2312"/>
          <w:sz w:val="32"/>
          <w:szCs w:val="32"/>
        </w:rPr>
        <w:t>万元。</w:t>
      </w:r>
      <w:r>
        <w:rPr>
          <w:rFonts w:hint="eastAsia" w:ascii="仿宋" w:hAnsi="仿宋" w:eastAsia="仿宋"/>
          <w:sz w:val="32"/>
          <w:szCs w:val="32"/>
        </w:rPr>
        <w:t>成本合理合规率</w:t>
      </w:r>
      <w:r>
        <w:rPr>
          <w:rFonts w:ascii="仿宋" w:hAnsi="仿宋" w:eastAsia="仿宋"/>
          <w:sz w:val="32"/>
          <w:szCs w:val="32"/>
        </w:rPr>
        <w:t>100%</w:t>
      </w:r>
      <w:r>
        <w:rPr>
          <w:rFonts w:hint="eastAsia" w:ascii="仿宋" w:hAnsi="仿宋" w:eastAsia="仿宋"/>
          <w:sz w:val="32"/>
          <w:szCs w:val="32"/>
        </w:rPr>
        <w:t>。</w:t>
      </w:r>
    </w:p>
    <w:p>
      <w:pPr>
        <w:pStyle w:val="23"/>
        <w:spacing w:line="360" w:lineRule="auto"/>
        <w:ind w:firstLine="643" w:firstLineChars="200"/>
        <w:rPr>
          <w:rFonts w:ascii="楷体" w:eastAsia="楷体"/>
          <w:b/>
          <w:sz w:val="32"/>
          <w:szCs w:val="32"/>
        </w:rPr>
      </w:pPr>
      <w:r>
        <w:rPr>
          <w:rFonts w:ascii="楷体" w:eastAsia="楷体"/>
          <w:b/>
          <w:sz w:val="32"/>
          <w:szCs w:val="32"/>
        </w:rPr>
        <w:t>2</w:t>
      </w:r>
      <w:r>
        <w:rPr>
          <w:rFonts w:hint="eastAsia" w:ascii="楷体" w:eastAsia="楷体"/>
          <w:b/>
          <w:sz w:val="32"/>
          <w:szCs w:val="32"/>
        </w:rPr>
        <w:t>、项目的效率性分析</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1</w:t>
      </w:r>
      <w:r>
        <w:rPr>
          <w:rFonts w:hint="eastAsia" w:ascii="仿宋" w:eastAsia="仿宋"/>
          <w:sz w:val="32"/>
          <w:szCs w:val="32"/>
        </w:rPr>
        <w:t>）项目的实施进度，项目的申请、设立过程符合相关要求，项目所设定的绩效目标依据充分，符合客观实际，依据绩效目标设定的绩效指标清晰、细化、可衡量。</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2</w:t>
      </w:r>
      <w:r>
        <w:rPr>
          <w:rFonts w:hint="eastAsia" w:ascii="仿宋" w:eastAsia="仿宋"/>
          <w:sz w:val="32"/>
          <w:szCs w:val="32"/>
        </w:rPr>
        <w:t>）项目完成质量，群众满意度</w:t>
      </w:r>
      <w:r>
        <w:rPr>
          <w:rFonts w:ascii="仿宋" w:eastAsia="仿宋"/>
          <w:sz w:val="32"/>
          <w:szCs w:val="32"/>
        </w:rPr>
        <w:t>95%</w:t>
      </w:r>
      <w:r>
        <w:rPr>
          <w:rFonts w:hint="eastAsia" w:ascii="仿宋" w:eastAsia="仿宋"/>
          <w:sz w:val="32"/>
          <w:szCs w:val="32"/>
        </w:rPr>
        <w:t>以上。</w:t>
      </w:r>
    </w:p>
    <w:p>
      <w:pPr>
        <w:pStyle w:val="23"/>
        <w:spacing w:line="360" w:lineRule="auto"/>
        <w:ind w:firstLine="643" w:firstLineChars="200"/>
        <w:rPr>
          <w:rFonts w:ascii="楷体" w:eastAsia="楷体"/>
          <w:b/>
          <w:sz w:val="32"/>
          <w:szCs w:val="32"/>
        </w:rPr>
      </w:pPr>
      <w:r>
        <w:rPr>
          <w:rFonts w:ascii="楷体" w:eastAsia="楷体"/>
          <w:b/>
          <w:sz w:val="32"/>
          <w:szCs w:val="32"/>
        </w:rPr>
        <w:t>3</w:t>
      </w:r>
      <w:r>
        <w:rPr>
          <w:rFonts w:hint="eastAsia" w:ascii="楷体" w:eastAsia="楷体"/>
          <w:b/>
          <w:sz w:val="32"/>
          <w:szCs w:val="32"/>
        </w:rPr>
        <w:t>、项目的效益性分析</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1</w:t>
      </w:r>
      <w:r>
        <w:rPr>
          <w:rFonts w:hint="eastAsia" w:ascii="仿宋" w:eastAsia="仿宋"/>
          <w:sz w:val="32"/>
          <w:szCs w:val="32"/>
        </w:rPr>
        <w:t>）项目预期目标完成程度，群众满意度</w:t>
      </w:r>
      <w:r>
        <w:rPr>
          <w:rFonts w:ascii="仿宋" w:eastAsia="仿宋"/>
          <w:sz w:val="32"/>
          <w:szCs w:val="32"/>
        </w:rPr>
        <w:t>95%</w:t>
      </w:r>
      <w:r>
        <w:rPr>
          <w:rFonts w:hint="eastAsia" w:ascii="仿宋" w:eastAsia="仿宋"/>
          <w:sz w:val="32"/>
          <w:szCs w:val="32"/>
        </w:rPr>
        <w:t>以上。</w:t>
      </w:r>
    </w:p>
    <w:p>
      <w:pPr>
        <w:pStyle w:val="23"/>
        <w:spacing w:line="360" w:lineRule="auto"/>
        <w:ind w:firstLine="640" w:firstLineChars="200"/>
        <w:rPr>
          <w:rFonts w:ascii="仿宋" w:eastAsia="仿宋"/>
          <w:sz w:val="32"/>
          <w:szCs w:val="32"/>
        </w:rPr>
      </w:pPr>
      <w:r>
        <w:rPr>
          <w:rFonts w:hint="eastAsia" w:ascii="仿宋" w:eastAsia="仿宋"/>
          <w:sz w:val="32"/>
          <w:szCs w:val="32"/>
        </w:rPr>
        <w:t>（</w:t>
      </w:r>
      <w:r>
        <w:rPr>
          <w:rFonts w:ascii="仿宋" w:eastAsia="仿宋"/>
          <w:sz w:val="32"/>
          <w:szCs w:val="32"/>
        </w:rPr>
        <w:t>2</w:t>
      </w:r>
      <w:r>
        <w:rPr>
          <w:rFonts w:hint="eastAsia" w:ascii="仿宋" w:eastAsia="仿宋"/>
          <w:sz w:val="32"/>
          <w:szCs w:val="32"/>
        </w:rPr>
        <w:t>）项目实施对经济和社会的影响：继续做好阵地服务工作。不放松疫情防控和安全工作，继续把读者至上，群众至上，服务第一的服务宗旨贯穿到各项基础服务工作之中，积极做好图书馆、文化馆日常管理工作，不断提升馆员的业务、服务等综合素质，树立文明、热情的服务形象。提升公共文化服务效能。加强对基层工作人员教育培训，组织参加继续教育培训，提升履职能力，提升服务水平质量，提高图书资源利用率，更好满足和服务群众文化共享、读书看报及数字文化需要。进一步用好数字化平台。充分利用县文化馆、图书馆微信公众号、微视频等平台，提供优质文化服务，努力做好线上资源推广工作。</w:t>
      </w:r>
    </w:p>
    <w:p>
      <w:pPr>
        <w:pStyle w:val="23"/>
        <w:spacing w:line="360" w:lineRule="auto"/>
        <w:ind w:firstLine="643" w:firstLineChars="200"/>
        <w:rPr>
          <w:rFonts w:ascii="楷体" w:eastAsia="楷体"/>
          <w:b/>
          <w:sz w:val="32"/>
          <w:szCs w:val="32"/>
        </w:rPr>
      </w:pPr>
      <w:r>
        <w:rPr>
          <w:rFonts w:hint="eastAsia" w:ascii="楷体" w:eastAsia="楷体"/>
          <w:b/>
          <w:sz w:val="32"/>
          <w:szCs w:val="32"/>
        </w:rPr>
        <w:t>四、综合评价情况及评价结论（附相关评分表）</w:t>
      </w:r>
    </w:p>
    <w:p>
      <w:pPr>
        <w:autoSpaceDN w:val="0"/>
        <w:spacing w:line="600" w:lineRule="exact"/>
        <w:ind w:firstLine="640" w:firstLineChars="200"/>
        <w:rPr>
          <w:rFonts w:ascii="仿宋" w:hAnsi="Calibri" w:eastAsia="仿宋"/>
          <w:sz w:val="32"/>
          <w:szCs w:val="32"/>
        </w:rPr>
      </w:pPr>
      <w:r>
        <w:rPr>
          <w:rFonts w:hint="eastAsia" w:ascii="仿宋" w:hAnsi="Calibri" w:eastAsia="仿宋"/>
          <w:sz w:val="32"/>
          <w:szCs w:val="32"/>
        </w:rPr>
        <w:t>综合</w:t>
      </w:r>
      <w:r>
        <w:rPr>
          <w:rFonts w:ascii="仿宋" w:hAnsi="Calibri" w:eastAsia="仿宋"/>
          <w:sz w:val="32"/>
          <w:szCs w:val="32"/>
        </w:rPr>
        <w:t>2021</w:t>
      </w:r>
      <w:r>
        <w:rPr>
          <w:rFonts w:hint="eastAsia" w:ascii="仿宋" w:hAnsi="Calibri" w:eastAsia="仿宋"/>
          <w:sz w:val="32"/>
          <w:szCs w:val="32"/>
        </w:rPr>
        <w:t>年度县文化旅游广电体育局财政支出项目绩效评价情况，经评价，文化旅游广电体育局财政支出项目绩效得分</w:t>
      </w:r>
      <w:r>
        <w:rPr>
          <w:rFonts w:ascii="仿宋" w:hAnsi="Calibri" w:eastAsia="仿宋"/>
          <w:sz w:val="32"/>
          <w:szCs w:val="32"/>
        </w:rPr>
        <w:t>96</w:t>
      </w:r>
      <w:r>
        <w:rPr>
          <w:rFonts w:hint="eastAsia" w:ascii="仿宋" w:hAnsi="Calibri" w:eastAsia="仿宋"/>
          <w:sz w:val="32"/>
          <w:szCs w:val="32"/>
        </w:rPr>
        <w:t>分，评价结果为优秀。</w:t>
      </w:r>
    </w:p>
    <w:p>
      <w:pPr>
        <w:pStyle w:val="23"/>
        <w:spacing w:line="360" w:lineRule="auto"/>
        <w:ind w:firstLine="643" w:firstLineChars="200"/>
        <w:rPr>
          <w:rFonts w:ascii="楷体" w:eastAsia="楷体"/>
          <w:b/>
          <w:sz w:val="32"/>
          <w:szCs w:val="32"/>
        </w:rPr>
      </w:pPr>
      <w:r>
        <w:rPr>
          <w:rFonts w:hint="eastAsia" w:ascii="楷体" w:eastAsia="楷体"/>
          <w:b/>
          <w:sz w:val="32"/>
          <w:szCs w:val="32"/>
        </w:rPr>
        <w:t>五、绩效评价结果应用建议（以后年度预算安排、评价结果公开等）</w:t>
      </w:r>
    </w:p>
    <w:p>
      <w:pPr>
        <w:pStyle w:val="23"/>
        <w:spacing w:line="360" w:lineRule="auto"/>
        <w:ind w:firstLine="643" w:firstLineChars="200"/>
        <w:rPr>
          <w:rFonts w:ascii="楷体" w:eastAsia="楷体"/>
          <w:b/>
          <w:sz w:val="32"/>
          <w:szCs w:val="32"/>
        </w:rPr>
      </w:pPr>
      <w:r>
        <w:rPr>
          <w:rFonts w:hint="eastAsia" w:ascii="楷体" w:eastAsia="楷体"/>
          <w:b/>
          <w:sz w:val="32"/>
          <w:szCs w:val="32"/>
        </w:rPr>
        <w:t>六、主要经验及做法、存在的问题和建议</w:t>
      </w:r>
    </w:p>
    <w:p>
      <w:pPr>
        <w:autoSpaceDN w:val="0"/>
        <w:spacing w:line="600" w:lineRule="exact"/>
        <w:ind w:firstLine="640" w:firstLineChars="200"/>
        <w:rPr>
          <w:rFonts w:ascii="仿宋_GB2312" w:hAnsi="仿宋_GB2312" w:eastAsia="仿宋_GB2312" w:cs="仿宋_GB2312"/>
          <w:b/>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存在问题：民族文化工作责任大，任务重。管理状态，运转机制不太顺畅，倒致民族文化工作压力大。</w:t>
      </w:r>
    </w:p>
    <w:p>
      <w:pPr>
        <w:autoSpaceDN w:val="0"/>
        <w:spacing w:line="600" w:lineRule="exact"/>
        <w:ind w:firstLine="643" w:firstLineChars="200"/>
        <w:rPr>
          <w:rFonts w:ascii="仿宋_GB2312" w:hAnsi="仿宋_GB2312" w:eastAsia="仿宋_GB2312" w:cs="仿宋_GB2312"/>
          <w:sz w:val="32"/>
          <w:szCs w:val="32"/>
        </w:rPr>
      </w:pPr>
      <w:r>
        <w:rPr>
          <w:rFonts w:ascii="楷体_GB2312" w:hAnsi="楷体_GB2312" w:eastAsia="楷体_GB2312" w:cs="楷体_GB2312"/>
          <w:b/>
          <w:bCs/>
          <w:sz w:val="32"/>
          <w:szCs w:val="32"/>
        </w:rPr>
        <w:t>2.</w:t>
      </w:r>
      <w:r>
        <w:rPr>
          <w:rFonts w:hint="eastAsia" w:ascii="楷体_GB2312" w:hAnsi="楷体_GB2312" w:eastAsia="楷体_GB2312" w:cs="楷体_GB2312"/>
          <w:b/>
          <w:bCs/>
          <w:sz w:val="32"/>
          <w:szCs w:val="32"/>
        </w:rPr>
        <w:t>原因分析：</w:t>
      </w:r>
      <w:r>
        <w:rPr>
          <w:rFonts w:hint="eastAsia" w:ascii="仿宋_GB2312" w:hAnsi="仿宋_GB2312" w:eastAsia="仿宋_GB2312" w:cs="仿宋_GB2312"/>
          <w:sz w:val="32"/>
          <w:szCs w:val="32"/>
        </w:rPr>
        <w:t>民族文化保护、传承、挖掘力度不够，少数民族文化保护、传承工作需理顺。</w:t>
      </w:r>
    </w:p>
    <w:p>
      <w:pPr>
        <w:autoSpaceDN w:val="0"/>
        <w:spacing w:line="600" w:lineRule="exact"/>
        <w:ind w:firstLine="643" w:firstLineChars="200"/>
        <w:rPr>
          <w:rFonts w:ascii="仿宋_GB2312" w:hAnsi="仿宋_GB2312" w:eastAsia="仿宋_GB2312" w:cs="仿宋_GB2312"/>
          <w:sz w:val="32"/>
          <w:szCs w:val="32"/>
        </w:rPr>
      </w:pPr>
      <w:r>
        <w:rPr>
          <w:rFonts w:ascii="楷体_GB2312" w:hAnsi="楷体_GB2312" w:eastAsia="楷体_GB2312" w:cs="楷体_GB2312"/>
          <w:b/>
          <w:bCs/>
          <w:sz w:val="32"/>
          <w:szCs w:val="32"/>
        </w:rPr>
        <w:t>3.</w:t>
      </w:r>
      <w:r>
        <w:rPr>
          <w:rFonts w:hint="eastAsia" w:ascii="楷体_GB2312" w:hAnsi="楷体_GB2312" w:eastAsia="楷体_GB2312" w:cs="楷体_GB2312"/>
          <w:b/>
          <w:bCs/>
          <w:sz w:val="32"/>
          <w:szCs w:val="32"/>
        </w:rPr>
        <w:t>建议：</w:t>
      </w:r>
      <w:r>
        <w:rPr>
          <w:rFonts w:hint="eastAsia" w:ascii="仿宋_GB2312" w:hAnsi="仿宋_GB2312" w:eastAsia="仿宋_GB2312" w:cs="仿宋_GB2312"/>
          <w:sz w:val="32"/>
          <w:szCs w:val="32"/>
        </w:rPr>
        <w:t>制订年度项目资金预算方案前，认真做好每个项目的市场预测和绩效目标分析，每月向局领导班子通报资金使用情况，以便及时作出调整，实现项目资金利用效率最大化。</w:t>
      </w:r>
    </w:p>
    <w:p>
      <w:pPr>
        <w:autoSpaceDN w:val="0"/>
        <w:spacing w:line="560" w:lineRule="exact"/>
        <w:ind w:firstLine="640" w:firstLineChars="200"/>
        <w:rPr>
          <w:rFonts w:ascii="宋体"/>
          <w:sz w:val="32"/>
          <w:szCs w:val="32"/>
        </w:rPr>
      </w:pPr>
    </w:p>
    <w:p>
      <w:pPr>
        <w:autoSpaceDN w:val="0"/>
        <w:spacing w:line="560" w:lineRule="exact"/>
        <w:ind w:firstLine="640" w:firstLineChars="200"/>
        <w:rPr>
          <w:rFonts w:ascii="宋体"/>
          <w:sz w:val="32"/>
          <w:szCs w:val="32"/>
        </w:rPr>
      </w:pPr>
    </w:p>
    <w:p>
      <w:r>
        <w:rPr>
          <w:rFonts w:ascii="宋体"/>
        </w:rPr>
        <w:br w:type="page"/>
      </w:r>
      <w:r>
        <w:rPr>
          <w:rFonts w:hint="eastAsia"/>
          <w:sz w:val="28"/>
          <w:szCs w:val="28"/>
        </w:rPr>
        <w:t>附件</w:t>
      </w:r>
      <w:r>
        <w:rPr>
          <w:sz w:val="28"/>
          <w:szCs w:val="28"/>
        </w:rPr>
        <w:t>6</w:t>
      </w:r>
      <w:r>
        <w:rPr>
          <w:rFonts w:hint="eastAsia"/>
          <w:sz w:val="28"/>
          <w:szCs w:val="28"/>
        </w:rPr>
        <w:t>：</w:t>
      </w:r>
    </w:p>
    <w:p>
      <w:pPr>
        <w:autoSpaceDN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芷江侗族自治县图书馆、文化馆免费开放中央省级地方补助资金资金绩效评价指标</w:t>
      </w:r>
    </w:p>
    <w:p>
      <w:pPr>
        <w:autoSpaceDN w:val="0"/>
        <w:spacing w:line="600" w:lineRule="exact"/>
        <w:rPr>
          <w:rFonts w:ascii="宋体" w:cs="宋体"/>
          <w:kern w:val="0"/>
          <w:sz w:val="28"/>
          <w:szCs w:val="28"/>
        </w:rPr>
      </w:pPr>
      <w:r>
        <w:rPr>
          <w:rFonts w:hint="eastAsia" w:ascii="宋体" w:hAnsi="宋体" w:cs="宋体"/>
          <w:kern w:val="0"/>
          <w:sz w:val="28"/>
          <w:szCs w:val="28"/>
        </w:rPr>
        <w:t>填报单位：芷江侗族自治县文化旅游广电体育局</w:t>
      </w:r>
    </w:p>
    <w:tbl>
      <w:tblPr>
        <w:tblStyle w:val="8"/>
        <w:tblW w:w="9489" w:type="dxa"/>
        <w:tblInd w:w="0" w:type="dxa"/>
        <w:tblLayout w:type="fixed"/>
        <w:tblCellMar>
          <w:top w:w="0" w:type="dxa"/>
          <w:left w:w="108" w:type="dxa"/>
          <w:bottom w:w="0" w:type="dxa"/>
          <w:right w:w="108" w:type="dxa"/>
        </w:tblCellMar>
      </w:tblPr>
      <w:tblGrid>
        <w:gridCol w:w="385"/>
        <w:gridCol w:w="364"/>
        <w:gridCol w:w="855"/>
        <w:gridCol w:w="416"/>
        <w:gridCol w:w="2316"/>
        <w:gridCol w:w="4680"/>
        <w:gridCol w:w="473"/>
      </w:tblGrid>
      <w:tr>
        <w:tblPrEx>
          <w:tblCellMar>
            <w:top w:w="0" w:type="dxa"/>
            <w:left w:w="108" w:type="dxa"/>
            <w:bottom w:w="0" w:type="dxa"/>
            <w:right w:w="108" w:type="dxa"/>
          </w:tblCellMar>
        </w:tblPrEx>
        <w:trPr>
          <w:tblHeader/>
        </w:trPr>
        <w:tc>
          <w:tcPr>
            <w:tcW w:w="385"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w:t>
            </w:r>
          </w:p>
        </w:tc>
        <w:tc>
          <w:tcPr>
            <w:tcW w:w="364" w:type="dxa"/>
            <w:tcBorders>
              <w:top w:val="single" w:color="auto" w:sz="4" w:space="0"/>
              <w:left w:val="nil"/>
              <w:bottom w:val="nil"/>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w:t>
            </w:r>
          </w:p>
        </w:tc>
        <w:tc>
          <w:tcPr>
            <w:tcW w:w="85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41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分值</w:t>
            </w:r>
          </w:p>
        </w:tc>
        <w:tc>
          <w:tcPr>
            <w:tcW w:w="23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46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指标说明</w:t>
            </w:r>
          </w:p>
        </w:tc>
        <w:tc>
          <w:tcPr>
            <w:tcW w:w="47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得分</w:t>
            </w:r>
          </w:p>
        </w:tc>
      </w:tr>
      <w:tr>
        <w:tblPrEx>
          <w:tblCellMar>
            <w:top w:w="0" w:type="dxa"/>
            <w:left w:w="108" w:type="dxa"/>
            <w:bottom w:w="0" w:type="dxa"/>
            <w:right w:w="108" w:type="dxa"/>
          </w:tblCellMar>
        </w:tblPrEx>
        <w:trPr>
          <w:tblHeader/>
        </w:trPr>
        <w:tc>
          <w:tcPr>
            <w:tcW w:w="3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w:t>
            </w:r>
          </w:p>
        </w:tc>
        <w:tc>
          <w:tcPr>
            <w:tcW w:w="3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w:t>
            </w:r>
          </w:p>
        </w:tc>
        <w:tc>
          <w:tcPr>
            <w:tcW w:w="85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23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6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73"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投入</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项目立项</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项目立项规范性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项目的申请、设立过程是否符合相关要求，用以反映和考核项目立项的规范情况。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①项目是否按照规定的程序申请设立；</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②所提交的文件、材料是否符合相关要求；</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③事前是否已经过必要的可行性研究、专家论证、风险评估、集体决策等。</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绩效目标合理性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项目所设定的绩效目标是否依椐充分，是否符合客观实际，用以反映和考核项目绩效目标与项目实施的相符情况。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①是否符合国家相关法律法规，国民经济发展规划和党委政府决策；</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②是否与项目实施单位或委托单位职责密切相关；</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③项目是否为促进事业发展所必需；</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④项目顸期产出效益和效果是否符合正常的业绩水平。</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绩效指标明确性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依椐绩效目标设定的绩效指标是否清晰、细化、可衡量等，用以反映和考核项目绩效目标的明细化情况。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①是否将项目绩效目标细化分解为具体的绩效指标；</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②是否通过清晰、可衡量的指标值予以体现；</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③是否与项目年度任务教或计划数相对应；</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④是否与预期确定的项目投资</w:t>
            </w:r>
            <w:r>
              <w:rPr>
                <w:rFonts w:hint="eastAsia" w:ascii="宋体" w:hAnsi="宋体" w:cs="宋体"/>
                <w:kern w:val="0"/>
                <w:sz w:val="20"/>
                <w:szCs w:val="20"/>
              </w:rPr>
              <w:t>额</w:t>
            </w:r>
            <w:r>
              <w:rPr>
                <w:rFonts w:hint="eastAsia" w:ascii="仿宋_GB2312" w:hAnsi="仿宋_GB2312" w:eastAsia="仿宋_GB2312" w:cs="仿宋_GB2312"/>
                <w:kern w:val="0"/>
                <w:sz w:val="20"/>
                <w:szCs w:val="20"/>
              </w:rPr>
              <w:t>或资金量相匹配。</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资金落实</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资金到位率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实际到位资金与计划投入资金的比率，用以反映和考核资金落实情况对项目实施的总体保障程度。</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资金到位率</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（实际到位资金</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计划投入资金）×</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实际到位资金：一定时期（本年度或项目期）内实际落实到具体项目的资金。</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计划投入资金：一定时期（本年度或项目期）内计划投入到具体项目的资金。</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到位及时率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及时到位资金与应到位资金的比率，用以反映和考核项目资金落实的及时性程度。</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到位及时率＝（及时到位资金</w:t>
            </w:r>
            <w:r>
              <w:rPr>
                <w:rFonts w:ascii="仿宋_GB2312" w:hAnsi="宋体" w:eastAsia="仿宋_GB2312" w:cs="宋体"/>
                <w:kern w:val="0"/>
                <w:sz w:val="20"/>
                <w:szCs w:val="20"/>
              </w:rPr>
              <w:t>/</w:t>
            </w:r>
            <w:r>
              <w:rPr>
                <w:rFonts w:hint="eastAsia" w:ascii="仿宋_GB2312" w:hAnsi="宋体" w:eastAsia="仿宋_GB2312" w:cs="宋体"/>
                <w:kern w:val="0"/>
                <w:sz w:val="20"/>
                <w:szCs w:val="20"/>
              </w:rPr>
              <w:t>应到位资金）×</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及时到位资金：截至规定时点实际落实到具体项目的资金。</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64"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应到位资金：按照合同或项目进度要求截至规定时点应落实到具体项目的资金。</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业务管理</w:t>
            </w: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项目实施单位的业务管理制度是否健全，用以反映和考核业务管理制度对项目顺利实施的保障情况。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①是否已制定或具有相应的业务管理制度；</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836"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②业务管理制度是否合法、合规、完整。</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制度执行有效性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项目实施是否符合相关业务管理规定，用以反映和考核业务管理制度的有效执行情况。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①是否遵守相关法律法规和业务管理规定；</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②项目调整及支出调整手续是否完备；</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③项目合同书、验收报告、技术审定等资料是否齐全并及时归档</w:t>
            </w:r>
            <w:r>
              <w:rPr>
                <w:rFonts w:ascii="仿宋_GB2312" w:hAnsi="宋体" w:eastAsia="仿宋_GB2312" w:cs="宋体"/>
                <w:kern w:val="0"/>
                <w:sz w:val="20"/>
                <w:szCs w:val="20"/>
              </w:rPr>
              <w:t>;</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45" w:hRule="atLeast"/>
        </w:trPr>
        <w:tc>
          <w:tcPr>
            <w:tcW w:w="3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④项目实施的人员条件、场地设备，信息支撑等是否落实到位。</w:t>
            </w:r>
          </w:p>
          <w:p>
            <w:pPr>
              <w:widowControl/>
              <w:spacing w:line="240" w:lineRule="exact"/>
              <w:rPr>
                <w:rFonts w:ascii="仿宋_GB2312" w:hAnsi="宋体" w:eastAsia="仿宋_GB2312" w:cs="宋体"/>
                <w:kern w:val="0"/>
                <w:sz w:val="20"/>
                <w:szCs w:val="20"/>
              </w:rPr>
            </w:pP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364"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业务管理</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项目质量可控性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项目实施单位是否为达到项目质量要求而采取了必需的措施，用以反映和考核项目实施单位对项目质量的控制情况。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①是否已制定或其有相应的项目质量要求或标准；</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②是否采取了相应的项目质量检查、验收等必需的控制措施或手段。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财务管理</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项目实施单位的财务制度是否健全，用以反映和考核财务管理制度对资金规范安全运行的保障情况。</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①是否已制定或具有相应的项目资金管理办法；</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②项目资金管理办法是否符合相关财务会计制度的规定。</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资金使用合规性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项目资金使用是否符合相关的财务管理制度规定，用以反映和考核项目资金的规范运行情况。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①是否符合国家财经法规和财务管理以及有关专项资金管理办法的规定；</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②资金的拨付是否有完整的审批程序和手续；</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③项目的重大开支是否经过评估认证；</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④是否符合项目预算批复或合同规定的用途；</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⑤是否存在截留、挤占、挪用、虚列支出等情况。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财务监控有效性</w:t>
            </w:r>
          </w:p>
        </w:tc>
        <w:tc>
          <w:tcPr>
            <w:tcW w:w="416" w:type="dxa"/>
            <w:vMerge w:val="restart"/>
            <w:tcBorders>
              <w:top w:val="nil"/>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项目实施单位是否为保障资金的安全、规范运行而采取了必要的监控措施，用以反映和考核项目实施单位对资金运行的控制情况。</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①是否已制定或具有相应的监控机制；</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②是否采取了相应的财务检查等必要的监控措施或手段。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产出</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项目产出</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实际完成率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项目实施的实际产出数与计划产出数的比率，用以反映和考核项目产出数量目标的实现程度。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实际完成率＝（实际产出数</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计划产出数）×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实际产出数：一定时期（本年度或项目期）内项目实际产出的产品或提供的服务数。</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07"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计划产出数：项目绩效目标确定的在一定时期（本年度或项目期）内计划产出的产品或提供的服务数量。</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完成及时率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项目实际提前完成时间与计划完成时间的比率，用以反映和考核项目产出时效目标的实现程度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完成及时率</w:t>
            </w:r>
            <w:r>
              <w:rPr>
                <w:rFonts w:ascii="仿宋_GB2312" w:hAnsi="宋体" w:eastAsia="仿宋_GB2312" w:cs="宋体"/>
                <w:kern w:val="0"/>
                <w:sz w:val="20"/>
                <w:szCs w:val="20"/>
              </w:rPr>
              <w:t>[ (</w:t>
            </w:r>
            <w:r>
              <w:rPr>
                <w:rFonts w:hint="eastAsia" w:ascii="仿宋_GB2312" w:hAnsi="宋体" w:eastAsia="仿宋_GB2312" w:cs="宋体"/>
                <w:kern w:val="0"/>
                <w:sz w:val="20"/>
                <w:szCs w:val="20"/>
              </w:rPr>
              <w:t>计划完成时间</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实际完成时间）</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计划完成时间</w:t>
            </w:r>
            <w:r>
              <w:rPr>
                <w:rFonts w:ascii="仿宋_GB2312" w:hAnsi="宋体" w:eastAsia="仿宋_GB2312" w:cs="宋体"/>
                <w:kern w:val="0"/>
                <w:sz w:val="20"/>
                <w:szCs w:val="20"/>
              </w:rPr>
              <w:t>] </w:t>
            </w:r>
            <w:r>
              <w:rPr>
                <w:rFonts w:hint="eastAsia" w:ascii="仿宋_GB2312" w:hAnsi="宋体" w:eastAsia="仿宋_GB2312" w:cs="宋体"/>
                <w:kern w:val="0"/>
                <w:sz w:val="20"/>
                <w:szCs w:val="20"/>
              </w:rPr>
              <w:t>×</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实际完成时间：项目实施单位完成该项目实际所耗用的时间。</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641"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计划完成时间：桉照项目实施计划或相关规定完成该项目所需的时间。</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质量达标率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项目完成的质量达标产出数与实际产出数的比率，用以反映和考核项目产出质量目标的实现程度。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质量达标率＝（质量达标产出数</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实际产出数）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rPr>
          <w:trHeight w:val="650"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质量达标产出数：一定时期（本年度或项目期）内实际达到既定质量标准的产品或服务数量。</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407"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既定质量标准是指项目实施单位设立绩效目标时依据计划标准、行业标准、历史标准或其他标准而设定的绩效指标值。</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成本节约率</w:t>
            </w:r>
          </w:p>
        </w:tc>
        <w:tc>
          <w:tcPr>
            <w:tcW w:w="4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完成项目计划工作目标的实际节约成本与计划成本的比率，用以反映和考核项目的成本节约程度。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成本节约率＝</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计划成本</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实际成本</w:t>
            </w:r>
            <w:r>
              <w:rPr>
                <w:rFonts w:ascii="仿宋_GB2312" w:hAnsi="宋体" w:eastAsia="仿宋_GB2312" w:cs="宋体"/>
                <w:kern w:val="0"/>
                <w:sz w:val="20"/>
                <w:szCs w:val="20"/>
              </w:rPr>
              <w:t>) /</w:t>
            </w:r>
            <w:r>
              <w:rPr>
                <w:rFonts w:hint="eastAsia" w:ascii="仿宋_GB2312" w:hAnsi="宋体" w:eastAsia="仿宋_GB2312" w:cs="宋体"/>
                <w:kern w:val="0"/>
                <w:sz w:val="20"/>
                <w:szCs w:val="20"/>
              </w:rPr>
              <w:t>计划成本×</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实际成本：项目实施单位如期、保质、保量完成既定工作目标实际所耗费的支出。</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199"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计划成本：项目实施单位为完成工作目标计划安排的支出，一般以项目预算为参考。</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w:t>
            </w:r>
          </w:p>
        </w:tc>
        <w:tc>
          <w:tcPr>
            <w:tcW w:w="364"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项目效益</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项目实施对经济发展所带来的直接或间接影响情况。</w:t>
            </w:r>
          </w:p>
        </w:tc>
        <w:tc>
          <w:tcPr>
            <w:tcW w:w="4680" w:type="dxa"/>
            <w:tcBorders>
              <w:top w:val="nil"/>
              <w:left w:val="single" w:color="auto" w:sz="4" w:space="0"/>
              <w:bottom w:val="single" w:color="000000" w:sz="4" w:space="0"/>
              <w:right w:val="single" w:color="auto" w:sz="4" w:space="0"/>
            </w:tcBorders>
            <w:vAlign w:val="center"/>
          </w:tcPr>
          <w:p>
            <w:pPr>
              <w:widowControl/>
              <w:spacing w:line="240" w:lineRule="exac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本项目不适用该项指标</w:t>
            </w:r>
          </w:p>
        </w:tc>
        <w:tc>
          <w:tcPr>
            <w:tcW w:w="473" w:type="dxa"/>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项目实施对社会发展所带来的直接或间接影响情况。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发挥公益性文化事业单位的服务职能，使广大人民群众真正享受基本文化权益。</w:t>
            </w:r>
          </w:p>
        </w:tc>
        <w:tc>
          <w:tcPr>
            <w:tcW w:w="473" w:type="dxa"/>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项目实施对生态环境所带来的直接或间接影响情况。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促进社会文化环境品质的提升，提高本地人文生态环境。</w:t>
            </w:r>
          </w:p>
        </w:tc>
        <w:tc>
          <w:tcPr>
            <w:tcW w:w="473" w:type="dxa"/>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可持续影响</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项目后续运行及成效发挥的可持续影响情况。</w:t>
            </w:r>
          </w:p>
        </w:tc>
        <w:tc>
          <w:tcPr>
            <w:tcW w:w="4680" w:type="dxa"/>
            <w:tcBorders>
              <w:top w:val="nil"/>
              <w:left w:val="single" w:color="auto" w:sz="4" w:space="0"/>
              <w:bottom w:val="single" w:color="000000" w:sz="4" w:space="0"/>
              <w:right w:val="single" w:color="auto" w:sz="4" w:space="0"/>
            </w:tcBorders>
            <w:vAlign w:val="bottom"/>
          </w:tcPr>
          <w:p>
            <w:pPr>
              <w:widowControl/>
              <w:spacing w:line="280" w:lineRule="exact"/>
              <w:jc w:val="left"/>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实现文化的大发展，繁荣，有利于提升人民幸福指数</w:t>
            </w:r>
          </w:p>
        </w:tc>
        <w:tc>
          <w:tcPr>
            <w:tcW w:w="473" w:type="dxa"/>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社会公众或服务对象对项目实施效策的满意程度</w:t>
            </w: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社会公众或服务对象是指因该项目实施而受到影响的部门</w:t>
            </w:r>
            <w:r>
              <w:rPr>
                <w:rFonts w:ascii="仿宋_GB2312" w:hAnsi="宋体" w:eastAsia="仿宋_GB2312" w:cs="宋体"/>
                <w:kern w:val="0"/>
                <w:sz w:val="20"/>
                <w:szCs w:val="20"/>
              </w:rPr>
              <w:t>(</w:t>
            </w:r>
            <w:r>
              <w:rPr>
                <w:rFonts w:hint="eastAsia" w:ascii="仿宋_GB2312" w:hAnsi="宋体" w:eastAsia="仿宋_GB2312" w:cs="宋体"/>
                <w:kern w:val="0"/>
                <w:sz w:val="20"/>
                <w:szCs w:val="20"/>
              </w:rPr>
              <w:t>单位</w:t>
            </w:r>
            <w:r>
              <w:rPr>
                <w:rFonts w:ascii="仿宋_GB2312" w:hAnsi="宋体" w:eastAsia="仿宋_GB2312" w:cs="宋体"/>
                <w:kern w:val="0"/>
                <w:sz w:val="20"/>
                <w:szCs w:val="20"/>
              </w:rPr>
              <w:t>)</w:t>
            </w:r>
            <w:r>
              <w:rPr>
                <w:rFonts w:hint="eastAsia" w:ascii="仿宋_GB2312" w:hAnsi="宋体" w:eastAsia="仿宋_GB2312" w:cs="宋体"/>
                <w:kern w:val="0"/>
                <w:sz w:val="20"/>
                <w:szCs w:val="20"/>
              </w:rPr>
              <w:t>、群体或个人。一般采取社会调查的方式。</w:t>
            </w:r>
          </w:p>
        </w:tc>
        <w:tc>
          <w:tcPr>
            <w:tcW w:w="473"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rPr>
          <w:trHeight w:val="70" w:hRule="atLeast"/>
        </w:trPr>
        <w:tc>
          <w:tcPr>
            <w:tcW w:w="1604" w:type="dxa"/>
            <w:gridSpan w:val="3"/>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总分</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c>
          <w:tcPr>
            <w:tcW w:w="473"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96</w:t>
            </w: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r>
        <w:rPr>
          <w:rFonts w:hint="eastAsia"/>
          <w:sz w:val="28"/>
          <w:szCs w:val="28"/>
        </w:rPr>
        <w:t>附件</w:t>
      </w:r>
      <w:r>
        <w:rPr>
          <w:sz w:val="28"/>
          <w:szCs w:val="28"/>
        </w:rPr>
        <w:t>7</w:t>
      </w:r>
      <w:r>
        <w:rPr>
          <w:rFonts w:hint="eastAsia"/>
          <w:sz w:val="28"/>
          <w:szCs w:val="28"/>
        </w:rPr>
        <w:t>：</w:t>
      </w:r>
    </w:p>
    <w:p>
      <w:pPr>
        <w:rPr>
          <w:sz w:val="28"/>
          <w:szCs w:val="28"/>
        </w:rPr>
      </w:pPr>
    </w:p>
    <w:p>
      <w:pPr>
        <w:pStyle w:val="2"/>
        <w:spacing w:before="0" w:beforeAutospacing="0" w:after="0" w:afterAutospacing="0"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芷江侗族自治县文化旅游广电体育局</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图书馆、文化馆免费开放中央省级地方补助资金绩效目标自评表</w:t>
      </w: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98"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kern w:val="0"/>
                <w:szCs w:val="21"/>
              </w:rPr>
            </w:pPr>
            <w:r>
              <w:rPr>
                <w:rFonts w:hint="eastAsia" w:ascii="宋体" w:hAnsi="宋体" w:cs="宋体"/>
                <w:kern w:val="0"/>
                <w:szCs w:val="21"/>
              </w:rPr>
              <w:t>图书馆、文化馆免费开放中央省级地方补助资金</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杨晓伟　　李瑶</w:t>
            </w:r>
          </w:p>
          <w:p>
            <w:pPr>
              <w:widowControl/>
              <w:jc w:val="left"/>
              <w:rPr>
                <w:rFonts w:ascii="宋体" w:cs="宋体"/>
                <w:kern w:val="0"/>
                <w:szCs w:val="21"/>
              </w:rPr>
            </w:pPr>
            <w:r>
              <w:rPr>
                <w:rFonts w:ascii="宋体" w:hAnsi="宋体" w:cs="宋体"/>
                <w:kern w:val="0"/>
                <w:szCs w:val="21"/>
              </w:rPr>
              <w:t>13789284391</w:t>
            </w:r>
          </w:p>
        </w:tc>
      </w:tr>
      <w:tr>
        <w:tblPrEx>
          <w:tblCellMar>
            <w:top w:w="0" w:type="dxa"/>
            <w:left w:w="108" w:type="dxa"/>
            <w:bottom w:w="0" w:type="dxa"/>
            <w:right w:w="108" w:type="dxa"/>
          </w:tblCellMar>
        </w:tblPrEx>
        <w:trPr>
          <w:trHeight w:val="610"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eastAsia="仿宋_GB2312"/>
                <w:kern w:val="0"/>
                <w:szCs w:val="21"/>
              </w:rPr>
              <w:t>芷江侗族自治县财政局</w:t>
            </w:r>
          </w:p>
        </w:tc>
      </w:tr>
      <w:tr>
        <w:tblPrEx>
          <w:tblCellMar>
            <w:top w:w="0" w:type="dxa"/>
            <w:left w:w="108" w:type="dxa"/>
            <w:bottom w:w="0" w:type="dxa"/>
            <w:right w:w="108" w:type="dxa"/>
          </w:tblCellMar>
        </w:tblPrEx>
        <w:trPr>
          <w:trHeight w:val="610"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项目实施单位</w:t>
            </w:r>
          </w:p>
        </w:tc>
        <w:tc>
          <w:tcPr>
            <w:tcW w:w="7907"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仿宋_GB2312" w:hAnsi="宋体" w:eastAsia="仿宋_GB2312" w:cs="宋体"/>
                <w:kern w:val="0"/>
                <w:szCs w:val="21"/>
              </w:rPr>
              <w:t>　</w:t>
            </w:r>
            <w:r>
              <w:rPr>
                <w:rFonts w:hint="eastAsia" w:eastAsia="仿宋_GB2312"/>
                <w:kern w:val="0"/>
                <w:szCs w:val="21"/>
              </w:rPr>
              <w:t>芷江侗族自治县文化旅游广电体育局</w:t>
            </w:r>
          </w:p>
        </w:tc>
      </w:tr>
      <w:tr>
        <w:tblPrEx>
          <w:tblCellMar>
            <w:top w:w="0" w:type="dxa"/>
            <w:left w:w="108" w:type="dxa"/>
            <w:bottom w:w="0" w:type="dxa"/>
            <w:right w:w="108" w:type="dxa"/>
          </w:tblCellMar>
        </w:tblPrEx>
        <w:trPr>
          <w:trHeight w:val="575" w:hRule="atLeast"/>
          <w:jc w:val="center"/>
        </w:trPr>
        <w:tc>
          <w:tcPr>
            <w:tcW w:w="2153" w:type="dxa"/>
            <w:gridSpan w:val="3"/>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25"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43.8</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43.8</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r>
      <w:tr>
        <w:tblPrEx>
          <w:tblCellMar>
            <w:top w:w="0" w:type="dxa"/>
            <w:left w:w="108" w:type="dxa"/>
            <w:bottom w:w="0" w:type="dxa"/>
            <w:right w:w="108" w:type="dxa"/>
          </w:tblCellMar>
        </w:tblPrEx>
        <w:trPr>
          <w:trHeight w:val="525"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0"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省级资金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34</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97"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2153" w:type="dxa"/>
            <w:gridSpan w:val="3"/>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9.8</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0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50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实现文化大发展、大繁荣的内在要求。极大丰富农村文化生活，宣传党和国家的方针、政策，传播科技知识，培养健康文明生活方式，组织文化活动，繁荣文化事业。</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实现文化大发展、大繁荣的内在要求。极大丰富农村文化生活，宣传党和国家的方针、政策，传播科技知识，培养健康文明生活方式，组织文化活动，繁荣文化事业。</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指</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54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124"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购置图书</w:t>
            </w:r>
          </w:p>
        </w:tc>
        <w:tc>
          <w:tcPr>
            <w:tcW w:w="1276" w:type="dxa"/>
            <w:tcBorders>
              <w:top w:val="single" w:color="auto" w:sz="4" w:space="0"/>
              <w:left w:val="nil"/>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5000</w:t>
            </w:r>
            <w:r>
              <w:rPr>
                <w:rFonts w:hint="eastAsia" w:ascii="仿宋_GB2312" w:hAnsi="宋体" w:eastAsia="仿宋_GB2312" w:cs="宋体"/>
                <w:kern w:val="0"/>
                <w:szCs w:val="21"/>
              </w:rPr>
              <w:t>册</w:t>
            </w:r>
          </w:p>
        </w:tc>
        <w:tc>
          <w:tcPr>
            <w:tcW w:w="1104" w:type="dxa"/>
            <w:gridSpan w:val="2"/>
            <w:vMerge w:val="restart"/>
            <w:tcBorders>
              <w:top w:val="single" w:color="auto" w:sz="4" w:space="0"/>
              <w:left w:val="nil"/>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vMerge w:val="restart"/>
            <w:tcBorders>
              <w:top w:val="single" w:color="auto" w:sz="4" w:space="0"/>
              <w:left w:val="nil"/>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10"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开展送书及送戏下乡、进校园、进军营</w:t>
            </w:r>
          </w:p>
        </w:tc>
        <w:tc>
          <w:tcPr>
            <w:tcW w:w="1276" w:type="dxa"/>
            <w:tcBorders>
              <w:left w:val="nil"/>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126</w:t>
            </w:r>
            <w:r>
              <w:rPr>
                <w:rFonts w:hint="eastAsia" w:ascii="仿宋_GB2312" w:hAnsi="宋体" w:eastAsia="仿宋_GB2312" w:cs="宋体"/>
                <w:kern w:val="0"/>
                <w:szCs w:val="21"/>
              </w:rPr>
              <w:t>场次</w:t>
            </w:r>
          </w:p>
        </w:tc>
        <w:tc>
          <w:tcPr>
            <w:tcW w:w="1104" w:type="dxa"/>
            <w:gridSpan w:val="2"/>
            <w:vMerge w:val="continue"/>
            <w:tcBorders>
              <w:left w:val="nil"/>
              <w:right w:val="single" w:color="auto" w:sz="4" w:space="0"/>
            </w:tcBorders>
            <w:noWrap/>
            <w:vAlign w:val="bottom"/>
          </w:tcPr>
          <w:p>
            <w:pPr>
              <w:widowControl/>
              <w:jc w:val="left"/>
              <w:rPr>
                <w:rFonts w:ascii="仿宋_GB2312" w:hAnsi="宋体" w:eastAsia="仿宋_GB2312" w:cs="宋体"/>
                <w:kern w:val="0"/>
                <w:szCs w:val="21"/>
              </w:rPr>
            </w:pPr>
          </w:p>
        </w:tc>
        <w:tc>
          <w:tcPr>
            <w:tcW w:w="1983" w:type="dxa"/>
            <w:vMerge w:val="continue"/>
            <w:tcBorders>
              <w:left w:val="nil"/>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10"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709"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创作优秀文艺作品、开展免费培训</w:t>
            </w:r>
          </w:p>
        </w:tc>
        <w:tc>
          <w:tcPr>
            <w:tcW w:w="1276" w:type="dxa"/>
            <w:tcBorders>
              <w:left w:val="nil"/>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20</w:t>
            </w:r>
            <w:r>
              <w:rPr>
                <w:rFonts w:hint="eastAsia" w:ascii="仿宋_GB2312" w:hAnsi="宋体" w:eastAsia="仿宋_GB2312" w:cs="宋体"/>
                <w:kern w:val="0"/>
                <w:szCs w:val="21"/>
              </w:rPr>
              <w:t>个，</w:t>
            </w:r>
            <w:r>
              <w:rPr>
                <w:rFonts w:ascii="仿宋_GB2312" w:hAnsi="宋体" w:eastAsia="仿宋_GB2312" w:cs="宋体"/>
                <w:kern w:val="0"/>
                <w:szCs w:val="21"/>
              </w:rPr>
              <w:t>12</w:t>
            </w:r>
            <w:r>
              <w:rPr>
                <w:rFonts w:hint="eastAsia" w:ascii="仿宋_GB2312" w:hAnsi="宋体" w:eastAsia="仿宋_GB2312" w:cs="宋体"/>
                <w:kern w:val="0"/>
                <w:szCs w:val="21"/>
              </w:rPr>
              <w:t>次</w:t>
            </w:r>
          </w:p>
        </w:tc>
        <w:tc>
          <w:tcPr>
            <w:tcW w:w="1104" w:type="dxa"/>
            <w:gridSpan w:val="2"/>
            <w:vMerge w:val="continue"/>
            <w:tcBorders>
              <w:left w:val="nil"/>
              <w:right w:val="single" w:color="auto" w:sz="4" w:space="0"/>
            </w:tcBorders>
            <w:noWrap/>
            <w:vAlign w:val="bottom"/>
          </w:tcPr>
          <w:p>
            <w:pPr>
              <w:widowControl/>
              <w:jc w:val="left"/>
              <w:rPr>
                <w:rFonts w:ascii="仿宋_GB2312" w:hAnsi="宋体" w:eastAsia="仿宋_GB2312" w:cs="宋体"/>
                <w:kern w:val="0"/>
                <w:szCs w:val="21"/>
              </w:rPr>
            </w:pPr>
          </w:p>
        </w:tc>
        <w:tc>
          <w:tcPr>
            <w:tcW w:w="1983" w:type="dxa"/>
            <w:vMerge w:val="continue"/>
            <w:tcBorders>
              <w:left w:val="nil"/>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促进我县公共文化馆</w:t>
            </w:r>
            <w:r>
              <w:rPr>
                <w:rFonts w:ascii="仿宋_GB2312" w:hAnsi="宋体" w:eastAsia="仿宋_GB2312" w:cs="宋体"/>
                <w:kern w:val="0"/>
                <w:szCs w:val="21"/>
              </w:rPr>
              <w:t>]</w:t>
            </w:r>
            <w:r>
              <w:rPr>
                <w:rFonts w:hint="eastAsia" w:ascii="仿宋_GB2312" w:hAnsi="宋体" w:eastAsia="仿宋_GB2312" w:cs="宋体"/>
                <w:kern w:val="0"/>
                <w:szCs w:val="21"/>
              </w:rPr>
              <w:t>图书馆免费开放能力</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提升</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2021</w:t>
            </w:r>
            <w:r>
              <w:rPr>
                <w:rFonts w:hint="eastAsia" w:ascii="仿宋_GB2312" w:hAnsi="宋体" w:eastAsia="仿宋_GB2312" w:cs="宋体"/>
                <w:kern w:val="0"/>
                <w:szCs w:val="21"/>
              </w:rPr>
              <w:t>年年底之前完成</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2021</w:t>
            </w:r>
            <w:r>
              <w:rPr>
                <w:rFonts w:hint="eastAsia" w:ascii="仿宋_GB2312" w:hAnsi="宋体" w:eastAsia="仿宋_GB2312" w:cs="宋体"/>
                <w:kern w:val="0"/>
                <w:szCs w:val="21"/>
              </w:rPr>
              <w:t>年年底之前完成</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按公共服务体系建设</w:t>
            </w:r>
            <w:r>
              <w:rPr>
                <w:rFonts w:ascii="仿宋_GB2312" w:hAnsi="宋体" w:eastAsia="仿宋_GB2312" w:cs="宋体"/>
                <w:kern w:val="0"/>
                <w:szCs w:val="21"/>
              </w:rPr>
              <w:t>,</w:t>
            </w:r>
            <w:r>
              <w:rPr>
                <w:rFonts w:hint="eastAsia" w:ascii="仿宋_GB2312" w:hAnsi="宋体" w:eastAsia="仿宋_GB2312" w:cs="宋体"/>
                <w:kern w:val="0"/>
                <w:szCs w:val="21"/>
              </w:rPr>
              <w:t>公共图书馆、文化馆免费开放管理细则执行</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仿宋_GB2312" w:hAnsi="宋体" w:eastAsia="仿宋_GB2312" w:cs="宋体"/>
                <w:kern w:val="0"/>
                <w:szCs w:val="21"/>
              </w:rPr>
              <w:t>43.8</w:t>
            </w:r>
            <w:r>
              <w:rPr>
                <w:rFonts w:hint="eastAsia" w:ascii="仿宋_GB2312" w:hAnsi="宋体" w:eastAsia="仿宋_GB2312" w:cs="宋体"/>
                <w:kern w:val="0"/>
                <w:szCs w:val="21"/>
              </w:rPr>
              <w:t>万元</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c>
          <w:tcPr>
            <w:tcW w:w="709" w:type="dxa"/>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社会效益指标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发挥公益性文化事业单位的服务职能，使广大人民群众真正享受基本文化权益。</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jc w:val="center"/>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促进社会文化环境品质的提升，提高本地人文生态环境。</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实现文化的大发展，繁荣，有利于提升人民幸福指数</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2"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群众满意度</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95%</w:t>
            </w:r>
            <w:r>
              <w:rPr>
                <w:rFonts w:hint="eastAsia" w:ascii="仿宋_GB2312" w:hAnsi="宋体" w:eastAsia="仿宋_GB2312" w:cs="宋体"/>
                <w:kern w:val="0"/>
                <w:szCs w:val="21"/>
              </w:rPr>
              <w:t>≥</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95%</w:t>
            </w:r>
            <w:r>
              <w:rPr>
                <w:rFonts w:hint="eastAsia" w:ascii="仿宋_GB2312" w:hAnsi="宋体" w:eastAsia="仿宋_GB2312" w:cs="宋体"/>
                <w:kern w:val="0"/>
                <w:szCs w:val="21"/>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、定量指标，资金使用单位填写本部门实际完成数。主管部门汇总时，对绝对值直接累加计算，相对值按照资金额度加权平均计算。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附件</w:t>
      </w:r>
      <w:r>
        <w:rPr>
          <w:sz w:val="28"/>
          <w:szCs w:val="28"/>
        </w:rPr>
        <w:t>8</w:t>
      </w:r>
      <w:r>
        <w:rPr>
          <w:rFonts w:hint="eastAsia"/>
          <w:sz w:val="28"/>
          <w:szCs w:val="28"/>
        </w:rPr>
        <w:t>：</w:t>
      </w:r>
    </w:p>
    <w:p>
      <w:pPr>
        <w:rPr>
          <w:sz w:val="28"/>
          <w:szCs w:val="28"/>
        </w:rPr>
      </w:pPr>
    </w:p>
    <w:p>
      <w:pPr>
        <w:rPr>
          <w:sz w:val="28"/>
          <w:szCs w:val="28"/>
        </w:rPr>
      </w:pPr>
    </w:p>
    <w:p>
      <w:pPr>
        <w:rPr>
          <w:sz w:val="28"/>
          <w:szCs w:val="28"/>
        </w:rPr>
      </w:pPr>
    </w:p>
    <w:p>
      <w:pPr>
        <w:jc w:val="center"/>
        <w:rPr>
          <w:rFonts w:eastAsia="方正小标宋_GBK"/>
          <w:sz w:val="44"/>
          <w:szCs w:val="44"/>
        </w:rPr>
      </w:pPr>
      <w:r>
        <w:rPr>
          <w:rFonts w:ascii="黑体" w:hAnsi="黑体" w:eastAsia="黑体"/>
          <w:sz w:val="44"/>
          <w:szCs w:val="44"/>
        </w:rPr>
        <w:t xml:space="preserve"> </w:t>
      </w:r>
      <w:r>
        <w:rPr>
          <w:rFonts w:eastAsia="方正小标宋_GBK"/>
          <w:sz w:val="44"/>
          <w:szCs w:val="44"/>
        </w:rPr>
        <w:t>2021</w:t>
      </w:r>
      <w:r>
        <w:rPr>
          <w:rFonts w:hint="eastAsia" w:eastAsia="方正小标宋_GBK"/>
          <w:sz w:val="44"/>
          <w:szCs w:val="44"/>
        </w:rPr>
        <w:t>年度</w:t>
      </w:r>
      <w:r>
        <w:rPr>
          <w:rFonts w:hint="eastAsia" w:ascii="黑体" w:hAnsi="黑体" w:eastAsia="黑体"/>
          <w:sz w:val="44"/>
          <w:szCs w:val="44"/>
        </w:rPr>
        <w:t>芷江侗族自治县文化旅游广电体育局</w:t>
      </w:r>
      <w:r>
        <w:rPr>
          <w:rFonts w:ascii="黑体" w:hAnsi="黑体" w:eastAsia="黑体"/>
          <w:sz w:val="44"/>
          <w:szCs w:val="44"/>
        </w:rPr>
        <w:t>2021</w:t>
      </w:r>
      <w:r>
        <w:rPr>
          <w:rFonts w:hint="eastAsia" w:ascii="黑体" w:hAnsi="黑体" w:eastAsia="黑体"/>
          <w:sz w:val="44"/>
          <w:szCs w:val="44"/>
        </w:rPr>
        <w:t>年中央公共文化服务体系农村文化建设农村电影</w:t>
      </w:r>
      <w:r>
        <w:rPr>
          <w:rFonts w:hint="eastAsia" w:eastAsia="方正小标宋_GBK"/>
          <w:sz w:val="44"/>
          <w:szCs w:val="44"/>
        </w:rPr>
        <w:t>专项资金绩效自评报告</w:t>
      </w:r>
    </w:p>
    <w:p>
      <w:pP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spacing w:line="600" w:lineRule="exact"/>
        <w:ind w:firstLine="1920" w:firstLineChars="600"/>
        <w:rPr>
          <w:rFonts w:eastAsia="仿宋_GB2312"/>
          <w:sz w:val="32"/>
          <w:szCs w:val="32"/>
          <w:u w:val="single"/>
        </w:rPr>
      </w:pPr>
      <w:r>
        <w:rPr>
          <w:rFonts w:hint="eastAsia" w:eastAsia="仿宋_GB2312"/>
          <w:sz w:val="32"/>
          <w:szCs w:val="32"/>
        </w:rPr>
        <w:t>单位名称：</w:t>
      </w:r>
      <w:r>
        <w:rPr>
          <w:rFonts w:hint="eastAsia" w:eastAsia="仿宋_GB2312"/>
          <w:sz w:val="32"/>
          <w:szCs w:val="32"/>
          <w:u w:val="single"/>
        </w:rPr>
        <w:t>芷江侗族自治县文化旅游广电体育局</w:t>
      </w:r>
    </w:p>
    <w:p>
      <w:pPr>
        <w:spacing w:line="600" w:lineRule="exact"/>
        <w:ind w:firstLine="3200" w:firstLineChars="1000"/>
        <w:rPr>
          <w:rFonts w:eastAsia="楷体_GB2312"/>
          <w:sz w:val="32"/>
          <w:szCs w:val="32"/>
        </w:rPr>
      </w:pPr>
      <w:r>
        <w:rPr>
          <w:rFonts w:eastAsia="楷体_GB2312"/>
          <w:sz w:val="32"/>
          <w:szCs w:val="32"/>
        </w:rPr>
        <w:t>2022</w:t>
      </w:r>
      <w:r>
        <w:rPr>
          <w:rFonts w:hint="eastAsia" w:eastAsia="楷体_GB2312"/>
          <w:sz w:val="32"/>
          <w:szCs w:val="32"/>
        </w:rPr>
        <w:t>年</w:t>
      </w:r>
      <w:r>
        <w:rPr>
          <w:rFonts w:eastAsia="楷体_GB2312"/>
          <w:sz w:val="32"/>
          <w:szCs w:val="32"/>
        </w:rPr>
        <w:t>6</w:t>
      </w:r>
      <w:r>
        <w:rPr>
          <w:rFonts w:hint="eastAsia" w:eastAsia="楷体_GB2312"/>
          <w:sz w:val="32"/>
          <w:szCs w:val="32"/>
        </w:rPr>
        <w:t>月</w:t>
      </w:r>
      <w:r>
        <w:rPr>
          <w:rFonts w:eastAsia="楷体_GB2312"/>
          <w:sz w:val="32"/>
          <w:szCs w:val="32"/>
        </w:rPr>
        <w:t>1</w:t>
      </w:r>
      <w:r>
        <w:rPr>
          <w:rFonts w:hint="eastAsia" w:eastAsia="楷体_GB2312"/>
          <w:sz w:val="32"/>
          <w:szCs w:val="32"/>
        </w:rPr>
        <w:t>日</w:t>
      </w:r>
    </w:p>
    <w:p>
      <w:pPr>
        <w:jc w:val="center"/>
        <w:rPr>
          <w:rFonts w:eastAsia="黑体"/>
          <w:sz w:val="32"/>
          <w:szCs w:val="32"/>
        </w:rPr>
      </w:pPr>
    </w:p>
    <w:p>
      <w:pPr>
        <w:jc w:val="center"/>
        <w:rPr>
          <w:rFonts w:eastAsia="仿宋_GB2312"/>
          <w:sz w:val="32"/>
          <w:szCs w:val="32"/>
        </w:rPr>
      </w:pPr>
    </w:p>
    <w:p>
      <w:pPr>
        <w:jc w:val="center"/>
        <w:rPr>
          <w:rFonts w:ascii="黑体" w:hAnsi="黑体" w:eastAsia="黑体"/>
          <w:sz w:val="44"/>
          <w:szCs w:val="44"/>
        </w:rPr>
      </w:pPr>
      <w:r>
        <w:rPr>
          <w:rFonts w:hint="eastAsia" w:ascii="黑体" w:hAnsi="黑体" w:eastAsia="黑体"/>
          <w:sz w:val="44"/>
          <w:szCs w:val="44"/>
        </w:rPr>
        <w:t>芷江侗族自治县文化旅游广电体育局</w:t>
      </w:r>
      <w:r>
        <w:rPr>
          <w:rFonts w:ascii="黑体" w:hAnsi="黑体" w:eastAsia="黑体"/>
          <w:sz w:val="44"/>
          <w:szCs w:val="44"/>
        </w:rPr>
        <w:t>2021</w:t>
      </w:r>
      <w:r>
        <w:rPr>
          <w:rFonts w:hint="eastAsia" w:ascii="黑体" w:hAnsi="黑体" w:eastAsia="黑体"/>
          <w:sz w:val="44"/>
          <w:szCs w:val="44"/>
        </w:rPr>
        <w:t>年中央公共文化服务体系农村文化建设农村电影专项资金绩效自评报告</w:t>
      </w:r>
    </w:p>
    <w:p>
      <w:pPr>
        <w:widowControl/>
        <w:spacing w:line="560" w:lineRule="exact"/>
        <w:ind w:firstLine="632" w:firstLineChars="200"/>
        <w:rPr>
          <w:rFonts w:ascii="仿宋" w:hAnsi="仿宋" w:eastAsia="仿宋"/>
          <w:sz w:val="32"/>
          <w:szCs w:val="32"/>
        </w:rPr>
      </w:pPr>
      <w:r>
        <w:rPr>
          <w:rFonts w:hint="eastAsia" w:ascii="仿宋" w:hAnsi="仿宋" w:eastAsia="仿宋" w:cs="仿宋_GB2312"/>
          <w:spacing w:val="-2"/>
          <w:sz w:val="32"/>
          <w:szCs w:val="32"/>
        </w:rPr>
        <w:t>根据《预算法》有关“各级政府、各部门、各单位应当对预算支出情况开展绩效评价”的规定及县财政局《关于开展</w:t>
      </w:r>
      <w:r>
        <w:rPr>
          <w:rFonts w:ascii="仿宋" w:hAnsi="仿宋" w:eastAsia="仿宋" w:cs="仿宋_GB2312"/>
          <w:spacing w:val="-2"/>
          <w:sz w:val="32"/>
          <w:szCs w:val="32"/>
        </w:rPr>
        <w:t>2021</w:t>
      </w:r>
      <w:r>
        <w:rPr>
          <w:rFonts w:hint="eastAsia" w:ascii="仿宋" w:hAnsi="仿宋" w:eastAsia="仿宋" w:cs="仿宋_GB2312"/>
          <w:spacing w:val="-2"/>
          <w:sz w:val="32"/>
          <w:szCs w:val="32"/>
        </w:rPr>
        <w:t>年度财政资金绩效评价工作的通知》（芷财绩</w:t>
      </w:r>
      <w:r>
        <w:rPr>
          <w:rFonts w:ascii="仿宋" w:hAnsi="仿宋" w:eastAsia="仿宋" w:cs="仿宋_GB2312"/>
          <w:spacing w:val="-2"/>
          <w:sz w:val="32"/>
          <w:szCs w:val="32"/>
        </w:rPr>
        <w:t>[2021]1</w:t>
      </w:r>
      <w:r>
        <w:rPr>
          <w:rFonts w:hint="eastAsia" w:ascii="仿宋" w:hAnsi="仿宋" w:eastAsia="仿宋" w:cs="仿宋_GB2312"/>
          <w:spacing w:val="-2"/>
          <w:sz w:val="32"/>
          <w:szCs w:val="32"/>
        </w:rPr>
        <w:t>号）文件精神，我单位对部门专项支出进行了绩效评价</w:t>
      </w:r>
      <w:r>
        <w:rPr>
          <w:rFonts w:ascii="仿宋" w:hAnsi="仿宋" w:eastAsia="仿宋" w:cs="仿宋_GB2312"/>
          <w:spacing w:val="-2"/>
          <w:sz w:val="32"/>
          <w:szCs w:val="32"/>
        </w:rPr>
        <w:t>,</w:t>
      </w:r>
      <w:r>
        <w:rPr>
          <w:rFonts w:hint="eastAsia" w:ascii="仿宋" w:hAnsi="仿宋" w:eastAsia="仿宋" w:cs="仿宋_GB2312"/>
          <w:spacing w:val="-2"/>
          <w:sz w:val="32"/>
          <w:szCs w:val="32"/>
        </w:rPr>
        <w:t>现将有关情况报告如下：</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一、项目基本情况</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（一）项目概况</w:t>
      </w:r>
    </w:p>
    <w:p>
      <w:pPr>
        <w:pStyle w:val="23"/>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、项目单位基本情况，</w:t>
      </w:r>
      <w:r>
        <w:rPr>
          <w:rFonts w:hint="eastAsia" w:ascii="仿宋" w:hAnsi="仿宋" w:eastAsia="仿宋" w:cs="仿宋_GB2312"/>
          <w:sz w:val="32"/>
          <w:szCs w:val="32"/>
        </w:rPr>
        <w:t>实现文化大发展、大繁荣的内在要求。极大丰富农村文化生活，宣传党和国家的方针、政策，传播科技知识，培养健康文明生活方式，</w:t>
      </w:r>
      <w:r>
        <w:rPr>
          <w:rFonts w:hint="eastAsia" w:ascii="仿宋" w:hAnsi="仿宋" w:eastAsia="仿宋" w:cs="仿宋_GB2312"/>
          <w:spacing w:val="-2"/>
          <w:sz w:val="32"/>
          <w:szCs w:val="32"/>
        </w:rPr>
        <w:t>组织文化活动，繁荣文化事业。</w:t>
      </w:r>
    </w:p>
    <w:p>
      <w:pPr>
        <w:pStyle w:val="23"/>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、项目的实施依据，</w:t>
      </w:r>
      <w:r>
        <w:rPr>
          <w:rFonts w:ascii="仿宋" w:hAnsi="仿宋" w:eastAsia="仿宋"/>
          <w:sz w:val="32"/>
          <w:szCs w:val="32"/>
        </w:rPr>
        <w:t>2021</w:t>
      </w:r>
      <w:r>
        <w:rPr>
          <w:rFonts w:hint="eastAsia" w:ascii="仿宋" w:hAnsi="仿宋" w:eastAsia="仿宋"/>
          <w:sz w:val="32"/>
          <w:szCs w:val="32"/>
        </w:rPr>
        <w:t>年初结合芷江县实际情况，根据湖南省财政厅关于提前下达</w:t>
      </w:r>
      <w:r>
        <w:rPr>
          <w:rFonts w:ascii="仿宋" w:hAnsi="仿宋" w:eastAsia="仿宋"/>
          <w:sz w:val="32"/>
          <w:szCs w:val="32"/>
        </w:rPr>
        <w:t>2021</w:t>
      </w:r>
      <w:r>
        <w:rPr>
          <w:rFonts w:hint="eastAsia" w:ascii="仿宋" w:hAnsi="仿宋" w:eastAsia="仿宋"/>
          <w:sz w:val="32"/>
          <w:szCs w:val="32"/>
        </w:rPr>
        <w:t>年中央文化专项经费的通知</w:t>
      </w:r>
      <w:r>
        <w:rPr>
          <w:rFonts w:ascii="仿宋" w:hAnsi="仿宋" w:eastAsia="仿宋"/>
          <w:sz w:val="32"/>
          <w:szCs w:val="32"/>
        </w:rPr>
        <w:t>(</w:t>
      </w:r>
      <w:r>
        <w:rPr>
          <w:rFonts w:hint="eastAsia" w:ascii="仿宋" w:hAnsi="仿宋" w:eastAsia="仿宋"/>
          <w:sz w:val="32"/>
          <w:szCs w:val="32"/>
        </w:rPr>
        <w:t>湘财预【</w:t>
      </w:r>
      <w:r>
        <w:rPr>
          <w:rFonts w:ascii="仿宋" w:hAnsi="仿宋" w:eastAsia="仿宋"/>
          <w:sz w:val="32"/>
          <w:szCs w:val="32"/>
        </w:rPr>
        <w:t>2021</w:t>
      </w:r>
      <w:r>
        <w:rPr>
          <w:rFonts w:hint="eastAsia" w:ascii="仿宋" w:hAnsi="仿宋" w:eastAsia="仿宋"/>
          <w:sz w:val="32"/>
          <w:szCs w:val="32"/>
        </w:rPr>
        <w:t>】</w:t>
      </w:r>
      <w:r>
        <w:rPr>
          <w:rFonts w:ascii="仿宋" w:hAnsi="仿宋" w:eastAsia="仿宋"/>
          <w:sz w:val="32"/>
          <w:szCs w:val="32"/>
        </w:rPr>
        <w:t>158</w:t>
      </w:r>
      <w:r>
        <w:rPr>
          <w:rFonts w:hint="eastAsia" w:ascii="仿宋" w:hAnsi="仿宋" w:eastAsia="仿宋"/>
          <w:sz w:val="32"/>
          <w:szCs w:val="32"/>
        </w:rPr>
        <w:t>文件精神，用于开展</w:t>
      </w:r>
      <w:r>
        <w:rPr>
          <w:rFonts w:ascii="仿宋" w:hAnsi="仿宋" w:eastAsia="仿宋"/>
          <w:sz w:val="32"/>
          <w:szCs w:val="32"/>
        </w:rPr>
        <w:t>2021</w:t>
      </w:r>
      <w:r>
        <w:rPr>
          <w:rFonts w:hint="eastAsia" w:ascii="仿宋" w:hAnsi="仿宋" w:eastAsia="仿宋"/>
          <w:sz w:val="32"/>
          <w:szCs w:val="32"/>
        </w:rPr>
        <w:t>年农村公益电影放映专项工作经费。对</w:t>
      </w:r>
      <w:r>
        <w:rPr>
          <w:rFonts w:ascii="仿宋" w:hAnsi="仿宋" w:eastAsia="仿宋"/>
          <w:sz w:val="32"/>
          <w:szCs w:val="32"/>
        </w:rPr>
        <w:t>18</w:t>
      </w:r>
      <w:r>
        <w:rPr>
          <w:rFonts w:hint="eastAsia" w:ascii="仿宋" w:hAnsi="仿宋" w:eastAsia="仿宋"/>
          <w:sz w:val="32"/>
          <w:szCs w:val="32"/>
        </w:rPr>
        <w:t>个乡镇</w:t>
      </w:r>
      <w:r>
        <w:rPr>
          <w:rFonts w:ascii="仿宋" w:hAnsi="仿宋" w:eastAsia="仿宋"/>
          <w:sz w:val="32"/>
          <w:szCs w:val="32"/>
        </w:rPr>
        <w:t>298</w:t>
      </w:r>
      <w:r>
        <w:rPr>
          <w:rFonts w:hint="eastAsia" w:ascii="仿宋" w:hAnsi="仿宋" w:eastAsia="仿宋"/>
          <w:sz w:val="32"/>
          <w:szCs w:val="32"/>
        </w:rPr>
        <w:t>个放映点，每个放映点</w:t>
      </w:r>
      <w:r>
        <w:rPr>
          <w:rFonts w:ascii="仿宋" w:hAnsi="仿宋" w:eastAsia="仿宋"/>
          <w:sz w:val="32"/>
          <w:szCs w:val="32"/>
        </w:rPr>
        <w:t>12</w:t>
      </w:r>
      <w:r>
        <w:rPr>
          <w:rFonts w:hint="eastAsia" w:ascii="仿宋" w:hAnsi="仿宋" w:eastAsia="仿宋"/>
          <w:sz w:val="32"/>
          <w:szCs w:val="32"/>
        </w:rPr>
        <w:t>场次，共</w:t>
      </w:r>
      <w:r>
        <w:rPr>
          <w:rFonts w:ascii="仿宋" w:hAnsi="仿宋" w:eastAsia="仿宋"/>
          <w:sz w:val="32"/>
          <w:szCs w:val="32"/>
        </w:rPr>
        <w:t>2892</w:t>
      </w:r>
      <w:r>
        <w:rPr>
          <w:rFonts w:hint="eastAsia" w:ascii="仿宋" w:hAnsi="仿宋" w:eastAsia="仿宋"/>
          <w:sz w:val="32"/>
          <w:szCs w:val="32"/>
        </w:rPr>
        <w:t>场放映任务。</w:t>
      </w:r>
    </w:p>
    <w:p>
      <w:pPr>
        <w:pStyle w:val="21"/>
        <w:adjustRightInd w:val="0"/>
        <w:snapToGrid w:val="0"/>
        <w:spacing w:line="560" w:lineRule="exact"/>
        <w:ind w:firstLine="64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、项目基本性质、用途和主要内容、涉及范围，</w:t>
      </w:r>
      <w:r>
        <w:rPr>
          <w:rFonts w:hint="eastAsia" w:ascii="仿宋" w:hAnsi="仿宋" w:eastAsia="仿宋" w:cs="仿宋_GB2312"/>
          <w:sz w:val="32"/>
          <w:szCs w:val="32"/>
        </w:rPr>
        <w:t>根据文件要求，绩效评价对象为</w:t>
      </w:r>
      <w:r>
        <w:rPr>
          <w:rFonts w:hint="eastAsia" w:ascii="仿宋" w:hAnsi="仿宋" w:eastAsia="仿宋"/>
          <w:sz w:val="32"/>
          <w:szCs w:val="32"/>
        </w:rPr>
        <w:t>湘财预【</w:t>
      </w:r>
      <w:r>
        <w:rPr>
          <w:rFonts w:ascii="仿宋" w:hAnsi="仿宋" w:eastAsia="仿宋"/>
          <w:sz w:val="32"/>
          <w:szCs w:val="32"/>
        </w:rPr>
        <w:t>2021</w:t>
      </w:r>
      <w:r>
        <w:rPr>
          <w:rFonts w:hint="eastAsia" w:ascii="仿宋" w:hAnsi="仿宋" w:eastAsia="仿宋"/>
          <w:sz w:val="32"/>
          <w:szCs w:val="32"/>
        </w:rPr>
        <w:t>】</w:t>
      </w:r>
      <w:r>
        <w:rPr>
          <w:rFonts w:ascii="仿宋" w:hAnsi="仿宋" w:eastAsia="仿宋"/>
          <w:sz w:val="32"/>
          <w:szCs w:val="32"/>
        </w:rPr>
        <w:t>158</w:t>
      </w:r>
      <w:r>
        <w:rPr>
          <w:rFonts w:hint="eastAsia" w:ascii="仿宋" w:hAnsi="仿宋" w:eastAsia="仿宋"/>
          <w:sz w:val="32"/>
          <w:szCs w:val="32"/>
        </w:rPr>
        <w:t>号湖南省财政厅关于下达</w:t>
      </w:r>
      <w:r>
        <w:rPr>
          <w:rFonts w:ascii="仿宋" w:hAnsi="仿宋" w:eastAsia="仿宋"/>
          <w:sz w:val="32"/>
          <w:szCs w:val="32"/>
        </w:rPr>
        <w:t>2021</w:t>
      </w:r>
      <w:r>
        <w:rPr>
          <w:rFonts w:hint="eastAsia" w:ascii="仿宋" w:hAnsi="仿宋" w:eastAsia="仿宋"/>
          <w:sz w:val="32"/>
          <w:szCs w:val="32"/>
        </w:rPr>
        <w:t>年公共文化服务体系建设农村文化建设（农村电影）专项资金，中央和省级补助资金</w:t>
      </w:r>
      <w:r>
        <w:rPr>
          <w:rFonts w:ascii="仿宋" w:hAnsi="仿宋" w:eastAsia="仿宋"/>
          <w:sz w:val="32"/>
          <w:szCs w:val="32"/>
        </w:rPr>
        <w:t>40.52</w:t>
      </w:r>
      <w:r>
        <w:rPr>
          <w:rFonts w:hint="eastAsia" w:ascii="仿宋" w:hAnsi="仿宋" w:eastAsia="仿宋"/>
          <w:sz w:val="32"/>
          <w:szCs w:val="32"/>
        </w:rPr>
        <w:t>万元，县级配套资金</w:t>
      </w:r>
      <w:r>
        <w:rPr>
          <w:rFonts w:ascii="仿宋" w:hAnsi="仿宋" w:eastAsia="仿宋"/>
          <w:sz w:val="32"/>
          <w:szCs w:val="32"/>
        </w:rPr>
        <w:t>22</w:t>
      </w:r>
      <w:r>
        <w:rPr>
          <w:rFonts w:hint="eastAsia" w:ascii="仿宋" w:hAnsi="仿宋" w:eastAsia="仿宋"/>
          <w:sz w:val="32"/>
          <w:szCs w:val="32"/>
        </w:rPr>
        <w:t>万元，共计</w:t>
      </w:r>
      <w:r>
        <w:rPr>
          <w:rFonts w:ascii="仿宋" w:hAnsi="仿宋" w:eastAsia="仿宋"/>
          <w:sz w:val="32"/>
          <w:szCs w:val="32"/>
        </w:rPr>
        <w:t>62.52</w:t>
      </w:r>
      <w:r>
        <w:rPr>
          <w:rFonts w:hint="eastAsia" w:ascii="仿宋" w:hAnsi="仿宋" w:eastAsia="仿宋"/>
          <w:sz w:val="32"/>
          <w:szCs w:val="32"/>
        </w:rPr>
        <w:t>万元，实际支出</w:t>
      </w:r>
      <w:r>
        <w:rPr>
          <w:rFonts w:ascii="仿宋" w:hAnsi="仿宋" w:eastAsia="仿宋"/>
          <w:sz w:val="32"/>
          <w:szCs w:val="32"/>
        </w:rPr>
        <w:t>62.52</w:t>
      </w:r>
      <w:r>
        <w:rPr>
          <w:rFonts w:hint="eastAsia" w:ascii="仿宋" w:hAnsi="仿宋" w:eastAsia="仿宋"/>
          <w:sz w:val="32"/>
          <w:szCs w:val="32"/>
        </w:rPr>
        <w:t>万元。</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（二）项目绩效目标</w:t>
      </w:r>
    </w:p>
    <w:p>
      <w:pPr>
        <w:pStyle w:val="23"/>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、项目绩效总目标和阶段性目标</w:t>
      </w:r>
    </w:p>
    <w:p>
      <w:pPr>
        <w:pStyle w:val="21"/>
        <w:spacing w:line="560" w:lineRule="exact"/>
        <w:ind w:firstLine="800" w:firstLineChars="250"/>
        <w:jc w:val="left"/>
        <w:rPr>
          <w:rFonts w:ascii="仿宋" w:hAnsi="仿宋" w:eastAsia="仿宋"/>
          <w:b/>
          <w:sz w:val="32"/>
          <w:szCs w:val="32"/>
        </w:rPr>
      </w:pPr>
      <w:r>
        <w:rPr>
          <w:rFonts w:hint="eastAsia" w:ascii="仿宋" w:hAnsi="仿宋" w:eastAsia="仿宋"/>
          <w:sz w:val="32"/>
          <w:szCs w:val="32"/>
        </w:rPr>
        <w:t>绩效目标：受疫情影响，</w:t>
      </w:r>
      <w:r>
        <w:rPr>
          <w:rFonts w:ascii="仿宋" w:hAnsi="仿宋" w:eastAsia="仿宋"/>
          <w:sz w:val="32"/>
          <w:szCs w:val="32"/>
        </w:rPr>
        <w:t>2021</w:t>
      </w:r>
      <w:r>
        <w:rPr>
          <w:rFonts w:hint="eastAsia" w:ascii="仿宋" w:hAnsi="仿宋" w:eastAsia="仿宋"/>
          <w:sz w:val="32"/>
          <w:szCs w:val="32"/>
        </w:rPr>
        <w:t>年农村电影放映工作从</w:t>
      </w:r>
      <w:r>
        <w:rPr>
          <w:rFonts w:ascii="仿宋" w:hAnsi="仿宋" w:eastAsia="仿宋"/>
          <w:sz w:val="32"/>
          <w:szCs w:val="32"/>
        </w:rPr>
        <w:t>6</w:t>
      </w:r>
      <w:r>
        <w:rPr>
          <w:rFonts w:hint="eastAsia" w:ascii="仿宋" w:hAnsi="仿宋" w:eastAsia="仿宋"/>
          <w:sz w:val="32"/>
          <w:szCs w:val="32"/>
        </w:rPr>
        <w:t>月份开始放映，全县行政村群众观看农村电影，促进了电影事业的持续发展，丰富了农村文化生活，使党和政府的政策及时传达到各村各户，成为了政府沟通的桥梁，改善了民生。</w:t>
      </w:r>
    </w:p>
    <w:p>
      <w:pPr>
        <w:spacing w:line="560" w:lineRule="exact"/>
        <w:ind w:firstLine="482" w:firstLineChars="150"/>
        <w:jc w:val="left"/>
        <w:rPr>
          <w:rFonts w:ascii="仿宋" w:hAnsi="仿宋" w:eastAsia="仿宋"/>
          <w:b/>
          <w:sz w:val="32"/>
          <w:szCs w:val="32"/>
        </w:rPr>
      </w:pPr>
      <w:r>
        <w:rPr>
          <w:rFonts w:hint="eastAsia" w:ascii="仿宋" w:hAnsi="仿宋" w:eastAsia="仿宋"/>
          <w:b/>
          <w:sz w:val="32"/>
          <w:szCs w:val="32"/>
        </w:rPr>
        <w:t>目标调整及使用情况：</w:t>
      </w:r>
      <w:r>
        <w:rPr>
          <w:rFonts w:ascii="仿宋" w:hAnsi="仿宋" w:eastAsia="仿宋"/>
          <w:sz w:val="32"/>
          <w:szCs w:val="32"/>
        </w:rPr>
        <w:t>2021</w:t>
      </w:r>
      <w:r>
        <w:rPr>
          <w:rFonts w:hint="eastAsia" w:ascii="仿宋" w:hAnsi="仿宋" w:eastAsia="仿宋"/>
          <w:sz w:val="32"/>
          <w:szCs w:val="32"/>
        </w:rPr>
        <w:t>年年初预算安排农村电影配套工程（含电影</w:t>
      </w:r>
      <w:r>
        <w:rPr>
          <w:rFonts w:ascii="仿宋" w:hAnsi="仿宋" w:eastAsia="仿宋"/>
          <w:sz w:val="32"/>
          <w:szCs w:val="32"/>
        </w:rPr>
        <w:t>2131</w:t>
      </w:r>
      <w:r>
        <w:rPr>
          <w:rFonts w:hint="eastAsia" w:ascii="仿宋" w:hAnsi="仿宋" w:eastAsia="仿宋"/>
          <w:sz w:val="32"/>
          <w:szCs w:val="32"/>
        </w:rPr>
        <w:t>工程经费）</w:t>
      </w:r>
      <w:r>
        <w:rPr>
          <w:rFonts w:ascii="仿宋" w:hAnsi="仿宋" w:eastAsia="仿宋"/>
          <w:sz w:val="32"/>
          <w:szCs w:val="32"/>
        </w:rPr>
        <w:t>22</w:t>
      </w:r>
      <w:r>
        <w:rPr>
          <w:rFonts w:hint="eastAsia" w:ascii="仿宋" w:hAnsi="仿宋" w:eastAsia="仿宋"/>
          <w:sz w:val="32"/>
          <w:szCs w:val="32"/>
        </w:rPr>
        <w:t>万元，中央和省级补助资金</w:t>
      </w:r>
      <w:r>
        <w:rPr>
          <w:rFonts w:ascii="仿宋" w:hAnsi="仿宋" w:eastAsia="仿宋"/>
          <w:sz w:val="32"/>
          <w:szCs w:val="32"/>
        </w:rPr>
        <w:t>40.52</w:t>
      </w:r>
      <w:r>
        <w:rPr>
          <w:rFonts w:hint="eastAsia" w:ascii="仿宋" w:hAnsi="仿宋" w:eastAsia="仿宋"/>
          <w:sz w:val="32"/>
          <w:szCs w:val="32"/>
        </w:rPr>
        <w:t>万元，全年实际支出</w:t>
      </w:r>
      <w:r>
        <w:rPr>
          <w:rFonts w:ascii="仿宋" w:hAnsi="仿宋" w:eastAsia="仿宋"/>
          <w:sz w:val="32"/>
          <w:szCs w:val="32"/>
        </w:rPr>
        <w:t>62.52</w:t>
      </w:r>
      <w:r>
        <w:rPr>
          <w:rFonts w:hint="eastAsia" w:ascii="仿宋" w:hAnsi="仿宋" w:eastAsia="仿宋"/>
          <w:sz w:val="32"/>
          <w:szCs w:val="32"/>
        </w:rPr>
        <w:t>万元，完成目标任务的</w:t>
      </w:r>
      <w:r>
        <w:rPr>
          <w:rFonts w:ascii="仿宋" w:hAnsi="仿宋" w:eastAsia="仿宋"/>
          <w:sz w:val="32"/>
          <w:szCs w:val="32"/>
        </w:rPr>
        <w:t>100%</w:t>
      </w:r>
      <w:r>
        <w:rPr>
          <w:rFonts w:hint="eastAsia" w:ascii="仿宋" w:hAnsi="仿宋" w:eastAsia="仿宋"/>
          <w:sz w:val="32"/>
          <w:szCs w:val="32"/>
        </w:rPr>
        <w:t>。</w:t>
      </w:r>
    </w:p>
    <w:p>
      <w:pPr>
        <w:autoSpaceDN w:val="0"/>
        <w:spacing w:line="56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为实现绩效目标所采取的的主要措施</w:t>
      </w:r>
      <w:r>
        <w:rPr>
          <w:rFonts w:hint="eastAsia" w:ascii="仿宋" w:hAnsi="仿宋" w:eastAsia="仿宋"/>
          <w:sz w:val="32"/>
          <w:szCs w:val="32"/>
        </w:rPr>
        <w:t>农村公益电影放映工作在县文化旅游广电局的领导下，紧紧围绕公共文化服务体系创建工作的大局，对公益电影放映工作进行了细致的部署，狠抓了落实。在怀化市金五溪水新农村数字电影院线有限责任公司公司大力支持下，对放映员进行了培训，圆满完成了年度公益电影放映任务</w:t>
      </w:r>
      <w:r>
        <w:rPr>
          <w:rFonts w:ascii="仿宋" w:hAnsi="仿宋" w:eastAsia="仿宋"/>
          <w:sz w:val="32"/>
          <w:szCs w:val="32"/>
        </w:rPr>
        <w:t>2892</w:t>
      </w:r>
      <w:r>
        <w:rPr>
          <w:rFonts w:hint="eastAsia" w:ascii="仿宋" w:hAnsi="仿宋" w:eastAsia="仿宋"/>
          <w:sz w:val="32"/>
          <w:szCs w:val="32"/>
        </w:rPr>
        <w:t>场次，得到了全县广大人民群众的欢迎。</w:t>
      </w:r>
      <w:r>
        <w:rPr>
          <w:rFonts w:hint="eastAsia" w:ascii="仿宋" w:hAnsi="仿宋" w:eastAsia="仿宋"/>
          <w:b/>
          <w:sz w:val="32"/>
          <w:szCs w:val="32"/>
        </w:rPr>
        <w:t>中央下达</w:t>
      </w:r>
      <w:r>
        <w:rPr>
          <w:rFonts w:ascii="仿宋" w:hAnsi="仿宋" w:eastAsia="仿宋"/>
          <w:b/>
          <w:sz w:val="32"/>
          <w:szCs w:val="32"/>
        </w:rPr>
        <w:t>2020</w:t>
      </w:r>
      <w:r>
        <w:rPr>
          <w:rFonts w:hint="eastAsia" w:ascii="仿宋" w:hAnsi="仿宋" w:eastAsia="仿宋"/>
          <w:b/>
          <w:sz w:val="32"/>
          <w:szCs w:val="32"/>
        </w:rPr>
        <w:t>年度文化人才专项转移支付预算和绩效目标情况。</w:t>
      </w:r>
    </w:p>
    <w:p>
      <w:pPr>
        <w:pStyle w:val="21"/>
        <w:adjustRightInd w:val="0"/>
        <w:snapToGrid w:val="0"/>
        <w:spacing w:line="560" w:lineRule="exact"/>
        <w:ind w:firstLine="320" w:firstLineChars="100"/>
        <w:jc w:val="left"/>
        <w:rPr>
          <w:rFonts w:ascii="仿宋" w:hAnsi="仿宋" w:eastAsia="仿宋"/>
          <w:sz w:val="32"/>
          <w:szCs w:val="32"/>
        </w:rPr>
      </w:pPr>
      <w:r>
        <w:rPr>
          <w:rFonts w:hint="eastAsia" w:ascii="仿宋" w:hAnsi="仿宋" w:eastAsia="仿宋"/>
          <w:sz w:val="32"/>
          <w:szCs w:val="32"/>
        </w:rPr>
        <w:t>湘财预【</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158</w:t>
      </w:r>
      <w:r>
        <w:rPr>
          <w:rFonts w:hint="eastAsia" w:ascii="仿宋" w:hAnsi="仿宋" w:eastAsia="仿宋"/>
          <w:sz w:val="32"/>
          <w:szCs w:val="32"/>
        </w:rPr>
        <w:t>号湖南省财政厅关于下达</w:t>
      </w:r>
      <w:r>
        <w:rPr>
          <w:rFonts w:ascii="仿宋" w:hAnsi="仿宋" w:eastAsia="仿宋"/>
          <w:sz w:val="32"/>
          <w:szCs w:val="32"/>
        </w:rPr>
        <w:t>2020</w:t>
      </w:r>
      <w:r>
        <w:rPr>
          <w:rFonts w:hint="eastAsia" w:ascii="仿宋" w:hAnsi="仿宋" w:eastAsia="仿宋"/>
          <w:sz w:val="32"/>
          <w:szCs w:val="32"/>
        </w:rPr>
        <w:t>年公共文化服务体系建设（农村文化建设）专项资金的通知，下达给我县的专项资金为</w:t>
      </w:r>
      <w:r>
        <w:rPr>
          <w:rFonts w:ascii="仿宋" w:hAnsi="仿宋" w:eastAsia="仿宋"/>
          <w:sz w:val="32"/>
          <w:szCs w:val="32"/>
        </w:rPr>
        <w:t>40.52</w:t>
      </w:r>
      <w:r>
        <w:rPr>
          <w:rFonts w:hint="eastAsia" w:ascii="仿宋" w:hAnsi="仿宋" w:eastAsia="仿宋"/>
          <w:sz w:val="32"/>
          <w:szCs w:val="32"/>
        </w:rPr>
        <w:t>万元。</w:t>
      </w:r>
    </w:p>
    <w:p>
      <w:pPr>
        <w:spacing w:line="560" w:lineRule="exact"/>
        <w:ind w:firstLine="480" w:firstLineChars="150"/>
        <w:jc w:val="left"/>
        <w:rPr>
          <w:rFonts w:ascii="仿宋" w:hAnsi="仿宋" w:eastAsia="仿宋"/>
          <w:b/>
          <w:sz w:val="32"/>
          <w:szCs w:val="32"/>
        </w:rPr>
      </w:pPr>
      <w:r>
        <w:rPr>
          <w:rFonts w:hint="eastAsia" w:ascii="仿宋" w:hAnsi="仿宋" w:eastAsia="仿宋"/>
          <w:sz w:val="32"/>
          <w:szCs w:val="32"/>
        </w:rPr>
        <w:t>（二）</w:t>
      </w:r>
      <w:r>
        <w:rPr>
          <w:rFonts w:hint="eastAsia" w:ascii="仿宋" w:hAnsi="仿宋" w:eastAsia="仿宋"/>
          <w:b/>
          <w:sz w:val="32"/>
          <w:szCs w:val="32"/>
        </w:rPr>
        <w:t>省内资金安排、分解下达预算和绩效目标情况。</w:t>
      </w:r>
    </w:p>
    <w:p>
      <w:pPr>
        <w:pStyle w:val="21"/>
        <w:adjustRightInd w:val="0"/>
        <w:snapToGrid w:val="0"/>
        <w:spacing w:line="560" w:lineRule="exact"/>
        <w:ind w:firstLine="321" w:firstLineChars="100"/>
        <w:jc w:val="left"/>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1</w:t>
      </w:r>
      <w:r>
        <w:rPr>
          <w:rFonts w:hint="eastAsia" w:ascii="仿宋" w:hAnsi="仿宋" w:eastAsia="仿宋"/>
          <w:b/>
          <w:sz w:val="32"/>
          <w:szCs w:val="32"/>
        </w:rPr>
        <w:t>）省内资金安排情况</w:t>
      </w:r>
    </w:p>
    <w:p>
      <w:pPr>
        <w:pStyle w:val="21"/>
        <w:adjustRightInd w:val="0"/>
        <w:snapToGrid w:val="0"/>
        <w:spacing w:line="560" w:lineRule="exact"/>
        <w:ind w:firstLine="320" w:firstLineChars="100"/>
        <w:jc w:val="left"/>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w:t>
      </w:r>
      <w:r>
        <w:rPr>
          <w:rFonts w:hint="eastAsia" w:ascii="仿宋" w:hAnsi="仿宋" w:eastAsia="仿宋"/>
          <w:sz w:val="32"/>
          <w:szCs w:val="32"/>
        </w:rPr>
        <w:t>湘财预【</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158</w:t>
      </w:r>
      <w:r>
        <w:rPr>
          <w:rFonts w:hint="eastAsia" w:ascii="仿宋" w:hAnsi="仿宋" w:eastAsia="仿宋"/>
          <w:sz w:val="32"/>
          <w:szCs w:val="32"/>
        </w:rPr>
        <w:t>下达给我县的专项资金为</w:t>
      </w:r>
      <w:r>
        <w:rPr>
          <w:rFonts w:ascii="仿宋" w:hAnsi="仿宋" w:eastAsia="仿宋"/>
          <w:sz w:val="32"/>
          <w:szCs w:val="32"/>
        </w:rPr>
        <w:t>40.52</w:t>
      </w:r>
      <w:r>
        <w:rPr>
          <w:rFonts w:hint="eastAsia" w:ascii="仿宋" w:hAnsi="仿宋" w:eastAsia="仿宋"/>
          <w:sz w:val="32"/>
          <w:szCs w:val="32"/>
        </w:rPr>
        <w:t>万元。</w:t>
      </w:r>
    </w:p>
    <w:p>
      <w:pPr>
        <w:pStyle w:val="7"/>
        <w:spacing w:before="0" w:beforeAutospacing="0" w:after="0" w:afterAutospacing="0" w:line="560" w:lineRule="exact"/>
        <w:ind w:firstLine="482" w:firstLineChars="150"/>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2</w:t>
      </w:r>
      <w:r>
        <w:rPr>
          <w:rFonts w:hint="eastAsia" w:ascii="仿宋" w:hAnsi="仿宋" w:eastAsia="仿宋"/>
          <w:b/>
          <w:sz w:val="32"/>
          <w:szCs w:val="32"/>
        </w:rPr>
        <w:t>）分解下达预算情况</w:t>
      </w:r>
    </w:p>
    <w:p>
      <w:pPr>
        <w:pStyle w:val="7"/>
        <w:spacing w:before="0" w:beforeAutospacing="0" w:after="0" w:afterAutospacing="0" w:line="560" w:lineRule="exact"/>
        <w:ind w:firstLine="835" w:firstLineChars="261"/>
        <w:rPr>
          <w:rFonts w:ascii="仿宋" w:hAnsi="仿宋" w:eastAsia="仿宋"/>
          <w:kern w:val="2"/>
          <w:sz w:val="32"/>
          <w:szCs w:val="32"/>
        </w:rPr>
      </w:pPr>
      <w:r>
        <w:rPr>
          <w:rFonts w:ascii="仿宋" w:hAnsi="仿宋" w:eastAsia="仿宋"/>
          <w:kern w:val="2"/>
          <w:sz w:val="32"/>
          <w:szCs w:val="32"/>
        </w:rPr>
        <w:t>2020</w:t>
      </w:r>
      <w:r>
        <w:rPr>
          <w:rFonts w:hint="eastAsia" w:ascii="仿宋" w:hAnsi="仿宋" w:eastAsia="仿宋"/>
          <w:kern w:val="2"/>
          <w:sz w:val="32"/>
          <w:szCs w:val="32"/>
        </w:rPr>
        <w:t>年初结合芷江县实际情况，根据湖南省财政厅关于提前下达</w:t>
      </w:r>
      <w:r>
        <w:rPr>
          <w:rFonts w:ascii="仿宋" w:hAnsi="仿宋" w:eastAsia="仿宋"/>
          <w:kern w:val="2"/>
          <w:sz w:val="32"/>
          <w:szCs w:val="32"/>
        </w:rPr>
        <w:t>2020</w:t>
      </w:r>
      <w:r>
        <w:rPr>
          <w:rFonts w:hint="eastAsia" w:ascii="仿宋" w:hAnsi="仿宋" w:eastAsia="仿宋"/>
          <w:kern w:val="2"/>
          <w:sz w:val="32"/>
          <w:szCs w:val="32"/>
        </w:rPr>
        <w:t>年中央文化专项经费的通知</w:t>
      </w:r>
      <w:r>
        <w:rPr>
          <w:rFonts w:ascii="仿宋" w:hAnsi="仿宋" w:eastAsia="仿宋"/>
          <w:kern w:val="2"/>
          <w:sz w:val="32"/>
          <w:szCs w:val="32"/>
        </w:rPr>
        <w:t>(</w:t>
      </w:r>
      <w:r>
        <w:rPr>
          <w:rFonts w:hint="eastAsia" w:ascii="仿宋" w:hAnsi="仿宋" w:eastAsia="仿宋"/>
          <w:kern w:val="2"/>
          <w:sz w:val="32"/>
          <w:szCs w:val="32"/>
        </w:rPr>
        <w:t>湘财预【</w:t>
      </w:r>
      <w:r>
        <w:rPr>
          <w:rFonts w:ascii="仿宋" w:hAnsi="仿宋" w:eastAsia="仿宋"/>
          <w:kern w:val="2"/>
          <w:sz w:val="32"/>
          <w:szCs w:val="32"/>
        </w:rPr>
        <w:t>2020</w:t>
      </w:r>
      <w:r>
        <w:rPr>
          <w:rFonts w:hint="eastAsia" w:ascii="仿宋" w:hAnsi="仿宋" w:eastAsia="仿宋"/>
          <w:kern w:val="2"/>
          <w:sz w:val="32"/>
          <w:szCs w:val="32"/>
        </w:rPr>
        <w:t>】</w:t>
      </w:r>
      <w:r>
        <w:rPr>
          <w:rFonts w:ascii="仿宋" w:hAnsi="仿宋" w:eastAsia="仿宋"/>
          <w:kern w:val="2"/>
          <w:sz w:val="32"/>
          <w:szCs w:val="32"/>
        </w:rPr>
        <w:t>158</w:t>
      </w:r>
      <w:r>
        <w:rPr>
          <w:rFonts w:hint="eastAsia" w:ascii="仿宋" w:hAnsi="仿宋" w:eastAsia="仿宋"/>
          <w:kern w:val="2"/>
          <w:sz w:val="32"/>
          <w:szCs w:val="32"/>
        </w:rPr>
        <w:t>文件精神，我县对专项资金进行分配，通过县财政国库集中支付系统下拨到文化旅游广电体育局，用于开展</w:t>
      </w:r>
      <w:r>
        <w:rPr>
          <w:rFonts w:ascii="仿宋" w:hAnsi="仿宋" w:eastAsia="仿宋"/>
          <w:kern w:val="2"/>
          <w:sz w:val="32"/>
          <w:szCs w:val="32"/>
        </w:rPr>
        <w:t>2020</w:t>
      </w:r>
      <w:r>
        <w:rPr>
          <w:rFonts w:hint="eastAsia" w:ascii="仿宋" w:hAnsi="仿宋" w:eastAsia="仿宋"/>
          <w:kern w:val="2"/>
          <w:sz w:val="32"/>
          <w:szCs w:val="32"/>
        </w:rPr>
        <w:t>年农村公益电影放映专项工作经费。</w:t>
      </w:r>
    </w:p>
    <w:p>
      <w:pPr>
        <w:pStyle w:val="23"/>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、预期主要的生态、社会和经济效益</w:t>
      </w:r>
    </w:p>
    <w:p>
      <w:pPr>
        <w:pStyle w:val="21"/>
        <w:numPr>
          <w:ilvl w:val="0"/>
          <w:numId w:val="1"/>
        </w:numPr>
        <w:spacing w:line="560" w:lineRule="exact"/>
        <w:ind w:left="0" w:firstLine="643"/>
        <w:jc w:val="left"/>
        <w:rPr>
          <w:rFonts w:ascii="仿宋" w:hAnsi="仿宋" w:eastAsia="仿宋"/>
          <w:b/>
          <w:sz w:val="32"/>
          <w:szCs w:val="32"/>
        </w:rPr>
      </w:pPr>
      <w:r>
        <w:rPr>
          <w:rFonts w:hint="eastAsia" w:ascii="仿宋" w:hAnsi="仿宋" w:eastAsia="仿宋"/>
          <w:b/>
          <w:sz w:val="32"/>
          <w:szCs w:val="32"/>
        </w:rPr>
        <w:t>数量指标。</w:t>
      </w:r>
    </w:p>
    <w:p>
      <w:pPr>
        <w:pStyle w:val="21"/>
        <w:spacing w:line="560" w:lineRule="exact"/>
        <w:ind w:firstLine="200" w:firstLineChars="0"/>
        <w:jc w:val="left"/>
        <w:rPr>
          <w:rFonts w:ascii="仿宋" w:hAnsi="仿宋" w:eastAsia="仿宋"/>
          <w:sz w:val="32"/>
          <w:szCs w:val="32"/>
        </w:rPr>
      </w:pPr>
      <w:r>
        <w:rPr>
          <w:rFonts w:hint="eastAsia" w:ascii="仿宋" w:hAnsi="仿宋" w:eastAsia="仿宋"/>
          <w:sz w:val="32"/>
          <w:szCs w:val="32"/>
        </w:rPr>
        <w:t>全年共计</w:t>
      </w:r>
      <w:r>
        <w:rPr>
          <w:rFonts w:ascii="仿宋" w:hAnsi="仿宋" w:eastAsia="仿宋"/>
          <w:sz w:val="32"/>
          <w:szCs w:val="32"/>
        </w:rPr>
        <w:t>2892</w:t>
      </w:r>
      <w:r>
        <w:rPr>
          <w:rFonts w:hint="eastAsia" w:ascii="仿宋" w:hAnsi="仿宋" w:eastAsia="仿宋"/>
          <w:sz w:val="32"/>
          <w:szCs w:val="32"/>
        </w:rPr>
        <w:t>场次。</w:t>
      </w:r>
    </w:p>
    <w:p>
      <w:pPr>
        <w:pStyle w:val="21"/>
        <w:numPr>
          <w:ilvl w:val="0"/>
          <w:numId w:val="1"/>
        </w:numPr>
        <w:spacing w:line="560" w:lineRule="exact"/>
        <w:ind w:left="0" w:firstLine="643"/>
        <w:jc w:val="left"/>
        <w:rPr>
          <w:rFonts w:ascii="仿宋" w:hAnsi="仿宋" w:eastAsia="仿宋"/>
          <w:b/>
          <w:sz w:val="32"/>
          <w:szCs w:val="32"/>
        </w:rPr>
      </w:pPr>
      <w:r>
        <w:rPr>
          <w:rFonts w:hint="eastAsia" w:ascii="仿宋" w:hAnsi="仿宋" w:eastAsia="仿宋"/>
          <w:b/>
          <w:sz w:val="32"/>
          <w:szCs w:val="32"/>
        </w:rPr>
        <w:t>质量指标。</w:t>
      </w:r>
    </w:p>
    <w:p>
      <w:pPr>
        <w:pStyle w:val="21"/>
        <w:spacing w:line="560" w:lineRule="exact"/>
        <w:ind w:firstLine="480" w:firstLineChars="150"/>
        <w:jc w:val="left"/>
        <w:rPr>
          <w:rFonts w:ascii="仿宋" w:hAnsi="仿宋" w:eastAsia="仿宋"/>
          <w:sz w:val="32"/>
          <w:szCs w:val="32"/>
        </w:rPr>
      </w:pPr>
      <w:r>
        <w:rPr>
          <w:rFonts w:hint="eastAsia" w:ascii="仿宋" w:hAnsi="仿宋" w:eastAsia="仿宋"/>
          <w:sz w:val="32"/>
          <w:szCs w:val="32"/>
        </w:rPr>
        <w:t>通过选派</w:t>
      </w:r>
      <w:r>
        <w:rPr>
          <w:rFonts w:ascii="仿宋" w:hAnsi="仿宋" w:eastAsia="仿宋"/>
          <w:sz w:val="32"/>
          <w:szCs w:val="32"/>
        </w:rPr>
        <w:t>9</w:t>
      </w:r>
      <w:r>
        <w:rPr>
          <w:rFonts w:hint="eastAsia" w:ascii="仿宋" w:hAnsi="仿宋" w:eastAsia="仿宋"/>
          <w:sz w:val="32"/>
          <w:szCs w:val="32"/>
        </w:rPr>
        <w:t>支农村公益电影放映对到全县</w:t>
      </w:r>
      <w:r>
        <w:rPr>
          <w:rFonts w:ascii="仿宋" w:hAnsi="仿宋" w:eastAsia="仿宋"/>
          <w:sz w:val="32"/>
          <w:szCs w:val="32"/>
        </w:rPr>
        <w:t>18</w:t>
      </w:r>
      <w:r>
        <w:rPr>
          <w:rFonts w:hint="eastAsia" w:ascii="仿宋" w:hAnsi="仿宋" w:eastAsia="仿宋"/>
          <w:sz w:val="32"/>
          <w:szCs w:val="32"/>
        </w:rPr>
        <w:t>个乡镇</w:t>
      </w:r>
      <w:r>
        <w:rPr>
          <w:rFonts w:ascii="仿宋" w:hAnsi="仿宋" w:eastAsia="仿宋"/>
          <w:sz w:val="32"/>
          <w:szCs w:val="32"/>
        </w:rPr>
        <w:t>241</w:t>
      </w:r>
      <w:r>
        <w:rPr>
          <w:rFonts w:hint="eastAsia" w:ascii="仿宋" w:hAnsi="仿宋" w:eastAsia="仿宋"/>
          <w:sz w:val="32"/>
          <w:szCs w:val="32"/>
        </w:rPr>
        <w:t>个放映点共计放映</w:t>
      </w:r>
      <w:r>
        <w:rPr>
          <w:rFonts w:ascii="仿宋" w:hAnsi="仿宋" w:eastAsia="仿宋"/>
          <w:sz w:val="32"/>
          <w:szCs w:val="32"/>
        </w:rPr>
        <w:t>2892</w:t>
      </w:r>
      <w:r>
        <w:rPr>
          <w:rFonts w:hint="eastAsia" w:ascii="仿宋" w:hAnsi="仿宋" w:eastAsia="仿宋"/>
          <w:sz w:val="32"/>
          <w:szCs w:val="32"/>
        </w:rPr>
        <w:t>场次，平台监测放映合格率</w:t>
      </w:r>
      <w:r>
        <w:rPr>
          <w:rFonts w:ascii="仿宋" w:hAnsi="仿宋" w:eastAsia="仿宋"/>
          <w:sz w:val="32"/>
          <w:szCs w:val="32"/>
        </w:rPr>
        <w:t>100%</w:t>
      </w:r>
      <w:r>
        <w:rPr>
          <w:rFonts w:hint="eastAsia" w:ascii="仿宋" w:hAnsi="仿宋" w:eastAsia="仿宋"/>
          <w:sz w:val="32"/>
          <w:szCs w:val="32"/>
        </w:rPr>
        <w:t>。</w:t>
      </w:r>
    </w:p>
    <w:p>
      <w:pPr>
        <w:pStyle w:val="21"/>
        <w:numPr>
          <w:ilvl w:val="0"/>
          <w:numId w:val="1"/>
        </w:numPr>
        <w:spacing w:line="560" w:lineRule="exact"/>
        <w:ind w:left="0" w:firstLine="643"/>
        <w:jc w:val="left"/>
        <w:rPr>
          <w:rFonts w:ascii="仿宋" w:hAnsi="仿宋" w:eastAsia="仿宋"/>
          <w:b/>
          <w:sz w:val="32"/>
          <w:szCs w:val="32"/>
        </w:rPr>
      </w:pPr>
      <w:r>
        <w:rPr>
          <w:rFonts w:hint="eastAsia" w:ascii="仿宋" w:hAnsi="仿宋" w:eastAsia="仿宋"/>
          <w:b/>
          <w:sz w:val="32"/>
          <w:szCs w:val="32"/>
        </w:rPr>
        <w:t>时效指标。</w:t>
      </w:r>
    </w:p>
    <w:p>
      <w:pPr>
        <w:pStyle w:val="21"/>
        <w:spacing w:line="560" w:lineRule="exact"/>
        <w:ind w:firstLine="200" w:firstLineChars="0"/>
        <w:jc w:val="left"/>
        <w:rPr>
          <w:rFonts w:ascii="仿宋" w:hAnsi="仿宋" w:eastAsia="仿宋"/>
          <w:sz w:val="32"/>
          <w:szCs w:val="32"/>
        </w:rPr>
      </w:pPr>
      <w:r>
        <w:rPr>
          <w:rFonts w:hint="eastAsia" w:ascii="仿宋" w:hAnsi="仿宋" w:eastAsia="仿宋"/>
          <w:sz w:val="32"/>
          <w:szCs w:val="32"/>
        </w:rPr>
        <w:t>放映时间</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w:t>
      </w:r>
    </w:p>
    <w:p>
      <w:pPr>
        <w:pStyle w:val="21"/>
        <w:numPr>
          <w:ilvl w:val="0"/>
          <w:numId w:val="1"/>
        </w:numPr>
        <w:spacing w:line="560" w:lineRule="exact"/>
        <w:ind w:left="0" w:firstLine="643"/>
        <w:jc w:val="left"/>
        <w:rPr>
          <w:rFonts w:ascii="仿宋" w:hAnsi="仿宋" w:eastAsia="仿宋"/>
          <w:b/>
          <w:sz w:val="32"/>
          <w:szCs w:val="32"/>
        </w:rPr>
      </w:pPr>
      <w:r>
        <w:rPr>
          <w:rFonts w:hint="eastAsia" w:ascii="仿宋" w:hAnsi="仿宋" w:eastAsia="仿宋"/>
          <w:b/>
          <w:sz w:val="32"/>
          <w:szCs w:val="32"/>
        </w:rPr>
        <w:t>成本指标。</w:t>
      </w:r>
    </w:p>
    <w:p>
      <w:pPr>
        <w:pStyle w:val="21"/>
        <w:spacing w:line="560" w:lineRule="exact"/>
        <w:ind w:firstLine="800" w:firstLineChars="250"/>
        <w:jc w:val="left"/>
        <w:rPr>
          <w:rFonts w:ascii="仿宋" w:hAnsi="仿宋" w:eastAsia="仿宋"/>
          <w:b/>
          <w:sz w:val="32"/>
          <w:szCs w:val="32"/>
        </w:rPr>
      </w:pPr>
      <w:r>
        <w:rPr>
          <w:rFonts w:hint="eastAsia" w:ascii="仿宋" w:hAnsi="仿宋" w:eastAsia="仿宋"/>
          <w:sz w:val="32"/>
          <w:szCs w:val="32"/>
        </w:rPr>
        <w:t>政府对农村公益电影每场补贴</w:t>
      </w:r>
      <w:r>
        <w:rPr>
          <w:rFonts w:ascii="仿宋" w:hAnsi="仿宋" w:eastAsia="仿宋"/>
          <w:sz w:val="32"/>
          <w:szCs w:val="32"/>
        </w:rPr>
        <w:t>200</w:t>
      </w:r>
      <w:r>
        <w:rPr>
          <w:rFonts w:hint="eastAsia" w:ascii="仿宋" w:hAnsi="仿宋" w:eastAsia="仿宋"/>
          <w:sz w:val="32"/>
          <w:szCs w:val="32"/>
        </w:rPr>
        <w:t>元，公益数字影片节目订购费</w:t>
      </w:r>
      <w:r>
        <w:rPr>
          <w:rFonts w:ascii="仿宋" w:hAnsi="仿宋" w:eastAsia="仿宋"/>
          <w:sz w:val="32"/>
          <w:szCs w:val="32"/>
        </w:rPr>
        <w:t>10</w:t>
      </w:r>
      <w:r>
        <w:rPr>
          <w:rFonts w:hint="eastAsia" w:ascii="仿宋" w:hAnsi="仿宋" w:eastAsia="仿宋"/>
          <w:sz w:val="32"/>
          <w:szCs w:val="32"/>
        </w:rPr>
        <w:t>元，设备折旧费</w:t>
      </w:r>
      <w:r>
        <w:rPr>
          <w:rFonts w:ascii="仿宋" w:hAnsi="仿宋" w:eastAsia="仿宋"/>
          <w:sz w:val="32"/>
          <w:szCs w:val="32"/>
        </w:rPr>
        <w:t>15</w:t>
      </w:r>
      <w:r>
        <w:rPr>
          <w:rFonts w:hint="eastAsia" w:ascii="仿宋" w:hAnsi="仿宋" w:eastAsia="仿宋"/>
          <w:sz w:val="32"/>
          <w:szCs w:val="32"/>
        </w:rPr>
        <w:t>元，农村院线公司技术服务费和运营费</w:t>
      </w:r>
      <w:r>
        <w:rPr>
          <w:rFonts w:ascii="仿宋" w:hAnsi="仿宋" w:eastAsia="仿宋"/>
          <w:sz w:val="32"/>
          <w:szCs w:val="32"/>
        </w:rPr>
        <w:t>15</w:t>
      </w:r>
      <w:r>
        <w:rPr>
          <w:rFonts w:hint="eastAsia" w:ascii="仿宋" w:hAnsi="仿宋" w:eastAsia="仿宋"/>
          <w:sz w:val="32"/>
          <w:szCs w:val="32"/>
        </w:rPr>
        <w:t>元，县级电影放映服务站放映服务费</w:t>
      </w:r>
      <w:r>
        <w:rPr>
          <w:rFonts w:ascii="仿宋" w:hAnsi="仿宋" w:eastAsia="仿宋"/>
          <w:sz w:val="32"/>
          <w:szCs w:val="32"/>
        </w:rPr>
        <w:t>40</w:t>
      </w:r>
      <w:r>
        <w:rPr>
          <w:rFonts w:hint="eastAsia" w:ascii="仿宋" w:hAnsi="仿宋" w:eastAsia="仿宋"/>
          <w:sz w:val="32"/>
          <w:szCs w:val="32"/>
        </w:rPr>
        <w:t>元，农村数字电影放映队的放映补贴</w:t>
      </w:r>
      <w:r>
        <w:rPr>
          <w:rFonts w:ascii="仿宋" w:hAnsi="仿宋" w:eastAsia="仿宋"/>
          <w:sz w:val="32"/>
          <w:szCs w:val="32"/>
        </w:rPr>
        <w:t>120</w:t>
      </w:r>
      <w:r>
        <w:rPr>
          <w:rFonts w:hint="eastAsia" w:ascii="仿宋" w:hAnsi="仿宋" w:eastAsia="仿宋"/>
          <w:sz w:val="32"/>
          <w:szCs w:val="32"/>
        </w:rPr>
        <w:t>元。</w:t>
      </w:r>
    </w:p>
    <w:p>
      <w:pPr>
        <w:pStyle w:val="21"/>
        <w:spacing w:line="560" w:lineRule="exact"/>
        <w:ind w:firstLine="643"/>
        <w:jc w:val="left"/>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5</w:t>
      </w:r>
      <w:r>
        <w:rPr>
          <w:rFonts w:hint="eastAsia" w:ascii="仿宋" w:hAnsi="仿宋" w:eastAsia="仿宋"/>
          <w:b/>
          <w:sz w:val="32"/>
          <w:szCs w:val="32"/>
        </w:rPr>
        <w:t>）社会效益。</w:t>
      </w:r>
    </w:p>
    <w:p>
      <w:pPr>
        <w:pStyle w:val="21"/>
        <w:spacing w:line="560" w:lineRule="exact"/>
        <w:ind w:firstLine="640"/>
        <w:jc w:val="left"/>
        <w:rPr>
          <w:rFonts w:ascii="仿宋" w:hAnsi="仿宋" w:eastAsia="仿宋"/>
          <w:b/>
          <w:sz w:val="32"/>
          <w:szCs w:val="32"/>
        </w:rPr>
      </w:pPr>
      <w:r>
        <w:rPr>
          <w:rFonts w:hint="eastAsia" w:ascii="仿宋" w:hAnsi="仿宋" w:eastAsia="仿宋"/>
          <w:kern w:val="0"/>
          <w:sz w:val="32"/>
          <w:szCs w:val="32"/>
        </w:rPr>
        <w:t>全县行政村观看覆盖人口促进了电影事业的持续发展，丰富了农村文化生活，使党和政府的政策及时传达到各村各户，成为了政府沟通的桥梁，改善了民生。</w:t>
      </w:r>
    </w:p>
    <w:p>
      <w:pPr>
        <w:pStyle w:val="21"/>
        <w:spacing w:line="560" w:lineRule="exact"/>
        <w:ind w:firstLine="418" w:firstLineChars="130"/>
        <w:jc w:val="left"/>
        <w:rPr>
          <w:rFonts w:ascii="仿宋" w:hAnsi="仿宋" w:eastAsia="仿宋"/>
          <w:sz w:val="32"/>
          <w:szCs w:val="32"/>
        </w:rPr>
      </w:pPr>
      <w:r>
        <w:rPr>
          <w:rFonts w:hint="eastAsia" w:ascii="仿宋" w:hAnsi="仿宋" w:eastAsia="仿宋"/>
          <w:b/>
          <w:sz w:val="32"/>
          <w:szCs w:val="32"/>
        </w:rPr>
        <w:t>（</w:t>
      </w:r>
      <w:r>
        <w:rPr>
          <w:rFonts w:ascii="仿宋" w:hAnsi="仿宋" w:eastAsia="仿宋"/>
          <w:b/>
          <w:sz w:val="32"/>
          <w:szCs w:val="32"/>
        </w:rPr>
        <w:t>6</w:t>
      </w:r>
      <w:r>
        <w:rPr>
          <w:rFonts w:hint="eastAsia" w:ascii="仿宋" w:hAnsi="仿宋" w:eastAsia="仿宋"/>
          <w:b/>
          <w:sz w:val="32"/>
          <w:szCs w:val="32"/>
        </w:rPr>
        <w:t>）生态效益。</w:t>
      </w:r>
    </w:p>
    <w:p>
      <w:pPr>
        <w:pStyle w:val="21"/>
        <w:spacing w:line="560" w:lineRule="exact"/>
        <w:ind w:firstLine="640"/>
        <w:jc w:val="left"/>
        <w:rPr>
          <w:rFonts w:ascii="仿宋" w:hAnsi="仿宋" w:eastAsia="仿宋"/>
          <w:sz w:val="32"/>
          <w:szCs w:val="32"/>
        </w:rPr>
      </w:pPr>
      <w:r>
        <w:rPr>
          <w:rFonts w:hint="eastAsia" w:ascii="仿宋" w:hAnsi="仿宋" w:eastAsia="仿宋"/>
          <w:kern w:val="0"/>
          <w:sz w:val="32"/>
          <w:szCs w:val="32"/>
        </w:rPr>
        <w:t>促进社会文化环境品质的提升，提高本地人文生态环境，提高全民素质和生活品质。</w:t>
      </w:r>
    </w:p>
    <w:p>
      <w:pPr>
        <w:pStyle w:val="21"/>
        <w:spacing w:line="560" w:lineRule="exact"/>
        <w:ind w:firstLine="643"/>
        <w:jc w:val="left"/>
        <w:rPr>
          <w:rFonts w:ascii="仿宋" w:hAnsi="仿宋" w:eastAsia="仿宋"/>
          <w:sz w:val="32"/>
          <w:szCs w:val="32"/>
        </w:rPr>
      </w:pPr>
      <w:r>
        <w:rPr>
          <w:rFonts w:hint="eastAsia" w:ascii="仿宋" w:hAnsi="仿宋" w:eastAsia="仿宋"/>
          <w:b/>
          <w:sz w:val="32"/>
          <w:szCs w:val="32"/>
        </w:rPr>
        <w:t>（</w:t>
      </w:r>
      <w:r>
        <w:rPr>
          <w:rFonts w:ascii="仿宋" w:hAnsi="仿宋" w:eastAsia="仿宋"/>
          <w:b/>
          <w:sz w:val="32"/>
          <w:szCs w:val="32"/>
        </w:rPr>
        <w:t>7</w:t>
      </w:r>
      <w:r>
        <w:rPr>
          <w:rFonts w:hint="eastAsia" w:ascii="仿宋" w:hAnsi="仿宋" w:eastAsia="仿宋"/>
          <w:b/>
          <w:sz w:val="32"/>
          <w:szCs w:val="32"/>
        </w:rPr>
        <w:t>）可持续影响</w:t>
      </w:r>
      <w:r>
        <w:rPr>
          <w:rFonts w:hint="eastAsia" w:ascii="仿宋" w:hAnsi="仿宋" w:eastAsia="仿宋"/>
          <w:sz w:val="32"/>
          <w:szCs w:val="32"/>
        </w:rPr>
        <w:t>。</w:t>
      </w:r>
    </w:p>
    <w:p>
      <w:pPr>
        <w:pStyle w:val="21"/>
        <w:spacing w:line="560" w:lineRule="exact"/>
        <w:ind w:firstLine="640"/>
        <w:jc w:val="left"/>
        <w:rPr>
          <w:rFonts w:ascii="仿宋" w:hAnsi="仿宋" w:eastAsia="仿宋"/>
          <w:sz w:val="32"/>
          <w:szCs w:val="32"/>
        </w:rPr>
      </w:pPr>
      <w:r>
        <w:rPr>
          <w:rFonts w:hint="eastAsia" w:ascii="仿宋" w:hAnsi="仿宋" w:eastAsia="仿宋"/>
          <w:kern w:val="0"/>
          <w:sz w:val="32"/>
          <w:szCs w:val="32"/>
        </w:rPr>
        <w:t>完善了公共文化服务体系，实现和保障了农民群众基本文化权益要求，加强社会主义新农村建设促进精神文明发展。</w:t>
      </w:r>
    </w:p>
    <w:p>
      <w:pPr>
        <w:pStyle w:val="21"/>
        <w:spacing w:line="560" w:lineRule="exact"/>
        <w:ind w:firstLine="64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w:t>
      </w:r>
      <w:r>
        <w:rPr>
          <w:rFonts w:hint="eastAsia" w:ascii="仿宋" w:hAnsi="仿宋" w:eastAsia="仿宋"/>
          <w:b/>
          <w:sz w:val="32"/>
          <w:szCs w:val="32"/>
        </w:rPr>
        <w:t>满意度指标完成情况分析</w:t>
      </w:r>
      <w:r>
        <w:rPr>
          <w:rFonts w:hint="eastAsia" w:ascii="仿宋" w:hAnsi="仿宋" w:eastAsia="仿宋"/>
          <w:sz w:val="32"/>
          <w:szCs w:val="32"/>
        </w:rPr>
        <w:t>。</w:t>
      </w:r>
    </w:p>
    <w:p>
      <w:pPr>
        <w:pStyle w:val="23"/>
        <w:spacing w:line="560" w:lineRule="exact"/>
        <w:ind w:firstLine="640" w:firstLineChars="200"/>
        <w:rPr>
          <w:rFonts w:ascii="仿宋" w:hAnsi="仿宋" w:eastAsia="仿宋"/>
          <w:sz w:val="32"/>
          <w:szCs w:val="32"/>
        </w:rPr>
      </w:pPr>
      <w:r>
        <w:rPr>
          <w:rFonts w:hint="eastAsia" w:ascii="仿宋" w:hAnsi="仿宋" w:eastAsia="仿宋"/>
          <w:sz w:val="32"/>
          <w:szCs w:val="32"/>
        </w:rPr>
        <w:t>观看影片群众满意度在</w:t>
      </w:r>
      <w:r>
        <w:rPr>
          <w:rFonts w:ascii="仿宋" w:hAnsi="仿宋" w:eastAsia="仿宋"/>
          <w:sz w:val="32"/>
          <w:szCs w:val="32"/>
        </w:rPr>
        <w:t>95%</w:t>
      </w:r>
      <w:r>
        <w:rPr>
          <w:rFonts w:hint="eastAsia" w:ascii="仿宋" w:hAnsi="仿宋" w:eastAsia="仿宋"/>
          <w:sz w:val="32"/>
          <w:szCs w:val="32"/>
        </w:rPr>
        <w:t>以上。</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二、绩效评价工作情况</w:t>
      </w:r>
    </w:p>
    <w:p>
      <w:pPr>
        <w:pStyle w:val="21"/>
        <w:spacing w:line="560" w:lineRule="exact"/>
        <w:ind w:firstLine="320" w:firstLineChars="100"/>
        <w:jc w:val="left"/>
        <w:rPr>
          <w:rFonts w:ascii="仿宋" w:hAnsi="仿宋" w:eastAsia="仿宋"/>
          <w:sz w:val="32"/>
          <w:szCs w:val="32"/>
        </w:rPr>
      </w:pPr>
      <w:r>
        <w:rPr>
          <w:rFonts w:hint="eastAsia" w:ascii="仿宋" w:hAnsi="仿宋" w:eastAsia="仿宋"/>
          <w:sz w:val="32"/>
          <w:szCs w:val="32"/>
        </w:rPr>
        <w:t>通过选派</w:t>
      </w:r>
      <w:r>
        <w:rPr>
          <w:rFonts w:ascii="仿宋" w:hAnsi="仿宋" w:eastAsia="仿宋"/>
          <w:sz w:val="32"/>
          <w:szCs w:val="32"/>
        </w:rPr>
        <w:t>9</w:t>
      </w:r>
      <w:r>
        <w:rPr>
          <w:rFonts w:hint="eastAsia" w:ascii="仿宋" w:hAnsi="仿宋" w:eastAsia="仿宋"/>
          <w:sz w:val="32"/>
          <w:szCs w:val="32"/>
        </w:rPr>
        <w:t>支农村公益电影放映对到全县</w:t>
      </w:r>
      <w:r>
        <w:rPr>
          <w:rFonts w:ascii="仿宋" w:hAnsi="仿宋" w:eastAsia="仿宋"/>
          <w:sz w:val="32"/>
          <w:szCs w:val="32"/>
        </w:rPr>
        <w:t>18</w:t>
      </w:r>
      <w:r>
        <w:rPr>
          <w:rFonts w:hint="eastAsia" w:ascii="仿宋" w:hAnsi="仿宋" w:eastAsia="仿宋"/>
          <w:sz w:val="32"/>
          <w:szCs w:val="32"/>
        </w:rPr>
        <w:t>个乡镇</w:t>
      </w:r>
      <w:r>
        <w:rPr>
          <w:rFonts w:ascii="仿宋" w:hAnsi="仿宋" w:eastAsia="仿宋"/>
          <w:sz w:val="32"/>
          <w:szCs w:val="32"/>
        </w:rPr>
        <w:t>241</w:t>
      </w:r>
      <w:r>
        <w:rPr>
          <w:rFonts w:hint="eastAsia" w:ascii="仿宋" w:hAnsi="仿宋" w:eastAsia="仿宋"/>
          <w:sz w:val="32"/>
          <w:szCs w:val="32"/>
        </w:rPr>
        <w:t>个放映点共计放映</w:t>
      </w:r>
      <w:r>
        <w:rPr>
          <w:rFonts w:ascii="仿宋" w:hAnsi="仿宋" w:eastAsia="仿宋"/>
          <w:sz w:val="32"/>
          <w:szCs w:val="32"/>
        </w:rPr>
        <w:t>2892</w:t>
      </w:r>
      <w:r>
        <w:rPr>
          <w:rFonts w:hint="eastAsia" w:ascii="仿宋" w:hAnsi="仿宋" w:eastAsia="仿宋"/>
          <w:sz w:val="32"/>
          <w:szCs w:val="32"/>
        </w:rPr>
        <w:t>场次，平台监测放映合格率</w:t>
      </w:r>
      <w:r>
        <w:rPr>
          <w:rFonts w:ascii="仿宋" w:hAnsi="仿宋" w:eastAsia="仿宋"/>
          <w:sz w:val="32"/>
          <w:szCs w:val="32"/>
        </w:rPr>
        <w:t>100%</w:t>
      </w:r>
      <w:r>
        <w:rPr>
          <w:rFonts w:hint="eastAsia" w:ascii="仿宋" w:hAnsi="仿宋" w:eastAsia="仿宋"/>
          <w:sz w:val="32"/>
          <w:szCs w:val="32"/>
        </w:rPr>
        <w:t>。</w:t>
      </w:r>
    </w:p>
    <w:p>
      <w:pPr>
        <w:pStyle w:val="7"/>
        <w:spacing w:before="0" w:beforeAutospacing="0" w:after="0" w:afterAutospacing="0" w:line="560" w:lineRule="exact"/>
        <w:ind w:firstLine="480" w:firstLineChars="150"/>
        <w:jc w:val="both"/>
        <w:rPr>
          <w:rFonts w:ascii="仿宋" w:hAnsi="仿宋" w:eastAsia="仿宋"/>
          <w:sz w:val="32"/>
          <w:szCs w:val="32"/>
        </w:rPr>
      </w:pPr>
      <w:r>
        <w:rPr>
          <w:rFonts w:hint="eastAsia" w:ascii="仿宋" w:hAnsi="仿宋" w:eastAsia="仿宋"/>
          <w:sz w:val="32"/>
          <w:szCs w:val="32"/>
        </w:rPr>
        <w:t>文化旅游广电体育局对中央补助地方公共文化服务体系建设专项资金使用目标明确，资金管理、会计核算、财务审批制度健全。拨款程序规范，符合国家有关财务管理规定；项目支出严格按照规定进行审批把关，由县财政部门和文化旅游广电体育局根据监管平台统计的实际有效场数发放补贴，并将补贴发放情况向社会公示。</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三、绩效评价指标分析情况</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（一）项目资金情况分析</w:t>
      </w:r>
    </w:p>
    <w:p>
      <w:pPr>
        <w:pStyle w:val="21"/>
        <w:spacing w:line="560" w:lineRule="exact"/>
        <w:ind w:firstLine="200" w:firstLineChars="0"/>
        <w:jc w:val="left"/>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项目资金到位情况分析</w:t>
      </w:r>
      <w:r>
        <w:rPr>
          <w:rFonts w:hint="eastAsia" w:ascii="仿宋" w:hAnsi="仿宋" w:eastAsia="仿宋"/>
          <w:sz w:val="32"/>
          <w:szCs w:val="32"/>
        </w:rPr>
        <w:t>。</w:t>
      </w:r>
    </w:p>
    <w:p>
      <w:pPr>
        <w:pStyle w:val="21"/>
        <w:spacing w:line="560" w:lineRule="exact"/>
        <w:ind w:firstLine="480" w:firstLineChars="150"/>
        <w:jc w:val="left"/>
        <w:rPr>
          <w:rFonts w:ascii="仿宋" w:hAnsi="仿宋" w:eastAsia="仿宋"/>
          <w:sz w:val="32"/>
          <w:szCs w:val="32"/>
        </w:rPr>
      </w:pPr>
      <w:r>
        <w:rPr>
          <w:rFonts w:hint="eastAsia" w:ascii="仿宋" w:hAnsi="仿宋" w:eastAsia="仿宋"/>
          <w:sz w:val="32"/>
          <w:szCs w:val="32"/>
        </w:rPr>
        <w:t>资金预算</w:t>
      </w:r>
      <w:r>
        <w:rPr>
          <w:rFonts w:ascii="仿宋" w:hAnsi="仿宋" w:eastAsia="仿宋"/>
          <w:sz w:val="32"/>
          <w:szCs w:val="32"/>
        </w:rPr>
        <w:t>40.49</w:t>
      </w:r>
      <w:r>
        <w:rPr>
          <w:rFonts w:hint="eastAsia" w:ascii="仿宋" w:hAnsi="仿宋" w:eastAsia="仿宋"/>
          <w:sz w:val="32"/>
          <w:szCs w:val="32"/>
        </w:rPr>
        <w:t>万元，实际到位</w:t>
      </w:r>
      <w:r>
        <w:rPr>
          <w:rFonts w:ascii="仿宋" w:hAnsi="仿宋" w:eastAsia="仿宋"/>
          <w:sz w:val="32"/>
          <w:szCs w:val="32"/>
        </w:rPr>
        <w:t>40.49</w:t>
      </w:r>
      <w:r>
        <w:rPr>
          <w:rFonts w:hint="eastAsia" w:ascii="仿宋" w:hAnsi="仿宋" w:eastAsia="仿宋"/>
          <w:sz w:val="32"/>
          <w:szCs w:val="32"/>
        </w:rPr>
        <w:t>万元，到位率</w:t>
      </w:r>
      <w:r>
        <w:rPr>
          <w:rFonts w:ascii="仿宋" w:hAnsi="仿宋" w:eastAsia="仿宋"/>
          <w:sz w:val="32"/>
          <w:szCs w:val="32"/>
        </w:rPr>
        <w:t>100%</w:t>
      </w:r>
      <w:r>
        <w:rPr>
          <w:rFonts w:hint="eastAsia" w:ascii="仿宋" w:hAnsi="仿宋" w:eastAsia="仿宋"/>
          <w:sz w:val="32"/>
          <w:szCs w:val="32"/>
        </w:rPr>
        <w:t>。</w:t>
      </w:r>
    </w:p>
    <w:p>
      <w:pPr>
        <w:pStyle w:val="21"/>
        <w:spacing w:line="560" w:lineRule="exact"/>
        <w:ind w:firstLine="161" w:firstLineChars="50"/>
        <w:jc w:val="left"/>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项目资金执行情况分析</w:t>
      </w:r>
      <w:r>
        <w:rPr>
          <w:rFonts w:hint="eastAsia" w:ascii="仿宋" w:hAnsi="仿宋" w:eastAsia="仿宋"/>
          <w:sz w:val="32"/>
          <w:szCs w:val="32"/>
        </w:rPr>
        <w:t>。</w:t>
      </w:r>
    </w:p>
    <w:p>
      <w:pPr>
        <w:pStyle w:val="21"/>
        <w:spacing w:line="560" w:lineRule="exact"/>
        <w:ind w:firstLine="800" w:firstLineChars="250"/>
        <w:jc w:val="left"/>
        <w:rPr>
          <w:rFonts w:ascii="仿宋" w:hAnsi="仿宋" w:eastAsia="仿宋"/>
          <w:sz w:val="32"/>
          <w:szCs w:val="32"/>
        </w:rPr>
      </w:pPr>
      <w:r>
        <w:rPr>
          <w:rFonts w:hint="eastAsia" w:ascii="仿宋" w:hAnsi="仿宋" w:eastAsia="仿宋"/>
          <w:sz w:val="32"/>
          <w:szCs w:val="32"/>
        </w:rPr>
        <w:t>资金拨付</w:t>
      </w:r>
      <w:r>
        <w:rPr>
          <w:rFonts w:ascii="仿宋" w:hAnsi="仿宋" w:eastAsia="仿宋"/>
          <w:sz w:val="32"/>
          <w:szCs w:val="32"/>
        </w:rPr>
        <w:t>40.49</w:t>
      </w:r>
      <w:r>
        <w:rPr>
          <w:rFonts w:hint="eastAsia" w:ascii="仿宋" w:hAnsi="仿宋" w:eastAsia="仿宋"/>
          <w:sz w:val="32"/>
          <w:szCs w:val="32"/>
        </w:rPr>
        <w:t>万元</w:t>
      </w:r>
      <w:r>
        <w:rPr>
          <w:rFonts w:ascii="仿宋" w:hAnsi="仿宋" w:eastAsia="仿宋"/>
          <w:sz w:val="32"/>
          <w:szCs w:val="32"/>
        </w:rPr>
        <w:t xml:space="preserve"> </w:t>
      </w:r>
      <w:r>
        <w:rPr>
          <w:rFonts w:hint="eastAsia" w:ascii="仿宋" w:hAnsi="仿宋" w:eastAsia="仿宋"/>
          <w:sz w:val="32"/>
          <w:szCs w:val="32"/>
        </w:rPr>
        <w:t>，资金支付</w:t>
      </w:r>
      <w:r>
        <w:rPr>
          <w:rFonts w:ascii="仿宋" w:hAnsi="仿宋" w:eastAsia="仿宋"/>
          <w:sz w:val="32"/>
          <w:szCs w:val="32"/>
        </w:rPr>
        <w:t>40.49</w:t>
      </w:r>
      <w:r>
        <w:rPr>
          <w:rFonts w:hint="eastAsia" w:ascii="仿宋" w:hAnsi="仿宋" w:eastAsia="仿宋"/>
          <w:sz w:val="32"/>
          <w:szCs w:val="32"/>
        </w:rPr>
        <w:t>万元，项目实施完成</w:t>
      </w:r>
      <w:r>
        <w:rPr>
          <w:rFonts w:ascii="仿宋" w:hAnsi="仿宋" w:eastAsia="仿宋"/>
          <w:sz w:val="32"/>
          <w:szCs w:val="32"/>
        </w:rPr>
        <w:t>100%</w:t>
      </w:r>
      <w:r>
        <w:rPr>
          <w:rFonts w:hint="eastAsia" w:ascii="仿宋" w:hAnsi="仿宋" w:eastAsia="仿宋"/>
          <w:sz w:val="32"/>
          <w:szCs w:val="32"/>
        </w:rPr>
        <w:t>。</w:t>
      </w:r>
    </w:p>
    <w:p>
      <w:pPr>
        <w:spacing w:line="560" w:lineRule="exact"/>
        <w:ind w:firstLine="321" w:firstLineChars="100"/>
        <w:jc w:val="left"/>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项目资金管理情况分析。</w:t>
      </w:r>
    </w:p>
    <w:p>
      <w:pPr>
        <w:pStyle w:val="7"/>
        <w:spacing w:before="0" w:beforeAutospacing="0" w:after="0" w:afterAutospacing="0" w:line="560" w:lineRule="exact"/>
        <w:ind w:firstLine="480" w:firstLineChars="150"/>
        <w:jc w:val="both"/>
        <w:rPr>
          <w:rFonts w:ascii="仿宋" w:hAnsi="仿宋" w:eastAsia="仿宋"/>
          <w:sz w:val="32"/>
          <w:szCs w:val="32"/>
        </w:rPr>
      </w:pPr>
      <w:r>
        <w:rPr>
          <w:rFonts w:hint="eastAsia" w:ascii="仿宋" w:hAnsi="仿宋" w:eastAsia="仿宋"/>
          <w:sz w:val="32"/>
          <w:szCs w:val="32"/>
        </w:rPr>
        <w:t>文化旅游广电体育局对中央补助地方公共文化服务体系建设专项资金使用目标明确，资金管理、会计核算、财务审批制度健全。拨款程序规范，符合国家有关财务管理规定；项目支出严格按照规定进行审批把关，由县财政部门和文化旅游广电体育局根据监管平台统计的实际有效场数发放补贴，并将补贴发放情况向社会公示。</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（二）项目实施情况分析</w:t>
      </w:r>
    </w:p>
    <w:p>
      <w:pPr>
        <w:pStyle w:val="21"/>
        <w:spacing w:line="560" w:lineRule="exact"/>
        <w:ind w:firstLine="320" w:firstLineChars="1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、项目组织情况分析，通过选派</w:t>
      </w:r>
      <w:r>
        <w:rPr>
          <w:rFonts w:ascii="仿宋" w:hAnsi="仿宋" w:eastAsia="仿宋"/>
          <w:sz w:val="32"/>
          <w:szCs w:val="32"/>
        </w:rPr>
        <w:t>9</w:t>
      </w:r>
      <w:r>
        <w:rPr>
          <w:rFonts w:hint="eastAsia" w:ascii="仿宋" w:hAnsi="仿宋" w:eastAsia="仿宋"/>
          <w:sz w:val="32"/>
          <w:szCs w:val="32"/>
        </w:rPr>
        <w:t>支农村公益电影放映对到全县</w:t>
      </w:r>
      <w:r>
        <w:rPr>
          <w:rFonts w:ascii="仿宋" w:hAnsi="仿宋" w:eastAsia="仿宋"/>
          <w:sz w:val="32"/>
          <w:szCs w:val="32"/>
        </w:rPr>
        <w:t>18</w:t>
      </w:r>
      <w:r>
        <w:rPr>
          <w:rFonts w:hint="eastAsia" w:ascii="仿宋" w:hAnsi="仿宋" w:eastAsia="仿宋"/>
          <w:sz w:val="32"/>
          <w:szCs w:val="32"/>
        </w:rPr>
        <w:t>个乡镇</w:t>
      </w:r>
      <w:r>
        <w:rPr>
          <w:rFonts w:ascii="仿宋" w:hAnsi="仿宋" w:eastAsia="仿宋"/>
          <w:sz w:val="32"/>
          <w:szCs w:val="32"/>
        </w:rPr>
        <w:t>241</w:t>
      </w:r>
      <w:r>
        <w:rPr>
          <w:rFonts w:hint="eastAsia" w:ascii="仿宋" w:hAnsi="仿宋" w:eastAsia="仿宋"/>
          <w:sz w:val="32"/>
          <w:szCs w:val="32"/>
        </w:rPr>
        <w:t>个放映点共计放映</w:t>
      </w:r>
      <w:r>
        <w:rPr>
          <w:rFonts w:ascii="仿宋" w:hAnsi="仿宋" w:eastAsia="仿宋"/>
          <w:sz w:val="32"/>
          <w:szCs w:val="32"/>
        </w:rPr>
        <w:t>2892</w:t>
      </w:r>
      <w:r>
        <w:rPr>
          <w:rFonts w:hint="eastAsia" w:ascii="仿宋" w:hAnsi="仿宋" w:eastAsia="仿宋"/>
          <w:sz w:val="32"/>
          <w:szCs w:val="32"/>
        </w:rPr>
        <w:t>场次，平台监测放映合格率</w:t>
      </w:r>
      <w:r>
        <w:rPr>
          <w:rFonts w:ascii="仿宋" w:hAnsi="仿宋" w:eastAsia="仿宋"/>
          <w:sz w:val="32"/>
          <w:szCs w:val="32"/>
        </w:rPr>
        <w:t>100%</w:t>
      </w:r>
      <w:r>
        <w:rPr>
          <w:rFonts w:hint="eastAsia" w:ascii="仿宋" w:hAnsi="仿宋" w:eastAsia="仿宋"/>
          <w:sz w:val="32"/>
          <w:szCs w:val="32"/>
        </w:rPr>
        <w:t>。</w:t>
      </w:r>
    </w:p>
    <w:p>
      <w:pPr>
        <w:pStyle w:val="7"/>
        <w:spacing w:before="0" w:beforeAutospacing="0" w:after="0" w:afterAutospacing="0" w:line="560" w:lineRule="exact"/>
        <w:ind w:firstLine="480" w:firstLineChars="15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管理情况分析，文化旅游广电体育局对中央补助地方公共文化服务体系建设专项资金使用目标明确，资金管理、会计核算、财务审批制度健全。拨款程序规范，符合国家有关财务管理规定；项目支出严格按照规定进行审批把关，由县财政部门和文化旅游广电体育局根据监管平台统计的实际有效场数发放补贴，并将补贴发放情况向社会公示。</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（三）项目绩效情况分析</w:t>
      </w:r>
      <w:r>
        <w:rPr>
          <w:rFonts w:ascii="仿宋" w:hAnsi="仿宋" w:eastAsia="仿宋"/>
          <w:b/>
          <w:sz w:val="32"/>
          <w:szCs w:val="32"/>
        </w:rPr>
        <w:t xml:space="preserve"> </w:t>
      </w:r>
    </w:p>
    <w:p>
      <w:pPr>
        <w:pStyle w:val="23"/>
        <w:spacing w:line="560" w:lineRule="exact"/>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、项目经济性分析</w:t>
      </w:r>
    </w:p>
    <w:p>
      <w:pPr>
        <w:pStyle w:val="21"/>
        <w:spacing w:line="560" w:lineRule="exact"/>
        <w:ind w:firstLine="480" w:firstLineChars="15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）项目成本（预算）控制情况资金预算</w:t>
      </w:r>
      <w:r>
        <w:rPr>
          <w:rFonts w:ascii="仿宋" w:hAnsi="仿宋" w:eastAsia="仿宋"/>
          <w:sz w:val="32"/>
          <w:szCs w:val="32"/>
        </w:rPr>
        <w:t>40.49</w:t>
      </w:r>
      <w:r>
        <w:rPr>
          <w:rFonts w:hint="eastAsia" w:ascii="仿宋" w:hAnsi="仿宋" w:eastAsia="仿宋"/>
          <w:sz w:val="32"/>
          <w:szCs w:val="32"/>
        </w:rPr>
        <w:t>万元，实际到位</w:t>
      </w:r>
      <w:r>
        <w:rPr>
          <w:rFonts w:ascii="仿宋" w:hAnsi="仿宋" w:eastAsia="仿宋"/>
          <w:sz w:val="32"/>
          <w:szCs w:val="32"/>
        </w:rPr>
        <w:t>40.49</w:t>
      </w:r>
      <w:r>
        <w:rPr>
          <w:rFonts w:hint="eastAsia" w:ascii="仿宋" w:hAnsi="仿宋" w:eastAsia="仿宋"/>
          <w:sz w:val="32"/>
          <w:szCs w:val="32"/>
        </w:rPr>
        <w:t>万元，预算控制率</w:t>
      </w:r>
      <w:r>
        <w:rPr>
          <w:rFonts w:ascii="仿宋" w:hAnsi="仿宋" w:eastAsia="仿宋"/>
          <w:sz w:val="32"/>
          <w:szCs w:val="32"/>
        </w:rPr>
        <w:t>100%</w:t>
      </w:r>
      <w:r>
        <w:rPr>
          <w:rFonts w:hint="eastAsia" w:ascii="仿宋" w:hAnsi="仿宋" w:eastAsia="仿宋"/>
          <w:sz w:val="32"/>
          <w:szCs w:val="32"/>
        </w:rPr>
        <w:t>。</w:t>
      </w:r>
    </w:p>
    <w:p>
      <w:pPr>
        <w:pStyle w:val="21"/>
        <w:spacing w:line="560" w:lineRule="exact"/>
        <w:ind w:firstLine="800" w:firstLineChars="25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）项目成本（预算）节约情况资金拨付</w:t>
      </w:r>
      <w:r>
        <w:rPr>
          <w:rFonts w:ascii="仿宋" w:hAnsi="仿宋" w:eastAsia="仿宋"/>
          <w:sz w:val="32"/>
          <w:szCs w:val="32"/>
        </w:rPr>
        <w:t>40.49</w:t>
      </w:r>
      <w:r>
        <w:rPr>
          <w:rFonts w:hint="eastAsia" w:ascii="仿宋" w:hAnsi="仿宋" w:eastAsia="仿宋"/>
          <w:sz w:val="32"/>
          <w:szCs w:val="32"/>
        </w:rPr>
        <w:t>万元</w:t>
      </w:r>
      <w:r>
        <w:rPr>
          <w:rFonts w:ascii="仿宋" w:hAnsi="仿宋" w:eastAsia="仿宋"/>
          <w:sz w:val="32"/>
          <w:szCs w:val="32"/>
        </w:rPr>
        <w:t xml:space="preserve"> </w:t>
      </w:r>
      <w:r>
        <w:rPr>
          <w:rFonts w:hint="eastAsia" w:ascii="仿宋" w:hAnsi="仿宋" w:eastAsia="仿宋"/>
          <w:sz w:val="32"/>
          <w:szCs w:val="32"/>
        </w:rPr>
        <w:t>，资金支付</w:t>
      </w:r>
      <w:r>
        <w:rPr>
          <w:rFonts w:ascii="仿宋" w:hAnsi="仿宋" w:eastAsia="仿宋"/>
          <w:sz w:val="32"/>
          <w:szCs w:val="32"/>
        </w:rPr>
        <w:t>40.49</w:t>
      </w:r>
      <w:r>
        <w:rPr>
          <w:rFonts w:hint="eastAsia" w:ascii="仿宋" w:hAnsi="仿宋" w:eastAsia="仿宋"/>
          <w:sz w:val="32"/>
          <w:szCs w:val="32"/>
        </w:rPr>
        <w:t>万元，项目实施完成</w:t>
      </w:r>
      <w:r>
        <w:rPr>
          <w:rFonts w:ascii="仿宋" w:hAnsi="仿宋" w:eastAsia="仿宋"/>
          <w:sz w:val="32"/>
          <w:szCs w:val="32"/>
        </w:rPr>
        <w:t>100%</w:t>
      </w:r>
      <w:r>
        <w:rPr>
          <w:rFonts w:hint="eastAsia" w:ascii="仿宋" w:hAnsi="仿宋" w:eastAsia="仿宋"/>
          <w:sz w:val="32"/>
          <w:szCs w:val="32"/>
        </w:rPr>
        <w:t>。</w:t>
      </w:r>
    </w:p>
    <w:p>
      <w:pPr>
        <w:pStyle w:val="23"/>
        <w:spacing w:line="560" w:lineRule="exact"/>
        <w:ind w:firstLine="643" w:firstLineChars="20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、项目的效率性分析</w:t>
      </w:r>
    </w:p>
    <w:p>
      <w:pPr>
        <w:pStyle w:val="21"/>
        <w:spacing w:line="560" w:lineRule="exact"/>
        <w:ind w:firstLine="320" w:firstLineChars="1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）项目的实施进度。通过选派</w:t>
      </w:r>
      <w:r>
        <w:rPr>
          <w:rFonts w:ascii="仿宋" w:hAnsi="仿宋" w:eastAsia="仿宋"/>
          <w:sz w:val="32"/>
          <w:szCs w:val="32"/>
        </w:rPr>
        <w:t>9</w:t>
      </w:r>
      <w:r>
        <w:rPr>
          <w:rFonts w:hint="eastAsia" w:ascii="仿宋" w:hAnsi="仿宋" w:eastAsia="仿宋"/>
          <w:sz w:val="32"/>
          <w:szCs w:val="32"/>
        </w:rPr>
        <w:t>支农村公益电影放映对到全县</w:t>
      </w:r>
      <w:r>
        <w:rPr>
          <w:rFonts w:ascii="仿宋" w:hAnsi="仿宋" w:eastAsia="仿宋"/>
          <w:sz w:val="32"/>
          <w:szCs w:val="32"/>
        </w:rPr>
        <w:t>18</w:t>
      </w:r>
      <w:r>
        <w:rPr>
          <w:rFonts w:hint="eastAsia" w:ascii="仿宋" w:hAnsi="仿宋" w:eastAsia="仿宋"/>
          <w:sz w:val="32"/>
          <w:szCs w:val="32"/>
        </w:rPr>
        <w:t>个乡镇</w:t>
      </w:r>
      <w:r>
        <w:rPr>
          <w:rFonts w:ascii="仿宋" w:hAnsi="仿宋" w:eastAsia="仿宋"/>
          <w:sz w:val="32"/>
          <w:szCs w:val="32"/>
        </w:rPr>
        <w:t>241</w:t>
      </w:r>
      <w:r>
        <w:rPr>
          <w:rFonts w:hint="eastAsia" w:ascii="仿宋" w:hAnsi="仿宋" w:eastAsia="仿宋"/>
          <w:sz w:val="32"/>
          <w:szCs w:val="32"/>
        </w:rPr>
        <w:t>个放映点共计放映</w:t>
      </w:r>
      <w:r>
        <w:rPr>
          <w:rFonts w:ascii="仿宋" w:hAnsi="仿宋" w:eastAsia="仿宋"/>
          <w:sz w:val="32"/>
          <w:szCs w:val="32"/>
        </w:rPr>
        <w:t>2892</w:t>
      </w:r>
      <w:r>
        <w:rPr>
          <w:rFonts w:hint="eastAsia" w:ascii="仿宋" w:hAnsi="仿宋" w:eastAsia="仿宋"/>
          <w:sz w:val="32"/>
          <w:szCs w:val="32"/>
        </w:rPr>
        <w:t>场次。</w:t>
      </w:r>
    </w:p>
    <w:p>
      <w:pPr>
        <w:pStyle w:val="23"/>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）项目完成质量，平台监测放映合格率</w:t>
      </w:r>
      <w:r>
        <w:rPr>
          <w:rFonts w:ascii="仿宋" w:hAnsi="仿宋" w:eastAsia="仿宋"/>
          <w:sz w:val="32"/>
          <w:szCs w:val="32"/>
        </w:rPr>
        <w:t>100%</w:t>
      </w:r>
      <w:r>
        <w:rPr>
          <w:rFonts w:hint="eastAsia" w:ascii="仿宋" w:hAnsi="仿宋" w:eastAsia="仿宋"/>
          <w:sz w:val="32"/>
          <w:szCs w:val="32"/>
        </w:rPr>
        <w:t>。</w:t>
      </w:r>
    </w:p>
    <w:p>
      <w:pPr>
        <w:pStyle w:val="23"/>
        <w:spacing w:line="560" w:lineRule="exact"/>
        <w:ind w:firstLine="643"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、项目的效益性分析</w:t>
      </w:r>
    </w:p>
    <w:p>
      <w:pPr>
        <w:pStyle w:val="23"/>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）项目预期目标完成程度。</w:t>
      </w:r>
      <w:r>
        <w:rPr>
          <w:rFonts w:ascii="仿宋" w:hAnsi="仿宋" w:eastAsia="仿宋"/>
          <w:sz w:val="32"/>
          <w:szCs w:val="32"/>
        </w:rPr>
        <w:t>100%</w:t>
      </w:r>
    </w:p>
    <w:p>
      <w:pPr>
        <w:pStyle w:val="21"/>
        <w:spacing w:line="56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）项目实施对经济和社会的影响，</w:t>
      </w:r>
      <w:r>
        <w:rPr>
          <w:rFonts w:hint="eastAsia" w:ascii="仿宋" w:hAnsi="仿宋" w:eastAsia="仿宋"/>
          <w:kern w:val="0"/>
          <w:sz w:val="32"/>
          <w:szCs w:val="32"/>
        </w:rPr>
        <w:t>全县行政村观看覆盖人口促进了电影事业的持续发展，丰富了农村文化生活，使党和政府的政策及时传达到各村各户，成为了政府沟通的桥梁，改善了民生。完善了公共文化服务体系，实现和保障了农民群众基本文化权益要求，加强社会主义新农村建设促进精神文明发展。</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四、综合评价情况及评价结论</w:t>
      </w:r>
    </w:p>
    <w:p>
      <w:pPr>
        <w:pStyle w:val="23"/>
        <w:spacing w:line="560" w:lineRule="exact"/>
        <w:ind w:firstLine="640" w:firstLineChars="200"/>
        <w:rPr>
          <w:rFonts w:ascii="仿宋" w:hAnsi="仿宋" w:eastAsia="仿宋"/>
          <w:b/>
          <w:sz w:val="32"/>
          <w:szCs w:val="32"/>
        </w:rPr>
      </w:pPr>
      <w:r>
        <w:rPr>
          <w:rFonts w:hint="eastAsia" w:ascii="仿宋" w:hAnsi="仿宋" w:eastAsia="仿宋" w:cs="仿宋_GB2312"/>
          <w:sz w:val="32"/>
          <w:szCs w:val="32"/>
        </w:rPr>
        <w:t>综合</w:t>
      </w:r>
      <w:r>
        <w:rPr>
          <w:rFonts w:ascii="仿宋" w:hAnsi="仿宋" w:eastAsia="仿宋" w:cs="仿宋_GB2312"/>
          <w:sz w:val="32"/>
          <w:szCs w:val="32"/>
        </w:rPr>
        <w:t>2021</w:t>
      </w:r>
      <w:r>
        <w:rPr>
          <w:rFonts w:hint="eastAsia" w:ascii="仿宋" w:hAnsi="仿宋" w:eastAsia="仿宋" w:cs="仿宋_GB2312"/>
          <w:sz w:val="32"/>
          <w:szCs w:val="32"/>
        </w:rPr>
        <w:t>年度县文化旅游广电体育局财政支出项目绩效评价情况，经评价，文化旅游广电体育局财政支出项目绩效得分</w:t>
      </w:r>
      <w:r>
        <w:rPr>
          <w:rFonts w:ascii="仿宋" w:hAnsi="仿宋" w:eastAsia="仿宋" w:cs="仿宋_GB2312"/>
          <w:sz w:val="32"/>
          <w:szCs w:val="32"/>
        </w:rPr>
        <w:t>96</w:t>
      </w:r>
      <w:r>
        <w:rPr>
          <w:rFonts w:hint="eastAsia" w:ascii="仿宋" w:hAnsi="仿宋" w:eastAsia="仿宋" w:cs="仿宋_GB2312"/>
          <w:sz w:val="32"/>
          <w:szCs w:val="32"/>
        </w:rPr>
        <w:t>分，评价结果为优秀。</w:t>
      </w:r>
    </w:p>
    <w:p>
      <w:pPr>
        <w:pStyle w:val="23"/>
        <w:spacing w:line="560" w:lineRule="exact"/>
        <w:ind w:firstLine="643" w:firstLineChars="200"/>
        <w:rPr>
          <w:rFonts w:ascii="仿宋" w:hAnsi="仿宋" w:eastAsia="仿宋"/>
          <w:b/>
          <w:sz w:val="32"/>
          <w:szCs w:val="32"/>
        </w:rPr>
      </w:pPr>
      <w:r>
        <w:rPr>
          <w:rFonts w:hint="eastAsia" w:ascii="仿宋" w:hAnsi="仿宋" w:eastAsia="仿宋"/>
          <w:b/>
          <w:sz w:val="32"/>
          <w:szCs w:val="32"/>
        </w:rPr>
        <w:t>五、主要经验及做法、存在的问题和建议</w:t>
      </w:r>
    </w:p>
    <w:p>
      <w:pPr>
        <w:spacing w:line="560" w:lineRule="exact"/>
        <w:ind w:firstLine="643" w:firstLineChars="200"/>
        <w:rPr>
          <w:rFonts w:ascii="仿宋" w:hAnsi="仿宋" w:eastAsia="仿宋" w:cs="宋体"/>
          <w:sz w:val="32"/>
          <w:szCs w:val="32"/>
        </w:rPr>
      </w:pPr>
      <w:r>
        <w:rPr>
          <w:rFonts w:ascii="仿宋" w:hAnsi="仿宋" w:eastAsia="仿宋" w:cs="仿宋_GB2312"/>
          <w:b/>
          <w:sz w:val="32"/>
          <w:szCs w:val="32"/>
        </w:rPr>
        <w:t>1.</w:t>
      </w:r>
      <w:r>
        <w:rPr>
          <w:rFonts w:hint="eastAsia" w:ascii="仿宋" w:hAnsi="仿宋" w:eastAsia="仿宋" w:cs="仿宋_GB2312"/>
          <w:b/>
          <w:sz w:val="32"/>
          <w:szCs w:val="32"/>
        </w:rPr>
        <w:t>存在问题：</w:t>
      </w:r>
      <w:r>
        <w:rPr>
          <w:rFonts w:hint="eastAsia" w:ascii="仿宋" w:hAnsi="仿宋" w:eastAsia="仿宋" w:cs="仿宋_GB2312"/>
          <w:sz w:val="32"/>
          <w:szCs w:val="32"/>
        </w:rPr>
        <w:t>目前农村电影题材较少，尤其是适合农民观看，符合农民口味的，</w:t>
      </w:r>
      <w:r>
        <w:rPr>
          <w:rFonts w:hint="eastAsia" w:ascii="仿宋" w:hAnsi="仿宋" w:eastAsia="仿宋"/>
          <w:sz w:val="32"/>
          <w:szCs w:val="32"/>
        </w:rPr>
        <w:t>内容陈旧，放映的很多电影群众在电视上已经多次观看，重复播放群众观看兴致低。</w:t>
      </w:r>
    </w:p>
    <w:p>
      <w:pPr>
        <w:autoSpaceDN w:val="0"/>
        <w:spacing w:line="560" w:lineRule="exact"/>
        <w:ind w:firstLine="643" w:firstLineChars="200"/>
        <w:rPr>
          <w:rFonts w:ascii="仿宋" w:hAnsi="仿宋" w:eastAsia="仿宋" w:cs="仿宋_GB2312"/>
          <w:sz w:val="32"/>
          <w:szCs w:val="32"/>
        </w:rPr>
      </w:pPr>
      <w:r>
        <w:rPr>
          <w:rFonts w:ascii="仿宋" w:hAnsi="仿宋" w:eastAsia="仿宋" w:cs="楷体_GB2312"/>
          <w:b/>
          <w:bCs/>
          <w:sz w:val="32"/>
          <w:szCs w:val="32"/>
        </w:rPr>
        <w:t>2.</w:t>
      </w:r>
      <w:r>
        <w:rPr>
          <w:rFonts w:hint="eastAsia" w:ascii="仿宋" w:hAnsi="仿宋" w:eastAsia="仿宋" w:cs="楷体_GB2312"/>
          <w:b/>
          <w:bCs/>
          <w:sz w:val="32"/>
          <w:szCs w:val="32"/>
        </w:rPr>
        <w:t>原因分析：</w:t>
      </w:r>
      <w:r>
        <w:rPr>
          <w:rFonts w:hint="eastAsia" w:ascii="仿宋" w:hAnsi="仿宋" w:eastAsia="仿宋"/>
          <w:sz w:val="32"/>
          <w:szCs w:val="32"/>
        </w:rPr>
        <w:t>丰富影片资源，加快新片更新频率放映时间应该结合各地农时进行合理安排，在不同地方的农闲季节进行电影放映，同时做好前期宣传，提高群众知晓率；电影内容应该结合农村实际，播放与各地特色农业相关的影片，注重科技推广和普法宣传；加强电影放映与农民文化乐园、乡村文化广场等影片放映载体建设</w:t>
      </w:r>
      <w:r>
        <w:rPr>
          <w:rFonts w:hint="eastAsia" w:ascii="仿宋" w:hAnsi="仿宋" w:eastAsia="仿宋" w:cs="仿宋_GB2312"/>
          <w:sz w:val="32"/>
          <w:szCs w:val="32"/>
        </w:rPr>
        <w:t>。</w:t>
      </w:r>
    </w:p>
    <w:p>
      <w:pPr>
        <w:autoSpaceDN w:val="0"/>
        <w:spacing w:line="560" w:lineRule="exact"/>
        <w:ind w:firstLine="643" w:firstLineChars="200"/>
        <w:rPr>
          <w:rFonts w:ascii="仿宋" w:hAnsi="仿宋" w:eastAsia="仿宋" w:cs="仿宋_GB2312"/>
          <w:sz w:val="32"/>
          <w:szCs w:val="32"/>
        </w:rPr>
      </w:pPr>
      <w:r>
        <w:rPr>
          <w:rFonts w:ascii="仿宋" w:hAnsi="仿宋" w:eastAsia="仿宋" w:cs="楷体_GB2312"/>
          <w:b/>
          <w:bCs/>
          <w:sz w:val="32"/>
          <w:szCs w:val="32"/>
        </w:rPr>
        <w:t>3.</w:t>
      </w:r>
      <w:r>
        <w:rPr>
          <w:rFonts w:hint="eastAsia" w:ascii="仿宋" w:hAnsi="仿宋" w:eastAsia="仿宋" w:cs="楷体_GB2312"/>
          <w:b/>
          <w:bCs/>
          <w:sz w:val="32"/>
          <w:szCs w:val="32"/>
        </w:rPr>
        <w:t>建议：</w:t>
      </w:r>
      <w:r>
        <w:rPr>
          <w:rFonts w:hint="eastAsia" w:ascii="仿宋" w:hAnsi="仿宋" w:eastAsia="仿宋" w:cs="仿宋_GB2312"/>
          <w:sz w:val="32"/>
          <w:szCs w:val="32"/>
        </w:rPr>
        <w:t>制订年度项目资金预算方案前，认真做好每个项目的市场预测和绩效目标分析，每月向局领导班子通报资金使用情况，以便及时作出调整，实现项目资金利用效率最大化。</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ascii="仿宋_GB2312" w:hAnsi="仿宋_GB2312" w:eastAsia="仿宋_GB2312" w:cs="仿宋_GB2312"/>
          <w:b/>
          <w:bCs/>
          <w:sz w:val="32"/>
          <w:szCs w:val="32"/>
        </w:rPr>
      </w:pPr>
      <w:r>
        <w:rPr>
          <w:rFonts w:hint="eastAsia"/>
          <w:sz w:val="28"/>
          <w:szCs w:val="28"/>
        </w:rPr>
        <w:t>附件</w:t>
      </w:r>
      <w:r>
        <w:rPr>
          <w:sz w:val="28"/>
          <w:szCs w:val="28"/>
        </w:rPr>
        <w:t>9</w:t>
      </w:r>
      <w:r>
        <w:rPr>
          <w:rFonts w:hint="eastAsia"/>
          <w:sz w:val="28"/>
          <w:szCs w:val="28"/>
        </w:rPr>
        <w:t>：</w:t>
      </w:r>
    </w:p>
    <w:p>
      <w:pPr>
        <w:autoSpaceDN w:val="0"/>
        <w:spacing w:line="600" w:lineRule="exact"/>
        <w:ind w:firstLine="220" w:firstLineChars="50"/>
        <w:jc w:val="center"/>
        <w:rPr>
          <w:rFonts w:ascii="方正小标宋简体" w:hAnsi="方正小标宋简体" w:eastAsia="方正小标宋简体" w:cs="方正小标宋简体"/>
          <w:sz w:val="44"/>
          <w:szCs w:val="44"/>
        </w:rPr>
      </w:pPr>
      <w:r>
        <w:rPr>
          <w:rFonts w:hint="eastAsia" w:ascii="黑体" w:hAnsi="黑体" w:eastAsia="黑体"/>
          <w:sz w:val="44"/>
          <w:szCs w:val="44"/>
        </w:rPr>
        <w:t>芷江侗族自治县文化旅游广电体育局</w:t>
      </w:r>
      <w:r>
        <w:rPr>
          <w:rFonts w:ascii="黑体" w:hAnsi="黑体" w:eastAsia="黑体"/>
          <w:sz w:val="44"/>
          <w:szCs w:val="44"/>
        </w:rPr>
        <w:t>2021</w:t>
      </w:r>
      <w:r>
        <w:rPr>
          <w:rFonts w:hint="eastAsia" w:ascii="黑体" w:hAnsi="黑体" w:eastAsia="黑体"/>
          <w:sz w:val="44"/>
          <w:szCs w:val="44"/>
        </w:rPr>
        <w:t>年中央公共文化服务体系农村文化建设农村电影</w:t>
      </w:r>
      <w:r>
        <w:rPr>
          <w:rFonts w:hint="eastAsia" w:ascii="方正小标宋简体" w:hAnsi="方正小标宋简体" w:eastAsia="方正小标宋简体" w:cs="方正小标宋简体"/>
          <w:sz w:val="44"/>
          <w:szCs w:val="44"/>
        </w:rPr>
        <w:t>补助资金资金绩效评价指标</w:t>
      </w:r>
    </w:p>
    <w:p>
      <w:pPr>
        <w:spacing w:beforeLines="50" w:afterLines="30" w:line="360" w:lineRule="exact"/>
        <w:rPr>
          <w:rFonts w:ascii="仿宋" w:hAnsi="仿宋" w:eastAsia="仿宋" w:cs="宋体"/>
          <w:kern w:val="0"/>
          <w:sz w:val="28"/>
          <w:szCs w:val="28"/>
        </w:rPr>
      </w:pPr>
      <w:r>
        <w:rPr>
          <w:rFonts w:hint="eastAsia" w:ascii="仿宋" w:hAnsi="仿宋" w:eastAsia="仿宋" w:cs="宋体"/>
          <w:kern w:val="0"/>
          <w:sz w:val="28"/>
          <w:szCs w:val="28"/>
        </w:rPr>
        <w:t>填报单位：芷江侗族自治县文化旅游广电体育局</w:t>
      </w:r>
    </w:p>
    <w:tbl>
      <w:tblPr>
        <w:tblStyle w:val="8"/>
        <w:tblW w:w="9489" w:type="dxa"/>
        <w:tblInd w:w="0" w:type="dxa"/>
        <w:tblLayout w:type="fixed"/>
        <w:tblCellMar>
          <w:top w:w="0" w:type="dxa"/>
          <w:left w:w="108" w:type="dxa"/>
          <w:bottom w:w="0" w:type="dxa"/>
          <w:right w:w="108" w:type="dxa"/>
        </w:tblCellMar>
      </w:tblPr>
      <w:tblGrid>
        <w:gridCol w:w="385"/>
        <w:gridCol w:w="364"/>
        <w:gridCol w:w="855"/>
        <w:gridCol w:w="416"/>
        <w:gridCol w:w="2316"/>
        <w:gridCol w:w="4680"/>
        <w:gridCol w:w="473"/>
      </w:tblGrid>
      <w:tr>
        <w:tblPrEx>
          <w:tblCellMar>
            <w:top w:w="0" w:type="dxa"/>
            <w:left w:w="108" w:type="dxa"/>
            <w:bottom w:w="0" w:type="dxa"/>
            <w:right w:w="108" w:type="dxa"/>
          </w:tblCellMar>
        </w:tblPrEx>
        <w:trPr>
          <w:tblHeader/>
        </w:trPr>
        <w:tc>
          <w:tcPr>
            <w:tcW w:w="385"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w:t>
            </w:r>
          </w:p>
        </w:tc>
        <w:tc>
          <w:tcPr>
            <w:tcW w:w="364" w:type="dxa"/>
            <w:tcBorders>
              <w:top w:val="single" w:color="auto" w:sz="4" w:space="0"/>
              <w:left w:val="nil"/>
              <w:bottom w:val="nil"/>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w:t>
            </w:r>
          </w:p>
        </w:tc>
        <w:tc>
          <w:tcPr>
            <w:tcW w:w="85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41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分值</w:t>
            </w:r>
          </w:p>
        </w:tc>
        <w:tc>
          <w:tcPr>
            <w:tcW w:w="23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46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指标说明</w:t>
            </w:r>
          </w:p>
        </w:tc>
        <w:tc>
          <w:tcPr>
            <w:tcW w:w="47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得分</w:t>
            </w:r>
          </w:p>
        </w:tc>
      </w:tr>
      <w:tr>
        <w:tblPrEx>
          <w:tblCellMar>
            <w:top w:w="0" w:type="dxa"/>
            <w:left w:w="108" w:type="dxa"/>
            <w:bottom w:w="0" w:type="dxa"/>
            <w:right w:w="108" w:type="dxa"/>
          </w:tblCellMar>
        </w:tblPrEx>
        <w:trPr>
          <w:tblHeader/>
        </w:trPr>
        <w:tc>
          <w:tcPr>
            <w:tcW w:w="38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w:t>
            </w:r>
          </w:p>
        </w:tc>
        <w:tc>
          <w:tcPr>
            <w:tcW w:w="36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w:t>
            </w:r>
          </w:p>
        </w:tc>
        <w:tc>
          <w:tcPr>
            <w:tcW w:w="85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23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6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c>
          <w:tcPr>
            <w:tcW w:w="473"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投入</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项目立项</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项目立项规范性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项目的申请、设立过程是否符合相关要求，用以反映和考核项目立项的规范情况。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①项目是否按照规定的程序申请设立；</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②所提交的文件、材料是否符合相关要求；</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③事前是否已经过必要的可行性研究、专家论证、风险评估、集体决策等。</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绩效目标合理性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项目所设定的绩效目标是否依椐充分，是否符合客观实际，用以反映和考核项目绩效目标与项目实施的相符情况。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①是否符合国家相关法律法规，国民经济发展规划和党委政府决策；</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②是否与项目实施单位或委托单位职责密切相关；</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③项目是否为促进事业发展所必需；</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④项目顸期产出效益和效果是否符合正常的业绩水平。</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绩效指标明确性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依椐绩效目标设定的绩效指标是否清晰、细化、可衡量等，用以反映和考核项目绩效目标的明细化情况。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4</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①是否将项目绩效目标细化分解为具体的绩效指标；</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②是否通过清晰、可衡量的指标值予以体现；</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③是否与项目年度任务教或计划数相对应；</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④是否与预期确定的项目投资</w:t>
            </w:r>
            <w:r>
              <w:rPr>
                <w:rFonts w:hint="eastAsia" w:ascii="宋体" w:hAnsi="宋体" w:cs="宋体"/>
                <w:kern w:val="0"/>
                <w:sz w:val="20"/>
                <w:szCs w:val="20"/>
              </w:rPr>
              <w:t>额</w:t>
            </w:r>
            <w:r>
              <w:rPr>
                <w:rFonts w:hint="eastAsia" w:ascii="仿宋_GB2312" w:hAnsi="仿宋_GB2312" w:eastAsia="仿宋_GB2312" w:cs="仿宋_GB2312"/>
                <w:kern w:val="0"/>
                <w:sz w:val="20"/>
                <w:szCs w:val="20"/>
              </w:rPr>
              <w:t>或资金量相匹配。</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资金落实</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资金到位率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实际到位资金与计划投入资金的比率，用以反映和考核资金落实情况对项目实施的总体保障程度。</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资金到位率</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（实际到位资金</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计划投入资金）×</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实际到位资金：一定时期（本年度或项目期）内实际落实到具体项目的资金。</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计划投入资金：一定时期（本年度或项目期）内计划投入到具体项目的资金。</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到位及时率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及时到位资金与应到位资金的比率，用以反映和考核项目资金落实的及时性程度。</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到位及时率＝（及时到位资金</w:t>
            </w:r>
            <w:r>
              <w:rPr>
                <w:rFonts w:ascii="仿宋_GB2312" w:hAnsi="宋体" w:eastAsia="仿宋_GB2312" w:cs="宋体"/>
                <w:kern w:val="0"/>
                <w:sz w:val="20"/>
                <w:szCs w:val="20"/>
              </w:rPr>
              <w:t>/</w:t>
            </w:r>
            <w:r>
              <w:rPr>
                <w:rFonts w:hint="eastAsia" w:ascii="仿宋_GB2312" w:hAnsi="宋体" w:eastAsia="仿宋_GB2312" w:cs="宋体"/>
                <w:kern w:val="0"/>
                <w:sz w:val="20"/>
                <w:szCs w:val="20"/>
              </w:rPr>
              <w:t>应到位资金）×</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及时到位资金：截至规定时点实际落实到具体项目的资金。</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64"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应到位资金：按照合同或项目进度要求截至规定时点应落实到具体项目的资金。</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业务管理</w:t>
            </w: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p>
            <w:pPr>
              <w:widowControl/>
              <w:spacing w:line="240" w:lineRule="exact"/>
              <w:jc w:val="center"/>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项目实施单位的业务管理制度是否健全，用以反映和考核业务管理制度对项目顺利实施的保障情况。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①是否已制定或具有相应的业务管理制度；</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836"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②业务管理制度是否合法、合规、完整。</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制度执行有效性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项目实施是否符合相关业务管理规定，用以反映和考核业务管理制度的有效执行情况。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①是否遵守相关法律法规和业务管理规定；</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②项目调整及支出调整手续是否完备；</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③项目合同书、验收报告、技术审定等资料是否齐全并及时归档</w:t>
            </w:r>
            <w:r>
              <w:rPr>
                <w:rFonts w:ascii="仿宋_GB2312" w:hAnsi="宋体" w:eastAsia="仿宋_GB2312" w:cs="宋体"/>
                <w:kern w:val="0"/>
                <w:sz w:val="20"/>
                <w:szCs w:val="20"/>
              </w:rPr>
              <w:t>;</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945" w:hRule="atLeast"/>
        </w:trPr>
        <w:tc>
          <w:tcPr>
            <w:tcW w:w="3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④项目实施的人员条件、场地设备，信息支撑等是否落实到位。</w:t>
            </w:r>
          </w:p>
          <w:p>
            <w:pPr>
              <w:widowControl/>
              <w:spacing w:line="240" w:lineRule="exact"/>
              <w:rPr>
                <w:rFonts w:ascii="仿宋_GB2312" w:hAnsi="宋体" w:eastAsia="仿宋_GB2312" w:cs="宋体"/>
                <w:kern w:val="0"/>
                <w:sz w:val="20"/>
                <w:szCs w:val="20"/>
              </w:rPr>
            </w:pP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364"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业务管理</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项目质量可控性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项目实施单位是否为达到项目质量要求而采取了必需的措施，用以反映和考核项目实施单位对项目质量的控制情况。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①是否已制定或其有相应的项目质量要求或标准；</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②是否采取了相应的项目质量检查、验收等必需的控制措施或手段。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财务管理</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项目实施单位的财务制度是否健全，用以反映和考核财务管理制度对资金规范安全运行的保障情况。</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①是否已制定或具有相应的项目资金管理办法；</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②项目资金管理办法是否符合相关财务会计制度的规定。</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资金使用合规性</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项目资金使用是否符合相关的财务管理制度规定，用以反映和考核项目资金的规范运行情况。</w:t>
            </w: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①是否符合国家财经法规和财务管理以及有关专项资金管理办法的规定；</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②资金的拨付是否有完整的审批程序和手续；</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③项目的重大开支是否经过评估认证；</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④是否符合项目预算批复或合同规定的用途；</w:t>
            </w:r>
          </w:p>
        </w:tc>
        <w:tc>
          <w:tcPr>
            <w:tcW w:w="473" w:type="dxa"/>
            <w:vMerge w:val="continue"/>
            <w:tcBorders>
              <w:left w:val="nil"/>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⑤是否存在截留、挤占、挪用、虚列支出等情况。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财务监控有效性</w:t>
            </w:r>
          </w:p>
        </w:tc>
        <w:tc>
          <w:tcPr>
            <w:tcW w:w="416" w:type="dxa"/>
            <w:vMerge w:val="restart"/>
            <w:tcBorders>
              <w:top w:val="nil"/>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项目实施单位是否为保障资金的安全、规范运行而采取了必要的监控措施，用以反映和考核项目实施单位对资金运行的控制情况。</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评价要点：</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3</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①是否已制定或具有相应的监控机制；</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②是否采取了相应的财务检查等必要的监控措施或手段。</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产出</w:t>
            </w:r>
          </w:p>
        </w:tc>
        <w:tc>
          <w:tcPr>
            <w:tcW w:w="364"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项目产出</w:t>
            </w: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实际完成率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项目实施的实际产出数与计划产出数的比率，用以反映和考核项目产出数量目标的实现程度。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实际完成率＝（实际产出数</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计划产出数）×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实际产出数：一定时期（本年度或项目期）内项目实际产出的产品或提供的服务数。</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707"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计划产出数：项目绩效目标确定的在一定时期（本年度或项目期）内计划产出的产品或提供的服务数量。</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完成及时率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项目实际提前完成时间与计划完成时间的比率，用以反映和考核项目产出时效目标的实现程度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完成及时率</w:t>
            </w:r>
            <w:r>
              <w:rPr>
                <w:rFonts w:ascii="仿宋_GB2312" w:hAnsi="宋体" w:eastAsia="仿宋_GB2312" w:cs="宋体"/>
                <w:kern w:val="0"/>
                <w:sz w:val="20"/>
                <w:szCs w:val="20"/>
              </w:rPr>
              <w:t>[ (</w:t>
            </w:r>
            <w:r>
              <w:rPr>
                <w:rFonts w:hint="eastAsia" w:ascii="仿宋_GB2312" w:hAnsi="宋体" w:eastAsia="仿宋_GB2312" w:cs="宋体"/>
                <w:kern w:val="0"/>
                <w:sz w:val="20"/>
                <w:szCs w:val="20"/>
              </w:rPr>
              <w:t>计划完成时间</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实际完成时间）</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计划完成时间</w:t>
            </w:r>
            <w:r>
              <w:rPr>
                <w:rFonts w:ascii="仿宋_GB2312" w:hAnsi="宋体" w:eastAsia="仿宋_GB2312" w:cs="宋体"/>
                <w:kern w:val="0"/>
                <w:sz w:val="20"/>
                <w:szCs w:val="20"/>
              </w:rPr>
              <w:t>] </w:t>
            </w:r>
            <w:r>
              <w:rPr>
                <w:rFonts w:hint="eastAsia" w:ascii="仿宋_GB2312" w:hAnsi="宋体" w:eastAsia="仿宋_GB2312" w:cs="宋体"/>
                <w:kern w:val="0"/>
                <w:sz w:val="20"/>
                <w:szCs w:val="20"/>
              </w:rPr>
              <w:t>×</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实际完成时间：项目实施单位完成该项目实际所耗用的时间。</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641"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计划完成时间：桉照项目实施计划或相关规定完成该项目所需的时间。</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质量达标率</w:t>
            </w:r>
          </w:p>
        </w:tc>
        <w:tc>
          <w:tcPr>
            <w:tcW w:w="416" w:type="dxa"/>
            <w:vMerge w:val="restart"/>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项目完成的质量达标产出数与实际产出数的比率，用以反映和考核项目产出质量目标的实现程度。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质量达标率＝（质量达标产出数</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实际产出数）</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rPr>
          <w:trHeight w:val="650"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质量达标产出数：一定时期（本年度或项目期）内实际达到既定质量标准的产品或服务数量。</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407"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既定质量标准是指项目实施单位设立绩效目标时依据计划标准、行业标准、历史标准或其他标准而设定的绩效指标值。</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成本节约率</w:t>
            </w:r>
          </w:p>
        </w:tc>
        <w:tc>
          <w:tcPr>
            <w:tcW w:w="4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2316" w:type="dxa"/>
            <w:vMerge w:val="restart"/>
            <w:tcBorders>
              <w:top w:val="nil"/>
              <w:left w:val="single" w:color="auto" w:sz="4" w:space="0"/>
              <w:bottom w:val="single" w:color="000000"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完成项目计划工作目标的实际节约成本与计划成本的比率，用以反映和考核项目的成本节约程度。</w:t>
            </w: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成本节约率＝</w:t>
            </w:r>
            <w:r>
              <w:rPr>
                <w:rFonts w:ascii="仿宋_GB2312" w:hAnsi="宋体" w:eastAsia="仿宋_GB2312" w:cs="宋体"/>
                <w:kern w:val="0"/>
                <w:sz w:val="20"/>
                <w:szCs w:val="20"/>
              </w:rPr>
              <w:t>(</w:t>
            </w:r>
            <w:r>
              <w:rPr>
                <w:rFonts w:hint="eastAsia" w:ascii="仿宋_GB2312" w:hAnsi="宋体" w:eastAsia="仿宋_GB2312" w:cs="宋体"/>
                <w:kern w:val="0"/>
                <w:sz w:val="20"/>
                <w:szCs w:val="20"/>
              </w:rPr>
              <w:t>计划成本</w:t>
            </w:r>
            <w:r>
              <w:rPr>
                <w:rFonts w:ascii="仿宋_GB2312" w:hAnsi="宋体" w:eastAsia="仿宋_GB2312" w:cs="宋体"/>
                <w:kern w:val="0"/>
                <w:sz w:val="20"/>
                <w:szCs w:val="20"/>
              </w:rPr>
              <w:t>-</w:t>
            </w:r>
            <w:r>
              <w:rPr>
                <w:rFonts w:hint="eastAsia" w:ascii="仿宋_GB2312" w:hAnsi="宋体" w:eastAsia="仿宋_GB2312" w:cs="宋体"/>
                <w:kern w:val="0"/>
                <w:sz w:val="20"/>
                <w:szCs w:val="20"/>
              </w:rPr>
              <w:t>实际成本</w:t>
            </w:r>
            <w:r>
              <w:rPr>
                <w:rFonts w:ascii="仿宋_GB2312" w:hAnsi="宋体" w:eastAsia="仿宋_GB2312" w:cs="宋体"/>
                <w:kern w:val="0"/>
                <w:sz w:val="20"/>
                <w:szCs w:val="20"/>
              </w:rPr>
              <w:t>) /</w:t>
            </w:r>
            <w:r>
              <w:rPr>
                <w:rFonts w:hint="eastAsia" w:ascii="仿宋_GB2312" w:hAnsi="宋体" w:eastAsia="仿宋_GB2312" w:cs="宋体"/>
                <w:kern w:val="0"/>
                <w:sz w:val="20"/>
                <w:szCs w:val="20"/>
              </w:rPr>
              <w:t>计划成本×</w:t>
            </w:r>
            <w:r>
              <w:rPr>
                <w:rFonts w:ascii="仿宋_GB2312" w:hAnsi="宋体" w:eastAsia="仿宋_GB2312" w:cs="宋体"/>
                <w:kern w:val="0"/>
                <w:sz w:val="20"/>
                <w:szCs w:val="20"/>
              </w:rPr>
              <w:t>100%</w:t>
            </w:r>
            <w:r>
              <w:rPr>
                <w:rFonts w:hint="eastAsia" w:ascii="仿宋_GB2312" w:hAnsi="宋体" w:eastAsia="仿宋_GB2312" w:cs="宋体"/>
                <w:kern w:val="0"/>
                <w:sz w:val="20"/>
                <w:szCs w:val="20"/>
              </w:rPr>
              <w:t>。</w:t>
            </w:r>
          </w:p>
        </w:tc>
        <w:tc>
          <w:tcPr>
            <w:tcW w:w="473" w:type="dxa"/>
            <w:vMerge w:val="restart"/>
            <w:tcBorders>
              <w:top w:val="nil"/>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w:t>
            </w:r>
          </w:p>
        </w:tc>
      </w:tr>
      <w:tr>
        <w:tblPrEx>
          <w:tblCellMar>
            <w:top w:w="0" w:type="dxa"/>
            <w:left w:w="108" w:type="dxa"/>
            <w:bottom w:w="0" w:type="dxa"/>
            <w:right w:w="108" w:type="dxa"/>
          </w:tblCellMar>
        </w:tblPrEx>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实际成本：项目实施单位如期、保质、保量完成既定工作目标实际所耗费的支出。</w:t>
            </w:r>
          </w:p>
        </w:tc>
        <w:tc>
          <w:tcPr>
            <w:tcW w:w="473" w:type="dxa"/>
            <w:vMerge w:val="continue"/>
            <w:tcBorders>
              <w:left w:val="nil"/>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1199" w:hRule="atLeast"/>
        </w:trPr>
        <w:tc>
          <w:tcPr>
            <w:tcW w:w="38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计划成本：项目实施单位为完成工作目标计划安排的支出，一般以项目预算为参考。</w:t>
            </w:r>
          </w:p>
        </w:tc>
        <w:tc>
          <w:tcPr>
            <w:tcW w:w="473" w:type="dxa"/>
            <w:vMerge w:val="continue"/>
            <w:tcBorders>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r>
      <w:tr>
        <w:tblPrEx>
          <w:tblCellMar>
            <w:top w:w="0" w:type="dxa"/>
            <w:left w:w="108" w:type="dxa"/>
            <w:bottom w:w="0" w:type="dxa"/>
            <w:right w:w="108" w:type="dxa"/>
          </w:tblCellMar>
        </w:tblPrEx>
        <w:tc>
          <w:tcPr>
            <w:tcW w:w="385"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效果</w:t>
            </w:r>
          </w:p>
        </w:tc>
        <w:tc>
          <w:tcPr>
            <w:tcW w:w="364"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项目效益</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项目实施对经济发展所带来的直接或间接影响情况。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Cs w:val="21"/>
                <w:lang w:eastAsia="zh-CN"/>
              </w:rPr>
              <w:t>不适用该项指标</w:t>
            </w:r>
          </w:p>
        </w:tc>
        <w:tc>
          <w:tcPr>
            <w:tcW w:w="473" w:type="dxa"/>
            <w:tcBorders>
              <w:top w:val="nil"/>
              <w:left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项目实施对社会发展所带来的直接或间接影响情况。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0"/>
                <w:szCs w:val="20"/>
              </w:rPr>
            </w:pPr>
            <w:r>
              <w:rPr>
                <w:rFonts w:hint="eastAsia" w:eastAsia="仿宋_GB2312"/>
                <w:kern w:val="0"/>
                <w:szCs w:val="21"/>
              </w:rPr>
              <w:t>全县行政村观看覆盖人口促进了电影事业的持续发展，丰富了农村文化生活，使党和政府的政策及时传达到各村各户，成为了政府沟通的桥梁，改善了民生。</w:t>
            </w:r>
          </w:p>
        </w:tc>
        <w:tc>
          <w:tcPr>
            <w:tcW w:w="473" w:type="dxa"/>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生态效益</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项目实施对生态环境所带来的直接或间接影响情况。</w:t>
            </w:r>
          </w:p>
        </w:tc>
        <w:tc>
          <w:tcPr>
            <w:tcW w:w="4680" w:type="dxa"/>
            <w:tcBorders>
              <w:top w:val="nil"/>
              <w:left w:val="single" w:color="auto" w:sz="4" w:space="0"/>
              <w:bottom w:val="single" w:color="000000" w:sz="4" w:space="0"/>
              <w:right w:val="single" w:color="auto" w:sz="4" w:space="0"/>
            </w:tcBorders>
            <w:vAlign w:val="bottom"/>
          </w:tcPr>
          <w:p>
            <w:pPr>
              <w:widowControl/>
              <w:jc w:val="left"/>
              <w:rPr>
                <w:rFonts w:ascii="仿宋_GB2312" w:hAnsi="宋体" w:eastAsia="仿宋_GB2312" w:cs="宋体"/>
                <w:kern w:val="0"/>
                <w:sz w:val="20"/>
                <w:szCs w:val="20"/>
              </w:rPr>
            </w:pPr>
            <w:r>
              <w:rPr>
                <w:rFonts w:hint="eastAsia" w:eastAsia="仿宋_GB2312"/>
                <w:kern w:val="0"/>
                <w:szCs w:val="21"/>
              </w:rPr>
              <w:t>促进社会文化环境品质的提升，提高本地人文生态环境，提高全民素质和生活品质。</w:t>
            </w:r>
          </w:p>
        </w:tc>
        <w:tc>
          <w:tcPr>
            <w:tcW w:w="473" w:type="dxa"/>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可持续影响</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项目后续运行及成效发挥的可持续影响情况。</w:t>
            </w:r>
          </w:p>
        </w:tc>
        <w:tc>
          <w:tcPr>
            <w:tcW w:w="4680" w:type="dxa"/>
            <w:tcBorders>
              <w:top w:val="nil"/>
              <w:left w:val="single" w:color="auto" w:sz="4" w:space="0"/>
              <w:bottom w:val="single" w:color="000000" w:sz="4" w:space="0"/>
              <w:right w:val="single" w:color="auto" w:sz="4" w:space="0"/>
            </w:tcBorders>
            <w:vAlign w:val="bottom"/>
          </w:tcPr>
          <w:p>
            <w:pPr>
              <w:widowControl/>
              <w:spacing w:line="280" w:lineRule="exact"/>
              <w:jc w:val="left"/>
              <w:rPr>
                <w:rFonts w:ascii="仿宋_GB2312" w:hAnsi="宋体" w:eastAsia="仿宋_GB2312" w:cs="宋体"/>
                <w:kern w:val="0"/>
                <w:sz w:val="20"/>
                <w:szCs w:val="20"/>
              </w:rPr>
            </w:pPr>
            <w:r>
              <w:rPr>
                <w:rFonts w:hint="eastAsia" w:eastAsia="仿宋_GB2312"/>
                <w:kern w:val="0"/>
                <w:szCs w:val="21"/>
              </w:rPr>
              <w:t>加强社会主义新农村建设促进精神文明发展。</w:t>
            </w:r>
          </w:p>
        </w:tc>
        <w:tc>
          <w:tcPr>
            <w:tcW w:w="473" w:type="dxa"/>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c>
          <w:tcPr>
            <w:tcW w:w="38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64"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社会公众或服务对象对项目实施效策的满意程度</w:t>
            </w: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社会公众或服务对象是指因该项目实施而受到影响的部门</w:t>
            </w:r>
            <w:r>
              <w:rPr>
                <w:rFonts w:ascii="仿宋_GB2312" w:hAnsi="宋体" w:eastAsia="仿宋_GB2312" w:cs="宋体"/>
                <w:kern w:val="0"/>
                <w:sz w:val="20"/>
                <w:szCs w:val="20"/>
              </w:rPr>
              <w:t>(</w:t>
            </w:r>
            <w:r>
              <w:rPr>
                <w:rFonts w:hint="eastAsia" w:ascii="仿宋_GB2312" w:hAnsi="宋体" w:eastAsia="仿宋_GB2312" w:cs="宋体"/>
                <w:kern w:val="0"/>
                <w:sz w:val="20"/>
                <w:szCs w:val="20"/>
              </w:rPr>
              <w:t>单位</w:t>
            </w:r>
            <w:r>
              <w:rPr>
                <w:rFonts w:ascii="仿宋_GB2312" w:hAnsi="宋体" w:eastAsia="仿宋_GB2312" w:cs="宋体"/>
                <w:kern w:val="0"/>
                <w:sz w:val="20"/>
                <w:szCs w:val="20"/>
              </w:rPr>
              <w:t>)</w:t>
            </w:r>
            <w:r>
              <w:rPr>
                <w:rFonts w:hint="eastAsia" w:ascii="仿宋_GB2312" w:hAnsi="宋体" w:eastAsia="仿宋_GB2312" w:cs="宋体"/>
                <w:kern w:val="0"/>
                <w:sz w:val="20"/>
                <w:szCs w:val="20"/>
              </w:rPr>
              <w:t>、群体或个人。一般采取社会调查的方式。</w:t>
            </w:r>
          </w:p>
        </w:tc>
        <w:tc>
          <w:tcPr>
            <w:tcW w:w="473"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6</w:t>
            </w:r>
          </w:p>
        </w:tc>
      </w:tr>
      <w:tr>
        <w:tblPrEx>
          <w:tblCellMar>
            <w:top w:w="0" w:type="dxa"/>
            <w:left w:w="108" w:type="dxa"/>
            <w:bottom w:w="0" w:type="dxa"/>
            <w:right w:w="108" w:type="dxa"/>
          </w:tblCellMar>
        </w:tblPrEx>
        <w:trPr>
          <w:trHeight w:val="70" w:hRule="atLeast"/>
        </w:trPr>
        <w:tc>
          <w:tcPr>
            <w:tcW w:w="1604" w:type="dxa"/>
            <w:gridSpan w:val="3"/>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总分</w:t>
            </w:r>
          </w:p>
        </w:tc>
        <w:tc>
          <w:tcPr>
            <w:tcW w:w="416"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100</w:t>
            </w:r>
          </w:p>
        </w:tc>
        <w:tc>
          <w:tcPr>
            <w:tcW w:w="2316"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c>
          <w:tcPr>
            <w:tcW w:w="4680"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p>
        </w:tc>
        <w:tc>
          <w:tcPr>
            <w:tcW w:w="473" w:type="dxa"/>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ascii="仿宋_GB2312" w:hAnsi="宋体" w:eastAsia="仿宋_GB2312" w:cs="宋体"/>
                <w:kern w:val="0"/>
                <w:sz w:val="20"/>
                <w:szCs w:val="20"/>
              </w:rPr>
              <w:t>96</w:t>
            </w:r>
          </w:p>
        </w:tc>
      </w:tr>
    </w:tbl>
    <w:p>
      <w:pPr>
        <w:spacing w:beforeLines="50" w:afterLines="30" w:line="360" w:lineRule="exact"/>
        <w:rPr>
          <w:rFonts w:ascii="宋体" w:cs="宋体"/>
          <w:kern w:val="0"/>
          <w:sz w:val="28"/>
          <w:szCs w:val="28"/>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r>
        <w:rPr>
          <w:rFonts w:hint="eastAsia"/>
          <w:sz w:val="28"/>
          <w:szCs w:val="28"/>
        </w:rPr>
        <w:t>附件</w:t>
      </w:r>
      <w:r>
        <w:rPr>
          <w:sz w:val="28"/>
          <w:szCs w:val="28"/>
        </w:rPr>
        <w:t>10</w:t>
      </w:r>
      <w:r>
        <w:rPr>
          <w:rFonts w:hint="eastAsia"/>
          <w:sz w:val="28"/>
          <w:szCs w:val="28"/>
        </w:rPr>
        <w:t>：</w:t>
      </w:r>
    </w:p>
    <w:p>
      <w:pPr>
        <w:spacing w:line="600" w:lineRule="exact"/>
        <w:jc w:val="center"/>
        <w:rPr>
          <w:rFonts w:ascii="方正小标宋简体" w:hAnsi="方正小标宋简体" w:eastAsia="方正小标宋简体" w:cs="方正小标宋简体"/>
          <w:kern w:val="0"/>
          <w:sz w:val="44"/>
          <w:szCs w:val="44"/>
        </w:rPr>
      </w:pPr>
      <w:r>
        <w:rPr>
          <w:rFonts w:hint="eastAsia" w:ascii="黑体" w:hAnsi="黑体" w:eastAsia="黑体"/>
          <w:sz w:val="44"/>
          <w:szCs w:val="44"/>
        </w:rPr>
        <w:t>芷江侗族自治县文化旅游广电体育局</w:t>
      </w:r>
      <w:r>
        <w:rPr>
          <w:rFonts w:ascii="黑体" w:hAnsi="黑体" w:eastAsia="黑体"/>
          <w:sz w:val="44"/>
          <w:szCs w:val="44"/>
        </w:rPr>
        <w:t>2021</w:t>
      </w:r>
      <w:r>
        <w:rPr>
          <w:rFonts w:hint="eastAsia" w:ascii="黑体" w:hAnsi="黑体" w:eastAsia="黑体"/>
          <w:sz w:val="44"/>
          <w:szCs w:val="44"/>
        </w:rPr>
        <w:t>年中央公共文化服务体系农村文化建设农村电影</w:t>
      </w:r>
      <w:r>
        <w:rPr>
          <w:rFonts w:hint="eastAsia" w:ascii="方正小标宋简体" w:hAnsi="方正小标宋简体" w:eastAsia="方正小标宋简体" w:cs="方正小标宋简体"/>
          <w:sz w:val="44"/>
          <w:szCs w:val="44"/>
        </w:rPr>
        <w:t>补助资</w:t>
      </w:r>
      <w:r>
        <w:rPr>
          <w:rFonts w:hint="eastAsia" w:ascii="方正小标宋简体" w:hAnsi="方正小标宋简体" w:eastAsia="方正小标宋简体" w:cs="方正小标宋简体"/>
          <w:kern w:val="0"/>
          <w:sz w:val="44"/>
          <w:szCs w:val="44"/>
        </w:rPr>
        <w:t>绩效目标自评表</w:t>
      </w: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98"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ascii="宋体" w:hAnsi="宋体" w:cs="宋体"/>
                <w:kern w:val="0"/>
                <w:szCs w:val="21"/>
              </w:rPr>
              <w:t>中央公共文化服务体系农村文化建设农村电影补助资</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张晓玲</w:t>
            </w:r>
          </w:p>
        </w:tc>
      </w:tr>
      <w:tr>
        <w:tblPrEx>
          <w:tblCellMar>
            <w:top w:w="0" w:type="dxa"/>
            <w:left w:w="108" w:type="dxa"/>
            <w:bottom w:w="0" w:type="dxa"/>
            <w:right w:w="108" w:type="dxa"/>
          </w:tblCellMar>
        </w:tblPrEx>
        <w:trPr>
          <w:trHeight w:val="610"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hint="eastAsia" w:eastAsia="仿宋_GB2312"/>
                <w:kern w:val="0"/>
                <w:szCs w:val="21"/>
              </w:rPr>
              <w:t>芷江侗族自治县财政局</w:t>
            </w:r>
          </w:p>
        </w:tc>
      </w:tr>
      <w:tr>
        <w:tblPrEx>
          <w:tblCellMar>
            <w:top w:w="0" w:type="dxa"/>
            <w:left w:w="108" w:type="dxa"/>
            <w:bottom w:w="0" w:type="dxa"/>
            <w:right w:w="108" w:type="dxa"/>
          </w:tblCellMar>
        </w:tblPrEx>
        <w:trPr>
          <w:trHeight w:val="610"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项目实施单位</w:t>
            </w:r>
          </w:p>
        </w:tc>
        <w:tc>
          <w:tcPr>
            <w:tcW w:w="7907"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仿宋_GB2312" w:hAnsi="宋体" w:eastAsia="仿宋_GB2312" w:cs="宋体"/>
                <w:kern w:val="0"/>
                <w:szCs w:val="21"/>
              </w:rPr>
              <w:t>　</w:t>
            </w:r>
            <w:r>
              <w:rPr>
                <w:rFonts w:hint="eastAsia" w:eastAsia="仿宋_GB2312"/>
                <w:kern w:val="0"/>
                <w:szCs w:val="21"/>
              </w:rPr>
              <w:t>芷江侗族自治县文化旅游广电体育局</w:t>
            </w:r>
          </w:p>
        </w:tc>
      </w:tr>
      <w:tr>
        <w:tblPrEx>
          <w:tblCellMar>
            <w:top w:w="0" w:type="dxa"/>
            <w:left w:w="108" w:type="dxa"/>
            <w:bottom w:w="0" w:type="dxa"/>
            <w:right w:w="108" w:type="dxa"/>
          </w:tblCellMar>
        </w:tblPrEx>
        <w:trPr>
          <w:trHeight w:val="575" w:hRule="atLeast"/>
          <w:jc w:val="center"/>
        </w:trPr>
        <w:tc>
          <w:tcPr>
            <w:tcW w:w="2153" w:type="dxa"/>
            <w:gridSpan w:val="3"/>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25"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60.49</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60.49</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r>
      <w:tr>
        <w:tblPrEx>
          <w:tblCellMar>
            <w:top w:w="0" w:type="dxa"/>
            <w:left w:w="108" w:type="dxa"/>
            <w:bottom w:w="0" w:type="dxa"/>
            <w:right w:w="108" w:type="dxa"/>
          </w:tblCellMar>
        </w:tblPrEx>
        <w:trPr>
          <w:trHeight w:val="525"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28.92</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0"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ind w:firstLine="420" w:firstLineChars="200"/>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省级资金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11.57</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97" w:hRule="atLeast"/>
          <w:jc w:val="center"/>
        </w:trPr>
        <w:tc>
          <w:tcPr>
            <w:tcW w:w="2153" w:type="dxa"/>
            <w:gridSpan w:val="3"/>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2153" w:type="dxa"/>
            <w:gridSpan w:val="3"/>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22</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0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50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仿宋_GB2312"/>
                <w:kern w:val="0"/>
                <w:szCs w:val="21"/>
              </w:rPr>
            </w:pPr>
            <w:r>
              <w:rPr>
                <w:rFonts w:hint="eastAsia" w:ascii="仿宋_GB2312" w:hAnsi="宋体" w:eastAsia="仿宋_GB2312" w:cs="宋体"/>
                <w:kern w:val="0"/>
                <w:szCs w:val="21"/>
              </w:rPr>
              <w:t>　</w:t>
            </w:r>
            <w:r>
              <w:rPr>
                <w:rFonts w:hint="eastAsia" w:eastAsia="仿宋_GB2312"/>
                <w:kern w:val="0"/>
                <w:szCs w:val="21"/>
              </w:rPr>
              <w:t>全县</w:t>
            </w:r>
            <w:r>
              <w:rPr>
                <w:rFonts w:eastAsia="仿宋_GB2312"/>
                <w:kern w:val="0"/>
                <w:szCs w:val="21"/>
              </w:rPr>
              <w:t>18</w:t>
            </w:r>
            <w:r>
              <w:rPr>
                <w:rFonts w:hint="eastAsia" w:eastAsia="仿宋_GB2312"/>
                <w:kern w:val="0"/>
                <w:szCs w:val="21"/>
              </w:rPr>
              <w:t>个乡镇</w:t>
            </w:r>
            <w:r>
              <w:rPr>
                <w:rFonts w:eastAsia="仿宋_GB2312"/>
                <w:kern w:val="0"/>
                <w:szCs w:val="21"/>
              </w:rPr>
              <w:t>241</w:t>
            </w:r>
            <w:r>
              <w:rPr>
                <w:rFonts w:hint="eastAsia" w:eastAsia="仿宋_GB2312"/>
                <w:kern w:val="0"/>
                <w:szCs w:val="21"/>
              </w:rPr>
              <w:t>个放映点，</w:t>
            </w:r>
          </w:p>
          <w:p>
            <w:pPr>
              <w:widowControl/>
              <w:jc w:val="center"/>
              <w:rPr>
                <w:rFonts w:ascii="仿宋_GB2312" w:hAnsi="宋体" w:eastAsia="仿宋_GB2312" w:cs="宋体"/>
                <w:kern w:val="0"/>
                <w:szCs w:val="21"/>
              </w:rPr>
            </w:pPr>
            <w:r>
              <w:rPr>
                <w:rFonts w:hint="eastAsia" w:eastAsia="仿宋_GB2312"/>
                <w:kern w:val="0"/>
                <w:szCs w:val="21"/>
              </w:rPr>
              <w:t>共计</w:t>
            </w:r>
            <w:r>
              <w:rPr>
                <w:rFonts w:eastAsia="仿宋_GB2312"/>
                <w:kern w:val="0"/>
                <w:szCs w:val="21"/>
              </w:rPr>
              <w:t>2892</w:t>
            </w:r>
            <w:r>
              <w:rPr>
                <w:rFonts w:hint="eastAsia" w:eastAsia="仿宋_GB2312"/>
                <w:kern w:val="0"/>
                <w:szCs w:val="21"/>
              </w:rPr>
              <w:t>场次放映任务</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eastAsia="仿宋_GB2312"/>
                <w:kern w:val="0"/>
                <w:szCs w:val="21"/>
              </w:rPr>
              <w:t>全面保质保量完成</w:t>
            </w:r>
            <w:r>
              <w:rPr>
                <w:rFonts w:eastAsia="仿宋_GB2312"/>
                <w:kern w:val="0"/>
                <w:szCs w:val="21"/>
              </w:rPr>
              <w:t>2892</w:t>
            </w:r>
            <w:r>
              <w:rPr>
                <w:rFonts w:hint="eastAsia" w:eastAsia="仿宋_GB2312"/>
                <w:kern w:val="0"/>
                <w:szCs w:val="21"/>
              </w:rPr>
              <w:t>场次放映任务</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指</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354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放映电影点个数</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w:t>
            </w:r>
            <w:r>
              <w:rPr>
                <w:rFonts w:eastAsia="仿宋_GB2312"/>
                <w:kern w:val="0"/>
                <w:szCs w:val="21"/>
              </w:rPr>
              <w:t xml:space="preserve"> 241</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放映标准完成合格率</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ascii="仿宋_GB2312" w:hAnsi="宋体" w:eastAsia="仿宋_GB2312" w:cs="宋体"/>
                <w:kern w:val="0"/>
                <w:szCs w:val="21"/>
              </w:rPr>
              <w:t>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完成时间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eastAsia="仿宋_GB2312"/>
                <w:kern w:val="0"/>
                <w:szCs w:val="21"/>
              </w:rPr>
              <w:t>6-11</w:t>
            </w:r>
            <w:r>
              <w:rPr>
                <w:rFonts w:hint="eastAsia" w:eastAsia="仿宋_GB2312"/>
                <w:kern w:val="0"/>
                <w:szCs w:val="21"/>
              </w:rPr>
              <w:t>月</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湘广影字</w:t>
            </w:r>
            <w:r>
              <w:rPr>
                <w:rFonts w:eastAsia="仿宋_GB2312"/>
                <w:kern w:val="0"/>
                <w:szCs w:val="21"/>
              </w:rPr>
              <w:t>[2011]39</w:t>
            </w:r>
            <w:r>
              <w:rPr>
                <w:rFonts w:hint="eastAsia" w:eastAsia="仿宋_GB2312"/>
                <w:kern w:val="0"/>
                <w:szCs w:val="21"/>
              </w:rPr>
              <w:t>号</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eastAsia="仿宋_GB2312"/>
                <w:kern w:val="0"/>
                <w:szCs w:val="21"/>
              </w:rPr>
              <w:t>200/</w:t>
            </w:r>
            <w:r>
              <w:rPr>
                <w:rFonts w:hint="eastAsia" w:eastAsia="仿宋_GB2312"/>
                <w:kern w:val="0"/>
                <w:szCs w:val="21"/>
              </w:rPr>
              <w:t>场</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不适用该项指标</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lang w:eastAsia="zh-CN"/>
              </w:rPr>
            </w:pPr>
            <w:r>
              <w:rPr>
                <w:rFonts w:hint="eastAsia" w:eastAsia="仿宋_GB2312"/>
                <w:kern w:val="0"/>
                <w:szCs w:val="21"/>
              </w:rPr>
              <w:t>　</w:t>
            </w:r>
            <w:r>
              <w:rPr>
                <w:rFonts w:hint="eastAsia" w:eastAsia="仿宋_GB2312"/>
                <w:kern w:val="0"/>
                <w:szCs w:val="21"/>
                <w:lang w:eastAsia="zh-CN"/>
              </w:rPr>
              <w:t>－－</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jc w:val="left"/>
              <w:rPr>
                <w:rFonts w:ascii="仿宋_GB2312" w:hAnsi="宋体" w:eastAsia="仿宋_GB2312" w:cs="宋体"/>
                <w:kern w:val="0"/>
                <w:szCs w:val="21"/>
              </w:rPr>
            </w:pPr>
          </w:p>
        </w:tc>
        <w:tc>
          <w:tcPr>
            <w:tcW w:w="709" w:type="dxa"/>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社会效益指标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全县行政村观看覆盖人口促进了电影事业的持续发展，丰富了农村文化生活，使党和政府的政策及时传达到各村各户，成为了政府沟通的桥梁，改善了民生。</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jc w:val="center"/>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eastAsia="仿宋_GB2312"/>
                <w:kern w:val="0"/>
                <w:szCs w:val="21"/>
              </w:rPr>
              <w:t>促进社会文化环境品质的提升，提高本地人文生态环境，提高全民素质和生活品质。</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eastAsia="仿宋_GB2312"/>
                <w:kern w:val="0"/>
                <w:szCs w:val="21"/>
              </w:rPr>
              <w:t>加强社会主义新农村建设促进精神文明发展。</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达到</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2"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354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群众满意度</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95%</w:t>
            </w:r>
            <w:r>
              <w:rPr>
                <w:rFonts w:hint="eastAsia" w:ascii="仿宋_GB2312" w:hAnsi="宋体" w:eastAsia="仿宋_GB2312" w:cs="宋体"/>
                <w:kern w:val="0"/>
                <w:szCs w:val="21"/>
              </w:rPr>
              <w:t>≥</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r>
              <w:rPr>
                <w:rFonts w:ascii="仿宋_GB2312" w:hAnsi="宋体" w:eastAsia="仿宋_GB2312" w:cs="宋体"/>
                <w:kern w:val="0"/>
                <w:szCs w:val="21"/>
              </w:rPr>
              <w:t>95%</w:t>
            </w:r>
            <w:r>
              <w:rPr>
                <w:rFonts w:hint="eastAsia" w:ascii="仿宋_GB2312" w:hAnsi="宋体" w:eastAsia="仿宋_GB2312" w:cs="宋体"/>
                <w:kern w:val="0"/>
                <w:szCs w:val="21"/>
              </w:rPr>
              <w:t>≥</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20" w:firstLineChars="200"/>
              <w:jc w:val="left"/>
              <w:rPr>
                <w:rFonts w:ascii="仿宋_GB2312" w:hAnsi="宋体" w:eastAsia="仿宋_GB2312" w:cs="宋体"/>
                <w:kern w:val="0"/>
                <w:szCs w:val="21"/>
              </w:rPr>
            </w:pP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、定量指标，资金使用单位填写本部门实际完成数。主管部门汇总时，对绝对值直接累加计算，相对值按照资金额度加权平均计算。</w:t>
            </w:r>
          </w:p>
          <w:p>
            <w:pPr>
              <w:widowControl/>
              <w:spacing w:line="360" w:lineRule="exact"/>
              <w:ind w:firstLine="420"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20" w:firstLineChars="200"/>
              <w:jc w:val="left"/>
              <w:rPr>
                <w:rFonts w:ascii="仿宋_GB2312" w:hAnsi="宋体" w:eastAsia="仿宋_GB2312" w:cs="宋体"/>
                <w:kern w:val="0"/>
                <w:szCs w:val="21"/>
              </w:rPr>
            </w:pPr>
          </w:p>
        </w:tc>
      </w:tr>
    </w:tbl>
    <w:p>
      <w:pPr>
        <w:spacing w:beforeLines="50" w:afterLines="30" w:line="360" w:lineRule="exact"/>
      </w:pPr>
    </w:p>
    <w:sectPr>
      <w:headerReference r:id="rId3" w:type="default"/>
      <w:footerReference r:id="rId4" w:type="default"/>
      <w:pgSz w:w="11906" w:h="16838"/>
      <w:pgMar w:top="170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65</w:t>
                </w:r>
                <w:r>
                  <w:fldChar w:fldCharType="end"/>
                </w:r>
              </w:p>
            </w:txbxContent>
          </v:textbox>
        </v:shape>
      </w:pict>
    </w:r>
    <w:r>
      <w:pict>
        <v:shape id="_x0000_s4098" o:spid="_x0000_s4098" o:spt="202" type="#_x0000_t202" style="position:absolute;left:0pt;margin-top:0pt;height:12.0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54537"/>
    <w:multiLevelType w:val="multilevel"/>
    <w:tmpl w:val="5C254537"/>
    <w:lvl w:ilvl="0" w:tentative="0">
      <w:start w:val="1"/>
      <w:numFmt w:val="decimal"/>
      <w:lvlText w:val="（%1）"/>
      <w:lvlJc w:val="left"/>
      <w:pPr>
        <w:ind w:left="72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UyNjZmZjE2OGJjMThkODFkZTYzNThlYTIxYjVkNWUifQ=="/>
  </w:docVars>
  <w:rsids>
    <w:rsidRoot w:val="1CD11AFA"/>
    <w:rsid w:val="0000064E"/>
    <w:rsid w:val="00027BFF"/>
    <w:rsid w:val="00035C20"/>
    <w:rsid w:val="000362C5"/>
    <w:rsid w:val="00051E78"/>
    <w:rsid w:val="0007061D"/>
    <w:rsid w:val="00073BCE"/>
    <w:rsid w:val="00092B19"/>
    <w:rsid w:val="00097F96"/>
    <w:rsid w:val="000A0D5C"/>
    <w:rsid w:val="000A5895"/>
    <w:rsid w:val="000B6B4C"/>
    <w:rsid w:val="000C3FF1"/>
    <w:rsid w:val="000D32EF"/>
    <w:rsid w:val="000E27C6"/>
    <w:rsid w:val="000F5927"/>
    <w:rsid w:val="00130F5F"/>
    <w:rsid w:val="001360AA"/>
    <w:rsid w:val="00137255"/>
    <w:rsid w:val="00163BD3"/>
    <w:rsid w:val="00181D05"/>
    <w:rsid w:val="001A7D4D"/>
    <w:rsid w:val="001D1913"/>
    <w:rsid w:val="001D2665"/>
    <w:rsid w:val="001E112C"/>
    <w:rsid w:val="001E1D7D"/>
    <w:rsid w:val="001E65A8"/>
    <w:rsid w:val="001E68E2"/>
    <w:rsid w:val="001F22B1"/>
    <w:rsid w:val="00211EAB"/>
    <w:rsid w:val="002259E7"/>
    <w:rsid w:val="00226F84"/>
    <w:rsid w:val="00254CF2"/>
    <w:rsid w:val="002623AD"/>
    <w:rsid w:val="00282949"/>
    <w:rsid w:val="0029730A"/>
    <w:rsid w:val="002A547F"/>
    <w:rsid w:val="002A632E"/>
    <w:rsid w:val="002B39FA"/>
    <w:rsid w:val="002E0045"/>
    <w:rsid w:val="002F2410"/>
    <w:rsid w:val="00303C98"/>
    <w:rsid w:val="00305811"/>
    <w:rsid w:val="0032620D"/>
    <w:rsid w:val="00327E2D"/>
    <w:rsid w:val="0033000B"/>
    <w:rsid w:val="0033062F"/>
    <w:rsid w:val="00347A63"/>
    <w:rsid w:val="00352FA3"/>
    <w:rsid w:val="003615B6"/>
    <w:rsid w:val="00362632"/>
    <w:rsid w:val="0039525F"/>
    <w:rsid w:val="003968CA"/>
    <w:rsid w:val="003D1FBE"/>
    <w:rsid w:val="003F45E5"/>
    <w:rsid w:val="00406F6A"/>
    <w:rsid w:val="00421AB2"/>
    <w:rsid w:val="00424573"/>
    <w:rsid w:val="00440A6F"/>
    <w:rsid w:val="00461B17"/>
    <w:rsid w:val="00464A10"/>
    <w:rsid w:val="00473229"/>
    <w:rsid w:val="00483782"/>
    <w:rsid w:val="00496163"/>
    <w:rsid w:val="004A522B"/>
    <w:rsid w:val="004A6FDA"/>
    <w:rsid w:val="004B0D66"/>
    <w:rsid w:val="004D6367"/>
    <w:rsid w:val="004F1C34"/>
    <w:rsid w:val="004F56BF"/>
    <w:rsid w:val="004F6E9B"/>
    <w:rsid w:val="0051053E"/>
    <w:rsid w:val="00514635"/>
    <w:rsid w:val="005364DB"/>
    <w:rsid w:val="0053739B"/>
    <w:rsid w:val="005463CA"/>
    <w:rsid w:val="00556619"/>
    <w:rsid w:val="005749BB"/>
    <w:rsid w:val="00581022"/>
    <w:rsid w:val="00584249"/>
    <w:rsid w:val="00590E3D"/>
    <w:rsid w:val="005A4D3F"/>
    <w:rsid w:val="005B55AE"/>
    <w:rsid w:val="005B6E8E"/>
    <w:rsid w:val="005F39B6"/>
    <w:rsid w:val="005F3A25"/>
    <w:rsid w:val="00601E11"/>
    <w:rsid w:val="00623180"/>
    <w:rsid w:val="00627520"/>
    <w:rsid w:val="00631C1B"/>
    <w:rsid w:val="00642A13"/>
    <w:rsid w:val="0065387A"/>
    <w:rsid w:val="006667A3"/>
    <w:rsid w:val="00673912"/>
    <w:rsid w:val="006846C0"/>
    <w:rsid w:val="00691839"/>
    <w:rsid w:val="006939B2"/>
    <w:rsid w:val="006B1E9B"/>
    <w:rsid w:val="006D330E"/>
    <w:rsid w:val="006D42AC"/>
    <w:rsid w:val="006D4A45"/>
    <w:rsid w:val="006F1B5B"/>
    <w:rsid w:val="006F57C2"/>
    <w:rsid w:val="006F7183"/>
    <w:rsid w:val="00700287"/>
    <w:rsid w:val="0070367E"/>
    <w:rsid w:val="0070598C"/>
    <w:rsid w:val="00715A88"/>
    <w:rsid w:val="00722C07"/>
    <w:rsid w:val="00737878"/>
    <w:rsid w:val="00743433"/>
    <w:rsid w:val="00745FC7"/>
    <w:rsid w:val="00746F0D"/>
    <w:rsid w:val="00751813"/>
    <w:rsid w:val="007577E6"/>
    <w:rsid w:val="00763B6F"/>
    <w:rsid w:val="007713C2"/>
    <w:rsid w:val="00795201"/>
    <w:rsid w:val="007A015C"/>
    <w:rsid w:val="007A3C31"/>
    <w:rsid w:val="007C70EC"/>
    <w:rsid w:val="007E362C"/>
    <w:rsid w:val="007E3EB1"/>
    <w:rsid w:val="007E56A0"/>
    <w:rsid w:val="007E5A23"/>
    <w:rsid w:val="008145F5"/>
    <w:rsid w:val="00824938"/>
    <w:rsid w:val="00824CC3"/>
    <w:rsid w:val="00837A80"/>
    <w:rsid w:val="00850475"/>
    <w:rsid w:val="0085630D"/>
    <w:rsid w:val="00880ED2"/>
    <w:rsid w:val="0089029A"/>
    <w:rsid w:val="00892A61"/>
    <w:rsid w:val="0089711F"/>
    <w:rsid w:val="008A1082"/>
    <w:rsid w:val="008A6A17"/>
    <w:rsid w:val="008D5278"/>
    <w:rsid w:val="009000B9"/>
    <w:rsid w:val="0091006A"/>
    <w:rsid w:val="009114D9"/>
    <w:rsid w:val="009229D4"/>
    <w:rsid w:val="00922AF5"/>
    <w:rsid w:val="00933336"/>
    <w:rsid w:val="00963FB4"/>
    <w:rsid w:val="00971167"/>
    <w:rsid w:val="00971325"/>
    <w:rsid w:val="009834A2"/>
    <w:rsid w:val="009A6191"/>
    <w:rsid w:val="009C0ECC"/>
    <w:rsid w:val="009C3064"/>
    <w:rsid w:val="009C31DA"/>
    <w:rsid w:val="009D05B0"/>
    <w:rsid w:val="009E3610"/>
    <w:rsid w:val="009F01AB"/>
    <w:rsid w:val="00A17863"/>
    <w:rsid w:val="00A30A24"/>
    <w:rsid w:val="00A43DFC"/>
    <w:rsid w:val="00A54542"/>
    <w:rsid w:val="00A57B02"/>
    <w:rsid w:val="00A62601"/>
    <w:rsid w:val="00A90D39"/>
    <w:rsid w:val="00AA3294"/>
    <w:rsid w:val="00AA4165"/>
    <w:rsid w:val="00AA478D"/>
    <w:rsid w:val="00AB3110"/>
    <w:rsid w:val="00AB44A0"/>
    <w:rsid w:val="00AB6078"/>
    <w:rsid w:val="00AC1DD2"/>
    <w:rsid w:val="00AF6804"/>
    <w:rsid w:val="00B03DD4"/>
    <w:rsid w:val="00B109D5"/>
    <w:rsid w:val="00B1328F"/>
    <w:rsid w:val="00B13A1B"/>
    <w:rsid w:val="00B236B1"/>
    <w:rsid w:val="00B41802"/>
    <w:rsid w:val="00B439D7"/>
    <w:rsid w:val="00B44F19"/>
    <w:rsid w:val="00B62DAC"/>
    <w:rsid w:val="00B6417F"/>
    <w:rsid w:val="00B72E23"/>
    <w:rsid w:val="00B80D7A"/>
    <w:rsid w:val="00BA0E36"/>
    <w:rsid w:val="00BA4FEF"/>
    <w:rsid w:val="00BB1733"/>
    <w:rsid w:val="00BB5F96"/>
    <w:rsid w:val="00BB77F0"/>
    <w:rsid w:val="00C02B32"/>
    <w:rsid w:val="00C0451E"/>
    <w:rsid w:val="00C07A84"/>
    <w:rsid w:val="00C30337"/>
    <w:rsid w:val="00C31435"/>
    <w:rsid w:val="00C354CA"/>
    <w:rsid w:val="00C35F00"/>
    <w:rsid w:val="00C40615"/>
    <w:rsid w:val="00C62EE0"/>
    <w:rsid w:val="00C86F30"/>
    <w:rsid w:val="00CE1025"/>
    <w:rsid w:val="00CE2007"/>
    <w:rsid w:val="00D00619"/>
    <w:rsid w:val="00D5048B"/>
    <w:rsid w:val="00D7528A"/>
    <w:rsid w:val="00D86571"/>
    <w:rsid w:val="00DA4B6E"/>
    <w:rsid w:val="00DD78F4"/>
    <w:rsid w:val="00DE26E9"/>
    <w:rsid w:val="00DF1700"/>
    <w:rsid w:val="00DF29CA"/>
    <w:rsid w:val="00DF4A21"/>
    <w:rsid w:val="00DF741E"/>
    <w:rsid w:val="00E14F84"/>
    <w:rsid w:val="00E276ED"/>
    <w:rsid w:val="00E31652"/>
    <w:rsid w:val="00E31B50"/>
    <w:rsid w:val="00E5743A"/>
    <w:rsid w:val="00E6466B"/>
    <w:rsid w:val="00E968AA"/>
    <w:rsid w:val="00E97829"/>
    <w:rsid w:val="00EA0F92"/>
    <w:rsid w:val="00EA146C"/>
    <w:rsid w:val="00EA2604"/>
    <w:rsid w:val="00EA6017"/>
    <w:rsid w:val="00ED1D18"/>
    <w:rsid w:val="00ED5906"/>
    <w:rsid w:val="00EE2A50"/>
    <w:rsid w:val="00EF0FCF"/>
    <w:rsid w:val="00EF559C"/>
    <w:rsid w:val="00F128EF"/>
    <w:rsid w:val="00F206E8"/>
    <w:rsid w:val="00F24F96"/>
    <w:rsid w:val="00F27C65"/>
    <w:rsid w:val="00F340FD"/>
    <w:rsid w:val="00F3434F"/>
    <w:rsid w:val="00F65349"/>
    <w:rsid w:val="00F744F7"/>
    <w:rsid w:val="00F82D61"/>
    <w:rsid w:val="00F92BEB"/>
    <w:rsid w:val="00FB0094"/>
    <w:rsid w:val="00FB6F85"/>
    <w:rsid w:val="00FD6214"/>
    <w:rsid w:val="00FE20DA"/>
    <w:rsid w:val="00FE3A4A"/>
    <w:rsid w:val="00FF700A"/>
    <w:rsid w:val="01ED5F46"/>
    <w:rsid w:val="039B32D2"/>
    <w:rsid w:val="048B27DC"/>
    <w:rsid w:val="0D7F044A"/>
    <w:rsid w:val="18D66D72"/>
    <w:rsid w:val="1CD11AFA"/>
    <w:rsid w:val="1FF75DC1"/>
    <w:rsid w:val="21E708E7"/>
    <w:rsid w:val="246C4FE8"/>
    <w:rsid w:val="28687460"/>
    <w:rsid w:val="2A984429"/>
    <w:rsid w:val="2E5670DF"/>
    <w:rsid w:val="30B12A66"/>
    <w:rsid w:val="316F35F1"/>
    <w:rsid w:val="31E6556A"/>
    <w:rsid w:val="31FC14FD"/>
    <w:rsid w:val="324034E7"/>
    <w:rsid w:val="327D0FDA"/>
    <w:rsid w:val="3E30259F"/>
    <w:rsid w:val="3E7C2DA2"/>
    <w:rsid w:val="41E75C5C"/>
    <w:rsid w:val="42E503DC"/>
    <w:rsid w:val="43646F54"/>
    <w:rsid w:val="446F5E64"/>
    <w:rsid w:val="44872A54"/>
    <w:rsid w:val="49F27378"/>
    <w:rsid w:val="4F75179A"/>
    <w:rsid w:val="552E0FE6"/>
    <w:rsid w:val="59DC53F7"/>
    <w:rsid w:val="5EAE7BE6"/>
    <w:rsid w:val="64503D7C"/>
    <w:rsid w:val="66903B06"/>
    <w:rsid w:val="6BE56782"/>
    <w:rsid w:val="6CD4591C"/>
    <w:rsid w:val="6D4859E8"/>
    <w:rsid w:val="6D535020"/>
    <w:rsid w:val="6FA5082E"/>
    <w:rsid w:val="74DC2811"/>
    <w:rsid w:val="759D3B0B"/>
    <w:rsid w:val="76400E23"/>
    <w:rsid w:val="76B777A5"/>
    <w:rsid w:val="7E9B77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99"/>
    <w:pPr>
      <w:ind w:left="100" w:leftChars="2500"/>
    </w:p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kern w:val="0"/>
      <w:sz w:val="24"/>
      <w:szCs w:val="20"/>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2 Char"/>
    <w:basedOn w:val="10"/>
    <w:link w:val="2"/>
    <w:semiHidden/>
    <w:qFormat/>
    <w:locked/>
    <w:uiPriority w:val="99"/>
    <w:rPr>
      <w:rFonts w:ascii="Cambria" w:hAnsi="Cambria" w:eastAsia="宋体" w:cs="Times New Roman"/>
      <w:b/>
      <w:bCs/>
      <w:sz w:val="32"/>
      <w:szCs w:val="32"/>
    </w:rPr>
  </w:style>
  <w:style w:type="character" w:customStyle="1" w:styleId="12">
    <w:name w:val="Date Char"/>
    <w:basedOn w:val="10"/>
    <w:link w:val="3"/>
    <w:qFormat/>
    <w:locked/>
    <w:uiPriority w:val="99"/>
    <w:rPr>
      <w:rFonts w:ascii="Times New Roman" w:hAnsi="Times New Roman" w:cs="Times New Roman"/>
      <w:kern w:val="2"/>
      <w:sz w:val="24"/>
      <w:szCs w:val="24"/>
    </w:rPr>
  </w:style>
  <w:style w:type="character" w:customStyle="1" w:styleId="13">
    <w:name w:val="Balloon Text Char"/>
    <w:basedOn w:val="10"/>
    <w:link w:val="4"/>
    <w:qFormat/>
    <w:locked/>
    <w:uiPriority w:val="99"/>
    <w:rPr>
      <w:rFonts w:ascii="Times New Roman" w:hAnsi="Times New Roman" w:cs="Times New Roman"/>
      <w:kern w:val="2"/>
      <w:sz w:val="18"/>
      <w:szCs w:val="18"/>
    </w:rPr>
  </w:style>
  <w:style w:type="character" w:customStyle="1" w:styleId="14">
    <w:name w:val="Footer Char"/>
    <w:basedOn w:val="10"/>
    <w:link w:val="5"/>
    <w:semiHidden/>
    <w:qFormat/>
    <w:locked/>
    <w:uiPriority w:val="99"/>
    <w:rPr>
      <w:rFonts w:ascii="Times New Roman" w:hAnsi="Times New Roman" w:cs="Times New Roman"/>
      <w:sz w:val="18"/>
      <w:szCs w:val="18"/>
    </w:rPr>
  </w:style>
  <w:style w:type="character" w:customStyle="1" w:styleId="15">
    <w:name w:val="Header Char"/>
    <w:basedOn w:val="10"/>
    <w:link w:val="6"/>
    <w:semiHidden/>
    <w:qFormat/>
    <w:locked/>
    <w:uiPriority w:val="99"/>
    <w:rPr>
      <w:rFonts w:ascii="Times New Roman" w:hAnsi="Times New Roman" w:cs="Times New Roman"/>
      <w:sz w:val="18"/>
      <w:szCs w:val="18"/>
    </w:rPr>
  </w:style>
  <w:style w:type="paragraph" w:customStyle="1" w:styleId="16">
    <w:name w:val="p0"/>
    <w:basedOn w:val="1"/>
    <w:qFormat/>
    <w:uiPriority w:val="99"/>
    <w:pPr>
      <w:widowControl/>
    </w:pPr>
    <w:rPr>
      <w:kern w:val="0"/>
      <w:szCs w:val="21"/>
    </w:rPr>
  </w:style>
  <w:style w:type="character" w:customStyle="1" w:styleId="17">
    <w:name w:val="font01"/>
    <w:basedOn w:val="10"/>
    <w:qFormat/>
    <w:uiPriority w:val="99"/>
    <w:rPr>
      <w:rFonts w:ascii="宋体" w:hAnsi="宋体" w:eastAsia="宋体" w:cs="宋体"/>
      <w:color w:val="000000"/>
      <w:sz w:val="20"/>
      <w:szCs w:val="20"/>
      <w:u w:val="none"/>
    </w:rPr>
  </w:style>
  <w:style w:type="character" w:customStyle="1" w:styleId="18">
    <w:name w:val="font21"/>
    <w:basedOn w:val="10"/>
    <w:qFormat/>
    <w:uiPriority w:val="99"/>
    <w:rPr>
      <w:rFonts w:ascii="仿宋_GB2312" w:eastAsia="仿宋_GB2312" w:cs="仿宋_GB2312"/>
      <w:color w:val="000000"/>
      <w:sz w:val="20"/>
      <w:szCs w:val="20"/>
      <w:u w:val="none"/>
    </w:rPr>
  </w:style>
  <w:style w:type="character" w:customStyle="1" w:styleId="19">
    <w:name w:val="font51"/>
    <w:basedOn w:val="10"/>
    <w:qFormat/>
    <w:uiPriority w:val="99"/>
    <w:rPr>
      <w:rFonts w:ascii="仿宋_GB2312" w:eastAsia="仿宋_GB2312" w:cs="仿宋_GB2312"/>
      <w:color w:val="000000"/>
      <w:sz w:val="18"/>
      <w:szCs w:val="18"/>
      <w:u w:val="none"/>
    </w:rPr>
  </w:style>
  <w:style w:type="character" w:customStyle="1" w:styleId="20">
    <w:name w:val="font61"/>
    <w:basedOn w:val="10"/>
    <w:qFormat/>
    <w:uiPriority w:val="99"/>
    <w:rPr>
      <w:rFonts w:ascii="Times New Roman" w:hAnsi="Times New Roman" w:cs="Times New Roman"/>
      <w:color w:val="000000"/>
      <w:sz w:val="18"/>
      <w:szCs w:val="18"/>
      <w:u w:val="none"/>
    </w:rPr>
  </w:style>
  <w:style w:type="paragraph" w:styleId="21">
    <w:name w:val="List Paragraph"/>
    <w:basedOn w:val="1"/>
    <w:qFormat/>
    <w:uiPriority w:val="99"/>
    <w:pPr>
      <w:ind w:firstLine="420" w:firstLineChars="200"/>
    </w:pPr>
    <w:rPr>
      <w:rFonts w:ascii="Calibri" w:hAnsi="Calibri"/>
      <w:szCs w:val="22"/>
    </w:rPr>
  </w:style>
  <w:style w:type="character" w:customStyle="1" w:styleId="22">
    <w:name w:val="NormalCharacter"/>
    <w:semiHidden/>
    <w:qFormat/>
    <w:uiPriority w:val="99"/>
    <w:rPr>
      <w:rFonts w:ascii="Calibri" w:hAnsi="Calibri" w:eastAsia="宋体"/>
      <w:kern w:val="2"/>
      <w:sz w:val="24"/>
      <w:lang w:val="en-US" w:eastAsia="zh-CN"/>
    </w:rPr>
  </w:style>
  <w:style w:type="paragraph" w:customStyle="1" w:styleId="23">
    <w:name w:val="无间隔"/>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67</Pages>
  <Words>32750</Words>
  <Characters>34293</Characters>
  <Lines>0</Lines>
  <Paragraphs>0</Paragraphs>
  <TotalTime>87</TotalTime>
  <ScaleCrop>false</ScaleCrop>
  <LinksUpToDate>false</LinksUpToDate>
  <CharactersWithSpaces>35070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2022-06-12T22:17:00Z</dcterms:created>
  <dc:creator>幸</dc:creator>
  <cp:lastModifiedBy>Administrator</cp:lastModifiedBy>
  <cp:lastPrinted>2021-07-09T02:39:00Z</cp:lastPrinted>
  <dcterms:modified xsi:type="dcterms:W3CDTF">2023-05-10T02:28:42Z</dcterms:modified>
  <dc:title> 芷文旅广体发[2022] 　号                签发人：侯林杰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E324A6C6BA7440A5BA85F14D03F89CD5</vt:lpwstr>
  </property>
</Properties>
</file>