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CC911">
      <w:pPr>
        <w:jc w:val="center"/>
        <w:rPr>
          <w:rFonts w:hint="eastAsia" w:ascii="方正小标宋_GBK" w:hAnsi="方正小标宋_GBK" w:eastAsia="方正小标宋_GBK" w:cs="方正小标宋_GBK"/>
          <w:sz w:val="90"/>
          <w:szCs w:val="90"/>
        </w:rPr>
      </w:pPr>
      <w:r>
        <w:rPr>
          <w:rFonts w:hint="eastAsia" w:ascii="方正小标宋_GBK" w:hAnsi="方正小标宋_GBK" w:eastAsia="方正小标宋_GBK" w:cs="方正小标宋_GBK"/>
          <w:sz w:val="90"/>
          <w:szCs w:val="90"/>
          <w:lang w:eastAsia="zh-CN"/>
        </w:rPr>
        <w:t>冷水溪</w:t>
      </w:r>
      <w:r>
        <w:rPr>
          <w:rFonts w:hint="eastAsia" w:ascii="方正小标宋_GBK" w:hAnsi="方正小标宋_GBK" w:eastAsia="方正小标宋_GBK" w:cs="方正小标宋_GBK"/>
          <w:sz w:val="90"/>
          <w:szCs w:val="90"/>
          <w:lang w:val="en-US" w:eastAsia="zh-CN"/>
        </w:rPr>
        <w:t>红军</w:t>
      </w:r>
      <w:r>
        <w:rPr>
          <w:rFonts w:hint="eastAsia" w:ascii="方正小标宋_GBK" w:hAnsi="方正小标宋_GBK" w:eastAsia="方正小标宋_GBK" w:cs="方正小标宋_GBK"/>
          <w:sz w:val="90"/>
          <w:szCs w:val="90"/>
          <w:lang w:eastAsia="zh-CN"/>
        </w:rPr>
        <w:t>烈士陵园</w:t>
      </w:r>
      <w:r>
        <w:rPr>
          <w:rFonts w:hint="eastAsia" w:ascii="方正小标宋_GBK" w:hAnsi="方正小标宋_GBK" w:eastAsia="方正小标宋_GBK" w:cs="方正小标宋_GBK"/>
          <w:sz w:val="90"/>
          <w:szCs w:val="90"/>
        </w:rPr>
        <w:t>保护范围公告</w:t>
      </w:r>
    </w:p>
    <w:p w14:paraId="2C94DFC1">
      <w:pPr>
        <w:rPr>
          <w:rFonts w:hint="eastAsia" w:ascii="方正小标宋_GBK" w:hAnsi="方正小标宋_GBK" w:eastAsia="方正小标宋_GBK" w:cs="方正小标宋_GBK"/>
          <w:sz w:val="32"/>
          <w:szCs w:val="32"/>
        </w:rPr>
      </w:pPr>
    </w:p>
    <w:p w14:paraId="1A71ED20">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pacing w:val="-11"/>
          <w:sz w:val="44"/>
          <w:szCs w:val="44"/>
        </w:rPr>
      </w:pPr>
      <w:r>
        <w:rPr>
          <w:rFonts w:hint="default" w:ascii="Times New Roman" w:hAnsi="Times New Roman" w:eastAsia="仿宋_GB2312" w:cs="Times New Roman"/>
          <w:sz w:val="44"/>
          <w:szCs w:val="44"/>
        </w:rPr>
        <w:t>根据《烈士纪念设施保护管理办法》规定，烈士纪念设施保护或管理单位</w:t>
      </w:r>
      <w:r>
        <w:rPr>
          <w:rFonts w:hint="default" w:ascii="Times New Roman" w:hAnsi="Times New Roman" w:eastAsia="仿宋_GB2312" w:cs="Times New Roman"/>
          <w:spacing w:val="-11"/>
          <w:sz w:val="44"/>
          <w:szCs w:val="44"/>
        </w:rPr>
        <w:t>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pacing w:val="-11"/>
          <w:sz w:val="44"/>
          <w:szCs w:val="44"/>
          <w:lang w:eastAsia="zh-CN"/>
        </w:rPr>
        <w:t>。</w:t>
      </w:r>
      <w:r>
        <w:rPr>
          <w:rFonts w:hint="default" w:ascii="Times New Roman" w:hAnsi="Times New Roman" w:eastAsia="仿宋_GB2312" w:cs="Times New Roman"/>
          <w:spacing w:val="-11"/>
          <w:sz w:val="44"/>
          <w:szCs w:val="44"/>
        </w:rPr>
        <w:t>结合我县实际，现将</w:t>
      </w:r>
      <w:r>
        <w:rPr>
          <w:rFonts w:hint="default" w:ascii="Times New Roman" w:hAnsi="Times New Roman" w:eastAsia="仿宋_GB2312" w:cs="Times New Roman"/>
          <w:spacing w:val="-11"/>
          <w:sz w:val="44"/>
          <w:szCs w:val="44"/>
          <w:lang w:eastAsia="zh-CN"/>
        </w:rPr>
        <w:t>冷水溪</w:t>
      </w:r>
      <w:r>
        <w:rPr>
          <w:rFonts w:hint="eastAsia" w:ascii="Times New Roman" w:hAnsi="Times New Roman" w:eastAsia="仿宋_GB2312" w:cs="Times New Roman"/>
          <w:spacing w:val="-11"/>
          <w:sz w:val="44"/>
          <w:szCs w:val="44"/>
          <w:lang w:val="en-US" w:eastAsia="zh-CN"/>
        </w:rPr>
        <w:t>红军</w:t>
      </w:r>
      <w:r>
        <w:rPr>
          <w:rFonts w:hint="default" w:ascii="Times New Roman" w:hAnsi="Times New Roman" w:eastAsia="仿宋_GB2312" w:cs="Times New Roman"/>
          <w:spacing w:val="-11"/>
          <w:sz w:val="44"/>
          <w:szCs w:val="44"/>
          <w:lang w:eastAsia="zh-CN"/>
        </w:rPr>
        <w:t>烈士陵园</w:t>
      </w:r>
      <w:r>
        <w:rPr>
          <w:rFonts w:hint="default" w:ascii="Times New Roman" w:hAnsi="Times New Roman" w:eastAsia="仿宋_GB2312" w:cs="Times New Roman"/>
          <w:spacing w:val="-11"/>
          <w:sz w:val="44"/>
          <w:szCs w:val="44"/>
        </w:rPr>
        <w:t>保护范围</w:t>
      </w:r>
      <w:r>
        <w:rPr>
          <w:rFonts w:hint="default" w:ascii="Times New Roman" w:hAnsi="Times New Roman" w:eastAsia="仿宋_GB2312" w:cs="Times New Roman"/>
          <w:spacing w:val="-11"/>
          <w:sz w:val="44"/>
          <w:szCs w:val="44"/>
          <w:lang w:val="en-US" w:eastAsia="zh-CN"/>
        </w:rPr>
        <w:t>公告如下：</w:t>
      </w:r>
    </w:p>
    <w:p w14:paraId="3391FEA4">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eastAsia="zh-CN"/>
        </w:rPr>
        <w:t>冷水溪</w:t>
      </w:r>
      <w:r>
        <w:rPr>
          <w:rFonts w:hint="eastAsia" w:ascii="Times New Roman" w:hAnsi="Times New Roman" w:eastAsia="仿宋_GB2312" w:cs="Times New Roman"/>
          <w:sz w:val="44"/>
          <w:szCs w:val="44"/>
          <w:lang w:val="en-US" w:eastAsia="zh-CN"/>
        </w:rPr>
        <w:t>红军</w:t>
      </w:r>
      <w:r>
        <w:rPr>
          <w:rFonts w:hint="default" w:ascii="Times New Roman" w:hAnsi="Times New Roman" w:eastAsia="仿宋_GB2312" w:cs="Times New Roman"/>
          <w:sz w:val="44"/>
          <w:szCs w:val="44"/>
          <w:lang w:eastAsia="zh-CN"/>
        </w:rPr>
        <w:t>烈士陵园</w:t>
      </w:r>
    </w:p>
    <w:p w14:paraId="2153A05D">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芷江侗族自治县冷水溪乡冷水溪村</w:t>
      </w:r>
    </w:p>
    <w:p w14:paraId="29A15322">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16F6457E">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4275EE9A">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仿宋_GB2312" w:cs="Times New Roman"/>
          <w:sz w:val="44"/>
          <w:szCs w:val="44"/>
          <w:lang w:eastAsia="zh-CN"/>
        </w:rPr>
        <w:t>县级</w:t>
      </w:r>
    </w:p>
    <w:p w14:paraId="478534B7">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六、保护范围：</w:t>
      </w:r>
      <w:r>
        <w:rPr>
          <w:rFonts w:hint="eastAsia" w:ascii="Times New Roman" w:hAnsi="Times New Roman" w:eastAsia="仿宋_GB2312" w:cs="Times New Roman"/>
          <w:sz w:val="44"/>
          <w:szCs w:val="44"/>
          <w:lang w:val="en-US" w:eastAsia="zh-CN"/>
        </w:rPr>
        <w:t>冷水溪红军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占地面积为</w:t>
      </w:r>
      <w:r>
        <w:rPr>
          <w:rFonts w:hint="default" w:ascii="Times New Roman" w:hAnsi="Times New Roman" w:eastAsia="仿宋_GB2312" w:cs="Times New Roman"/>
          <w:sz w:val="44"/>
          <w:szCs w:val="44"/>
          <w:lang w:val="en-US" w:eastAsia="zh-CN"/>
        </w:rPr>
        <w:t>632</w:t>
      </w:r>
      <w:r>
        <w:rPr>
          <w:rFonts w:hint="default" w:ascii="Times New Roman" w:hAnsi="Times New Roman" w:eastAsia="仿宋_GB2312" w:cs="Times New Roman"/>
          <w:sz w:val="44"/>
          <w:szCs w:val="44"/>
        </w:rPr>
        <w:t>平方米</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东</w:t>
      </w:r>
      <w:r>
        <w:rPr>
          <w:rFonts w:hint="default" w:ascii="Times New Roman" w:hAnsi="Times New Roman" w:eastAsia="仿宋_GB2312" w:cs="Times New Roman"/>
          <w:sz w:val="44"/>
          <w:szCs w:val="44"/>
          <w:lang w:val="en-US" w:eastAsia="zh-CN"/>
        </w:rPr>
        <w:t>至围台巷组耕地；南至水库水渠</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西至冷水溪组耕地</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北至335</w:t>
      </w:r>
      <w:r>
        <w:rPr>
          <w:rFonts w:hint="default" w:ascii="Times New Roman" w:hAnsi="Times New Roman" w:eastAsia="仿宋_GB2312" w:cs="Times New Roman"/>
          <w:sz w:val="44"/>
          <w:szCs w:val="44"/>
          <w:lang w:eastAsia="zh-CN"/>
        </w:rPr>
        <w:t>省道</w:t>
      </w:r>
      <w:r>
        <w:rPr>
          <w:rFonts w:hint="default" w:ascii="Times New Roman" w:hAnsi="Times New Roman" w:eastAsia="仿宋_GB2312" w:cs="Times New Roman"/>
          <w:sz w:val="44"/>
          <w:szCs w:val="44"/>
          <w:lang w:val="en-US" w:eastAsia="zh-CN"/>
        </w:rPr>
        <w:t>。</w:t>
      </w:r>
    </w:p>
    <w:p w14:paraId="3F8C72EE">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eastAsia="zh-CN"/>
        </w:rPr>
        <w:t>冷水溪</w:t>
      </w:r>
      <w:r>
        <w:rPr>
          <w:rFonts w:hint="eastAsia" w:ascii="Times New Roman" w:hAnsi="Times New Roman" w:eastAsia="仿宋_GB2312" w:cs="Times New Roman"/>
          <w:sz w:val="44"/>
          <w:szCs w:val="44"/>
          <w:lang w:val="en-US" w:eastAsia="zh-CN"/>
        </w:rPr>
        <w:t>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1CB3CD0D">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default" w:ascii="Times New Roman" w:hAnsi="Times New Roman" w:eastAsia="仿宋_GB2312" w:cs="Times New Roman"/>
          <w:sz w:val="44"/>
          <w:szCs w:val="44"/>
          <w:lang w:eastAsia="zh-CN"/>
        </w:rPr>
        <w:t>冷水溪</w:t>
      </w:r>
      <w:r>
        <w:rPr>
          <w:rFonts w:hint="eastAsia" w:ascii="Times New Roman" w:hAnsi="Times New Roman" w:eastAsia="仿宋_GB2312" w:cs="Times New Roman"/>
          <w:sz w:val="44"/>
          <w:szCs w:val="44"/>
          <w:lang w:val="en-US" w:eastAsia="zh-CN"/>
        </w:rPr>
        <w:t>红军</w:t>
      </w:r>
      <w:r>
        <w:rPr>
          <w:rFonts w:hint="default" w:ascii="Times New Roman" w:hAnsi="Times New Roman" w:eastAsia="仿宋_GB2312" w:cs="Times New Roman"/>
          <w:sz w:val="44"/>
          <w:szCs w:val="44"/>
          <w:lang w:eastAsia="zh-CN"/>
        </w:rPr>
        <w:t>烈士陵园</w:t>
      </w:r>
      <w:r>
        <w:rPr>
          <w:rFonts w:hint="default" w:ascii="Times New Roman" w:hAnsi="Times New Roman" w:eastAsia="仿宋_GB2312" w:cs="Times New Roman"/>
          <w:sz w:val="44"/>
          <w:szCs w:val="44"/>
        </w:rPr>
        <w:t>保护范围红线图</w:t>
      </w:r>
    </w:p>
    <w:p w14:paraId="6967F60C">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6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6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4A6C5681">
      <w:pPr>
        <w:ind w:firstLine="5280" w:firstLineChars="1200"/>
        <w:rPr>
          <w:rFonts w:hint="default" w:ascii="Times New Roman" w:hAnsi="Times New Roman" w:eastAsia="仿宋_GB2312" w:cs="Times New Roman"/>
          <w:sz w:val="44"/>
          <w:szCs w:val="44"/>
          <w:lang w:val="en-US" w:eastAsia="zh-CN"/>
        </w:rPr>
      </w:pPr>
    </w:p>
    <w:p w14:paraId="383EF57F">
      <w:pPr>
        <w:jc w:val="center"/>
        <w:rPr>
          <w:rFonts w:hint="eastAsia" w:ascii="方正小标宋_GBK" w:hAnsi="方正小标宋_GBK" w:eastAsia="方正小标宋_GBK" w:cs="方正小标宋_GBK"/>
          <w:sz w:val="96"/>
          <w:szCs w:val="96"/>
          <w:lang w:val="en-US" w:eastAsia="zh-CN"/>
        </w:rPr>
      </w:pPr>
      <w:r>
        <w:rPr>
          <w:rFonts w:hint="eastAsia" w:ascii="方正小标宋_GBK" w:hAnsi="方正小标宋_GBK" w:eastAsia="方正小标宋_GBK" w:cs="方正小标宋_GBK"/>
          <w:sz w:val="96"/>
          <w:szCs w:val="96"/>
          <w:lang w:eastAsia="zh-CN"/>
        </w:rPr>
        <w:t>冷水溪烈士陵园</w:t>
      </w:r>
      <w:r>
        <w:rPr>
          <w:rFonts w:hint="eastAsia" w:ascii="方正小标宋_GBK" w:hAnsi="方正小标宋_GBK" w:eastAsia="方正小标宋_GBK" w:cs="方正小标宋_GBK"/>
          <w:sz w:val="96"/>
          <w:szCs w:val="96"/>
        </w:rPr>
        <w:t>保护范围</w:t>
      </w:r>
      <w:r>
        <w:rPr>
          <w:rFonts w:hint="eastAsia" w:ascii="方正小标宋_GBK" w:hAnsi="方正小标宋_GBK" w:eastAsia="方正小标宋_GBK" w:cs="方正小标宋_GBK"/>
          <w:sz w:val="96"/>
          <w:szCs w:val="96"/>
          <w:lang w:val="en-US" w:eastAsia="zh-CN"/>
        </w:rPr>
        <w:t>红线图</w:t>
      </w:r>
    </w:p>
    <w:p w14:paraId="778FDB43">
      <w:pPr>
        <w:jc w:val="center"/>
        <w:rPr>
          <w:rFonts w:hint="eastAsia" w:ascii="方正小标宋_GBK" w:hAnsi="方正小标宋_GBK" w:eastAsia="方正小标宋_GBK" w:cs="方正小标宋_GBK"/>
          <w:sz w:val="96"/>
          <w:szCs w:val="96"/>
          <w:lang w:val="en-US" w:eastAsia="zh-CN"/>
        </w:rPr>
      </w:pPr>
      <w:r>
        <w:rPr>
          <w:rFonts w:hint="eastAsia" w:ascii="方正小标宋_GBK" w:hAnsi="方正小标宋_GBK" w:eastAsia="方正小标宋_GBK" w:cs="方正小标宋_GBK"/>
          <w:sz w:val="96"/>
          <w:szCs w:val="96"/>
          <w:lang w:val="en-US" w:eastAsia="zh-CN"/>
        </w:rPr>
        <w:drawing>
          <wp:inline distT="0" distB="0" distL="114300" distR="114300">
            <wp:extent cx="8831580" cy="11877040"/>
            <wp:effectExtent l="0" t="0" r="7620" b="10160"/>
            <wp:docPr id="1" name="图片 1" descr="6冷水溪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冷水溪烈士陵园_00"/>
                    <pic:cNvPicPr>
                      <a:picLocks noChangeAspect="1"/>
                    </pic:cNvPicPr>
                  </pic:nvPicPr>
                  <pic:blipFill>
                    <a:blip r:embed="rId4"/>
                    <a:srcRect t="4834"/>
                    <a:stretch>
                      <a:fillRect/>
                    </a:stretch>
                  </pic:blipFill>
                  <pic:spPr>
                    <a:xfrm>
                      <a:off x="0" y="0"/>
                      <a:ext cx="8831580" cy="11877040"/>
                    </a:xfrm>
                    <a:prstGeom prst="rect">
                      <a:avLst/>
                    </a:prstGeom>
                  </pic:spPr>
                </pic:pic>
              </a:graphicData>
            </a:graphic>
          </wp:inline>
        </w:drawing>
      </w:r>
    </w:p>
    <w:sectPr>
      <w:pgSz w:w="16838" w:h="23811"/>
      <w:pgMar w:top="178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CD05C8-9320-409D-9B9C-4307D2DF90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5F8289DB-41A4-4EBF-927D-2D2AAE7E7C32}"/>
  </w:font>
  <w:font w:name="仿宋_GB2312">
    <w:panose1 w:val="02010609030101010101"/>
    <w:charset w:val="86"/>
    <w:family w:val="auto"/>
    <w:pitch w:val="default"/>
    <w:sig w:usb0="00000001" w:usb1="080E0000" w:usb2="00000000" w:usb3="00000000" w:csb0="00040000" w:csb1="00000000"/>
    <w:embedRegular r:id="rId3" w:fontKey="{26ACBE7F-CA6F-4C9B-8706-377A3D658EC9}"/>
  </w:font>
  <w:font w:name="方正仿宋_GB2312">
    <w:panose1 w:val="02000000000000000000"/>
    <w:charset w:val="86"/>
    <w:family w:val="auto"/>
    <w:pitch w:val="default"/>
    <w:sig w:usb0="A00002BF" w:usb1="184F6CFA" w:usb2="00000012" w:usb3="00000000" w:csb0="00040001" w:csb1="00000000"/>
    <w:embedRegular r:id="rId4" w:fontKey="{63B19E01-7EE4-4F0E-8D8A-5484C27A4F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09A4216"/>
    <w:rsid w:val="21C546AF"/>
    <w:rsid w:val="2ECD27D0"/>
    <w:rsid w:val="34FE13D0"/>
    <w:rsid w:val="3A1E4827"/>
    <w:rsid w:val="3CFF6EB6"/>
    <w:rsid w:val="3FFD3D97"/>
    <w:rsid w:val="42862F6A"/>
    <w:rsid w:val="45EE64D4"/>
    <w:rsid w:val="4C5E0AB3"/>
    <w:rsid w:val="52ECECBB"/>
    <w:rsid w:val="5E361890"/>
    <w:rsid w:val="6368734A"/>
    <w:rsid w:val="6ECC3397"/>
    <w:rsid w:val="6FA731D8"/>
    <w:rsid w:val="6FEF882F"/>
    <w:rsid w:val="73880C19"/>
    <w:rsid w:val="7B5F706A"/>
    <w:rsid w:val="7BB76E4A"/>
    <w:rsid w:val="7FDA9C41"/>
    <w:rsid w:val="7FF3A06C"/>
    <w:rsid w:val="7FFF3221"/>
    <w:rsid w:val="7FFFC8BE"/>
    <w:rsid w:val="ABE7E8D1"/>
    <w:rsid w:val="DDFDBA72"/>
    <w:rsid w:val="ECFE3648"/>
    <w:rsid w:val="EE7F712C"/>
    <w:rsid w:val="EF6F4003"/>
    <w:rsid w:val="F9FA7213"/>
    <w:rsid w:val="FB6D6D20"/>
    <w:rsid w:val="FBEE2B22"/>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733</Characters>
  <Lines>0</Lines>
  <Paragraphs>0</Paragraphs>
  <TotalTime>2</TotalTime>
  <ScaleCrop>false</ScaleCrop>
  <LinksUpToDate>false</LinksUpToDate>
  <CharactersWithSpaces>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2024-11-14T08:06:00Z</dcterms:created>
  <dc:creator>天下有余</dc:creator>
  <cp:lastModifiedBy>独</cp:lastModifiedBy>
  <dcterms:modified xsi:type="dcterms:W3CDTF">2024-12-04T02:17:46Z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