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F4790">
      <w:pPr>
        <w:jc w:val="center"/>
        <w:rPr>
          <w:rFonts w:hint="eastAsia" w:ascii="方正公文小标宋" w:hAnsi="方正公文小标宋" w:eastAsia="方正公文小标宋" w:cs="方正公文小标宋"/>
          <w:sz w:val="96"/>
          <w:szCs w:val="96"/>
        </w:rPr>
      </w:pPr>
      <w:r>
        <w:rPr>
          <w:rFonts w:hint="eastAsia" w:ascii="方正公文小标宋" w:hAnsi="方正公文小标宋" w:eastAsia="方正公文小标宋" w:cs="方正公文小标宋"/>
          <w:sz w:val="96"/>
          <w:szCs w:val="96"/>
          <w:lang w:val="en-US" w:eastAsia="zh-CN"/>
        </w:rPr>
        <w:t>上坪红军</w:t>
      </w:r>
      <w:r>
        <w:rPr>
          <w:rFonts w:hint="eastAsia" w:ascii="方正公文小标宋" w:hAnsi="方正公文小标宋" w:eastAsia="方正公文小标宋" w:cs="方正公文小标宋"/>
          <w:sz w:val="96"/>
          <w:szCs w:val="96"/>
          <w:lang w:eastAsia="zh-CN"/>
        </w:rPr>
        <w:t>烈士陵园</w:t>
      </w:r>
      <w:r>
        <w:rPr>
          <w:rFonts w:hint="eastAsia" w:ascii="方正公文小标宋" w:hAnsi="方正公文小标宋" w:eastAsia="方正公文小标宋" w:cs="方正公文小标宋"/>
          <w:sz w:val="96"/>
          <w:szCs w:val="96"/>
        </w:rPr>
        <w:t>保护范围公告</w:t>
      </w:r>
    </w:p>
    <w:p w14:paraId="3A8F6C2F">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方正小标宋_GBK" w:hAnsi="方正小标宋_GBK" w:eastAsia="方正小标宋_GBK" w:cs="方正小标宋_GBK"/>
          <w:sz w:val="32"/>
          <w:szCs w:val="32"/>
        </w:rPr>
      </w:pPr>
    </w:p>
    <w:p w14:paraId="658C68B1">
      <w:pPr>
        <w:keepNext w:val="0"/>
        <w:keepLines w:val="0"/>
        <w:pageBreakBefore w:val="0"/>
        <w:widowControl w:val="0"/>
        <w:kinsoku/>
        <w:wordWrap/>
        <w:overflowPunct/>
        <w:topLinePunct w:val="0"/>
        <w:autoSpaceDE/>
        <w:autoSpaceDN/>
        <w:bidi w:val="0"/>
        <w:adjustRightInd/>
        <w:snapToGrid/>
        <w:spacing w:line="68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结合我县实际，现将</w:t>
      </w:r>
      <w:r>
        <w:rPr>
          <w:rFonts w:hint="default" w:ascii="Times New Roman" w:hAnsi="Times New Roman" w:eastAsia="仿宋_GB2312" w:cs="Times New Roman"/>
          <w:sz w:val="44"/>
          <w:szCs w:val="44"/>
          <w:lang w:val="en-US" w:eastAsia="zh-CN"/>
        </w:rPr>
        <w:t>上坪红军</w:t>
      </w:r>
      <w:r>
        <w:rPr>
          <w:rFonts w:hint="default" w:ascii="Times New Roman" w:hAnsi="Times New Roman" w:eastAsia="仿宋_GB2312" w:cs="Times New Roman"/>
          <w:sz w:val="44"/>
          <w:szCs w:val="44"/>
          <w:lang w:eastAsia="zh-CN"/>
        </w:rPr>
        <w:t>烈士陵园</w:t>
      </w:r>
      <w:r>
        <w:rPr>
          <w:rFonts w:hint="default" w:ascii="Times New Roman" w:hAnsi="Times New Roman" w:eastAsia="仿宋_GB2312" w:cs="Times New Roman"/>
          <w:sz w:val="44"/>
          <w:szCs w:val="44"/>
        </w:rPr>
        <w:t>保护范围</w:t>
      </w:r>
      <w:r>
        <w:rPr>
          <w:rFonts w:hint="default" w:ascii="Times New Roman" w:hAnsi="Times New Roman" w:eastAsia="仿宋_GB2312" w:cs="Times New Roman"/>
          <w:sz w:val="44"/>
          <w:szCs w:val="44"/>
          <w:lang w:val="en-US" w:eastAsia="zh-CN"/>
        </w:rPr>
        <w:t>公告如下：</w:t>
      </w:r>
    </w:p>
    <w:p w14:paraId="0D0E603C">
      <w:pPr>
        <w:keepNext w:val="0"/>
        <w:keepLines w:val="0"/>
        <w:pageBreakBefore w:val="0"/>
        <w:widowControl w:val="0"/>
        <w:kinsoku/>
        <w:wordWrap/>
        <w:overflowPunct/>
        <w:topLinePunct w:val="0"/>
        <w:autoSpaceDE/>
        <w:autoSpaceDN/>
        <w:bidi w:val="0"/>
        <w:adjustRightInd/>
        <w:snapToGrid/>
        <w:spacing w:line="680" w:lineRule="exact"/>
        <w:ind w:firstLine="880" w:firstLineChars="200"/>
        <w:textAlignment w:val="auto"/>
        <w:rPr>
          <w:rFonts w:hint="default" w:ascii="Times New Roman" w:hAnsi="Times New Roman" w:eastAsia="仿宋_GB2312" w:cs="Times New Roman"/>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default" w:ascii="Times New Roman" w:hAnsi="Times New Roman" w:eastAsia="仿宋_GB2312" w:cs="Times New Roman"/>
          <w:sz w:val="44"/>
          <w:szCs w:val="44"/>
          <w:lang w:val="en-US" w:eastAsia="zh-CN"/>
        </w:rPr>
        <w:t>上坪红军</w:t>
      </w:r>
      <w:r>
        <w:rPr>
          <w:rFonts w:hint="default" w:ascii="Times New Roman" w:hAnsi="Times New Roman" w:eastAsia="仿宋_GB2312" w:cs="Times New Roman"/>
          <w:sz w:val="44"/>
          <w:szCs w:val="44"/>
          <w:lang w:eastAsia="zh-CN"/>
        </w:rPr>
        <w:t>烈士陵园</w:t>
      </w:r>
    </w:p>
    <w:p w14:paraId="66F40FAF">
      <w:pPr>
        <w:keepNext w:val="0"/>
        <w:keepLines w:val="0"/>
        <w:pageBreakBefore w:val="0"/>
        <w:widowControl w:val="0"/>
        <w:kinsoku/>
        <w:wordWrap/>
        <w:overflowPunct/>
        <w:topLinePunct w:val="0"/>
        <w:autoSpaceDE/>
        <w:autoSpaceDN/>
        <w:bidi w:val="0"/>
        <w:adjustRightInd/>
        <w:snapToGrid/>
        <w:spacing w:line="680" w:lineRule="exact"/>
        <w:ind w:firstLine="880" w:firstLineChars="200"/>
        <w:textAlignment w:val="auto"/>
        <w:rPr>
          <w:rFonts w:hint="default" w:ascii="Times New Roman" w:hAnsi="Times New Roman" w:eastAsia="仿宋_GB2312" w:cs="Times New Roman"/>
          <w:sz w:val="44"/>
          <w:szCs w:val="44"/>
          <w:lang w:val="en-US" w:eastAsia="zh-CN"/>
        </w:rPr>
      </w:pPr>
      <w:r>
        <w:rPr>
          <w:rFonts w:hint="default" w:ascii="黑体" w:hAnsi="黑体" w:eastAsia="黑体" w:cs="黑体"/>
          <w:sz w:val="44"/>
          <w:szCs w:val="44"/>
          <w:lang w:val="en-US" w:eastAsia="zh-CN"/>
        </w:rPr>
        <w:t>二、设施地址：</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lang w:val="en-US" w:eastAsia="zh-CN"/>
        </w:rPr>
        <w:t>新店坪镇上坪村</w:t>
      </w:r>
    </w:p>
    <w:p w14:paraId="1ED641B2">
      <w:pPr>
        <w:keepNext w:val="0"/>
        <w:keepLines w:val="0"/>
        <w:pageBreakBefore w:val="0"/>
        <w:widowControl w:val="0"/>
        <w:kinsoku/>
        <w:wordWrap/>
        <w:overflowPunct/>
        <w:topLinePunct w:val="0"/>
        <w:autoSpaceDE/>
        <w:autoSpaceDN/>
        <w:bidi w:val="0"/>
        <w:adjustRightInd/>
        <w:snapToGrid/>
        <w:spacing w:line="68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三、主管部门：</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3C1B7742">
      <w:pPr>
        <w:keepNext w:val="0"/>
        <w:keepLines w:val="0"/>
        <w:pageBreakBefore w:val="0"/>
        <w:widowControl w:val="0"/>
        <w:kinsoku/>
        <w:wordWrap/>
        <w:overflowPunct/>
        <w:topLinePunct w:val="0"/>
        <w:autoSpaceDE/>
        <w:autoSpaceDN/>
        <w:bidi w:val="0"/>
        <w:adjustRightInd/>
        <w:snapToGrid/>
        <w:spacing w:line="68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四、保护单位：</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59DC6F15">
      <w:pPr>
        <w:keepNext w:val="0"/>
        <w:keepLines w:val="0"/>
        <w:pageBreakBefore w:val="0"/>
        <w:widowControl w:val="0"/>
        <w:kinsoku/>
        <w:wordWrap/>
        <w:overflowPunct/>
        <w:topLinePunct w:val="0"/>
        <w:autoSpaceDE/>
        <w:autoSpaceDN/>
        <w:bidi w:val="0"/>
        <w:adjustRightInd/>
        <w:snapToGrid/>
        <w:spacing w:line="68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五、保护级别：</w:t>
      </w:r>
      <w:r>
        <w:rPr>
          <w:rFonts w:hint="eastAsia" w:ascii="Times New Roman" w:hAnsi="Times New Roman" w:eastAsia="仿宋_GB2312" w:cs="Times New Roman"/>
          <w:sz w:val="44"/>
          <w:szCs w:val="44"/>
          <w:lang w:val="en-US" w:eastAsia="zh-CN"/>
        </w:rPr>
        <w:t>市</w:t>
      </w:r>
      <w:r>
        <w:rPr>
          <w:rFonts w:hint="default" w:ascii="Times New Roman" w:hAnsi="Times New Roman" w:eastAsia="仿宋_GB2312" w:cs="Times New Roman"/>
          <w:sz w:val="44"/>
          <w:szCs w:val="44"/>
          <w:lang w:eastAsia="zh-CN"/>
        </w:rPr>
        <w:t>级</w:t>
      </w:r>
    </w:p>
    <w:p w14:paraId="449CD8FE">
      <w:pPr>
        <w:keepNext w:val="0"/>
        <w:keepLines w:val="0"/>
        <w:pageBreakBefore w:val="0"/>
        <w:widowControl w:val="0"/>
        <w:kinsoku/>
        <w:wordWrap/>
        <w:overflowPunct/>
        <w:topLinePunct w:val="0"/>
        <w:autoSpaceDE/>
        <w:autoSpaceDN/>
        <w:bidi w:val="0"/>
        <w:adjustRightInd/>
        <w:snapToGrid/>
        <w:spacing w:line="68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六、保护范围：</w:t>
      </w:r>
      <w:r>
        <w:rPr>
          <w:rFonts w:hint="default" w:ascii="Times New Roman" w:hAnsi="Times New Roman" w:eastAsia="仿宋_GB2312" w:cs="Times New Roman"/>
          <w:sz w:val="44"/>
          <w:szCs w:val="44"/>
          <w:lang w:val="en-US" w:eastAsia="zh-CN"/>
        </w:rPr>
        <w:t>上坪红军</w:t>
      </w:r>
      <w:r>
        <w:rPr>
          <w:rFonts w:hint="default" w:ascii="Times New Roman" w:hAnsi="Times New Roman" w:eastAsia="仿宋_GB2312" w:cs="Times New Roman"/>
          <w:sz w:val="44"/>
          <w:szCs w:val="44"/>
          <w:lang w:eastAsia="zh-CN"/>
        </w:rPr>
        <w:t>烈士陵园</w:t>
      </w:r>
      <w:r>
        <w:rPr>
          <w:rFonts w:hint="default" w:ascii="Times New Roman" w:hAnsi="Times New Roman" w:eastAsia="仿宋_GB2312" w:cs="Times New Roman"/>
          <w:sz w:val="44"/>
          <w:szCs w:val="44"/>
        </w:rPr>
        <w:t>占地面积为</w:t>
      </w:r>
      <w:r>
        <w:rPr>
          <w:rFonts w:hint="default" w:ascii="Times New Roman" w:hAnsi="Times New Roman" w:eastAsia="仿宋_GB2312" w:cs="Times New Roman"/>
          <w:sz w:val="44"/>
          <w:szCs w:val="44"/>
          <w:lang w:val="en-US" w:eastAsia="zh-CN"/>
        </w:rPr>
        <w:t>19610</w:t>
      </w:r>
      <w:r>
        <w:rPr>
          <w:rFonts w:hint="default" w:ascii="Times New Roman" w:hAnsi="Times New Roman" w:eastAsia="仿宋_GB2312" w:cs="Times New Roman"/>
          <w:sz w:val="44"/>
          <w:szCs w:val="44"/>
        </w:rPr>
        <w:t>平方米</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东</w:t>
      </w:r>
      <w:r>
        <w:rPr>
          <w:rFonts w:hint="default" w:ascii="Times New Roman" w:hAnsi="Times New Roman" w:eastAsia="仿宋_GB2312" w:cs="Times New Roman"/>
          <w:sz w:val="44"/>
          <w:szCs w:val="44"/>
          <w:lang w:val="en-US" w:eastAsia="zh-CN"/>
        </w:rPr>
        <w:t>至320国道；南至村民李代坤家</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lang w:val="en-US" w:eastAsia="zh-CN"/>
        </w:rPr>
        <w:t>西至小草垅刘氏祖坟</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lang w:val="en-US" w:eastAsia="zh-CN"/>
        </w:rPr>
        <w:t>北至万家垅组</w:t>
      </w:r>
      <w:r>
        <w:rPr>
          <w:rFonts w:hint="eastAsia" w:ascii="Times New Roman" w:hAnsi="Times New Roman" w:eastAsia="仿宋_GB2312" w:cs="Times New Roman"/>
          <w:sz w:val="44"/>
          <w:szCs w:val="44"/>
          <w:lang w:val="en-US" w:eastAsia="zh-CN"/>
        </w:rPr>
        <w:t>级</w:t>
      </w:r>
      <w:r>
        <w:rPr>
          <w:rFonts w:hint="default" w:ascii="Times New Roman" w:hAnsi="Times New Roman" w:eastAsia="仿宋_GB2312" w:cs="Times New Roman"/>
          <w:sz w:val="44"/>
          <w:szCs w:val="44"/>
          <w:lang w:val="en-US" w:eastAsia="zh-CN"/>
        </w:rPr>
        <w:t>路。</w:t>
      </w:r>
    </w:p>
    <w:p w14:paraId="1C09ED39">
      <w:pPr>
        <w:keepNext w:val="0"/>
        <w:keepLines w:val="0"/>
        <w:pageBreakBefore w:val="0"/>
        <w:widowControl w:val="0"/>
        <w:kinsoku/>
        <w:wordWrap/>
        <w:overflowPunct/>
        <w:topLinePunct w:val="0"/>
        <w:autoSpaceDE/>
        <w:autoSpaceDN/>
        <w:bidi w:val="0"/>
        <w:adjustRightInd/>
        <w:snapToGrid/>
        <w:spacing w:line="68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七、保护要求：</w:t>
      </w:r>
      <w:r>
        <w:rPr>
          <w:rFonts w:hint="default" w:ascii="Times New Roman" w:hAnsi="Times New Roman" w:eastAsia="仿宋_GB2312" w:cs="Times New Roman"/>
          <w:sz w:val="44"/>
          <w:szCs w:val="44"/>
          <w:lang w:val="en-US" w:eastAsia="zh-CN"/>
        </w:rPr>
        <w:t>上坪红军</w:t>
      </w:r>
      <w:r>
        <w:rPr>
          <w:rFonts w:hint="default" w:ascii="Times New Roman" w:hAnsi="Times New Roman" w:eastAsia="仿宋_GB2312" w:cs="Times New Roman"/>
          <w:sz w:val="44"/>
          <w:szCs w:val="44"/>
          <w:lang w:eastAsia="zh-CN"/>
        </w:rPr>
        <w:t>烈士陵园</w:t>
      </w:r>
      <w:r>
        <w:rPr>
          <w:rFonts w:hint="default" w:ascii="Times New Roman" w:hAnsi="Times New Roman" w:eastAsia="仿宋_GB2312" w:cs="Times New Roman"/>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default" w:ascii="Times New Roman" w:hAnsi="Times New Roman" w:eastAsia="仿宋_GB2312" w:cs="Times New Roman"/>
          <w:sz w:val="44"/>
          <w:szCs w:val="44"/>
          <w:lang w:val="en-US" w:eastAsia="zh-CN"/>
        </w:rPr>
        <w:t>；</w:t>
      </w:r>
      <w:r>
        <w:rPr>
          <w:rFonts w:hint="default" w:ascii="Times New Roman" w:hAnsi="Times New Roman" w:eastAsia="仿宋_GB2312" w:cs="Times New Roman"/>
          <w:sz w:val="44"/>
          <w:szCs w:val="44"/>
        </w:rPr>
        <w:t>构成违反治安管理行为的，依法给予治安管理处罚；构成犯罪的，依法追究刑事责任。</w:t>
      </w:r>
    </w:p>
    <w:p w14:paraId="1CE0A821">
      <w:pPr>
        <w:keepNext w:val="0"/>
        <w:keepLines w:val="0"/>
        <w:pageBreakBefore w:val="0"/>
        <w:widowControl w:val="0"/>
        <w:kinsoku/>
        <w:wordWrap/>
        <w:overflowPunct/>
        <w:topLinePunct w:val="0"/>
        <w:autoSpaceDE/>
        <w:autoSpaceDN/>
        <w:bidi w:val="0"/>
        <w:adjustRightInd/>
        <w:snapToGrid/>
        <w:spacing w:line="68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附：</w:t>
      </w:r>
      <w:r>
        <w:rPr>
          <w:rFonts w:hint="default" w:ascii="Times New Roman" w:hAnsi="Times New Roman" w:eastAsia="仿宋_GB2312" w:cs="Times New Roman"/>
          <w:sz w:val="44"/>
          <w:szCs w:val="44"/>
          <w:lang w:val="en-US" w:eastAsia="zh-CN"/>
        </w:rPr>
        <w:t>上坪红军</w:t>
      </w:r>
      <w:r>
        <w:rPr>
          <w:rFonts w:hint="default" w:ascii="Times New Roman" w:hAnsi="Times New Roman" w:eastAsia="仿宋_GB2312" w:cs="Times New Roman"/>
          <w:sz w:val="44"/>
          <w:szCs w:val="44"/>
          <w:lang w:eastAsia="zh-CN"/>
        </w:rPr>
        <w:t>烈士陵园</w:t>
      </w:r>
      <w:r>
        <w:rPr>
          <w:rFonts w:hint="default" w:ascii="Times New Roman" w:hAnsi="Times New Roman" w:eastAsia="仿宋_GB2312" w:cs="Times New Roman"/>
          <w:sz w:val="44"/>
          <w:szCs w:val="44"/>
        </w:rPr>
        <w:t>保护范围红线图</w:t>
      </w:r>
    </w:p>
    <w:p w14:paraId="4CA397EA">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default" w:ascii="Times New Roman" w:hAnsi="Times New Roman" w:eastAsia="仿宋_GB2312" w:cs="Times New Roman"/>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4EBE8D2">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default"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7E76C6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72"/>
          <w:szCs w:val="72"/>
          <w:lang w:val="en-US" w:eastAsia="zh-CN"/>
        </w:rPr>
        <w:sectPr>
          <w:pgSz w:w="16838" w:h="23811"/>
          <w:pgMar w:top="1723" w:right="1304" w:bottom="1440" w:left="1304" w:header="851" w:footer="992" w:gutter="0"/>
          <w:cols w:space="425" w:num="1"/>
          <w:docGrid w:type="lines" w:linePitch="312" w:charSpace="0"/>
        </w:sectPr>
      </w:pPr>
    </w:p>
    <w:p w14:paraId="7C5E2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72"/>
          <w:szCs w:val="72"/>
          <w:lang w:val="en-US" w:eastAsia="zh-CN"/>
        </w:rPr>
      </w:pPr>
      <w:r>
        <w:rPr>
          <w:rFonts w:hint="eastAsia" w:ascii="方正公文小标宋" w:hAnsi="方正公文小标宋" w:eastAsia="方正公文小标宋" w:cs="方正公文小标宋"/>
          <w:sz w:val="72"/>
          <w:szCs w:val="72"/>
          <w:lang w:val="en-US" w:eastAsia="zh-CN"/>
        </w:rPr>
        <w:t>上坪红军</w:t>
      </w:r>
      <w:r>
        <w:rPr>
          <w:rFonts w:hint="eastAsia" w:ascii="方正公文小标宋" w:hAnsi="方正公文小标宋" w:eastAsia="方正公文小标宋" w:cs="方正公文小标宋"/>
          <w:sz w:val="72"/>
          <w:szCs w:val="72"/>
          <w:lang w:eastAsia="zh-CN"/>
        </w:rPr>
        <w:t>烈士陵园</w:t>
      </w:r>
      <w:r>
        <w:rPr>
          <w:rFonts w:hint="eastAsia" w:ascii="方正公文小标宋" w:hAnsi="方正公文小标宋" w:eastAsia="方正公文小标宋" w:cs="方正公文小标宋"/>
          <w:sz w:val="72"/>
          <w:szCs w:val="72"/>
        </w:rPr>
        <w:t>保护范围红线图</w:t>
      </w:r>
    </w:p>
    <w:p w14:paraId="1E769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 w:val="44"/>
          <w:szCs w:val="44"/>
          <w:lang w:val="en-US" w:eastAsia="zh-CN"/>
        </w:rPr>
        <w:drawing>
          <wp:inline distT="0" distB="0" distL="114300" distR="114300">
            <wp:extent cx="9549130" cy="8507730"/>
            <wp:effectExtent l="0" t="0" r="13970" b="7620"/>
            <wp:docPr id="1" name="图片 1" descr="8上坪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上坪烈士陵园_00"/>
                    <pic:cNvPicPr>
                      <a:picLocks noChangeAspect="1"/>
                    </pic:cNvPicPr>
                  </pic:nvPicPr>
                  <pic:blipFill>
                    <a:blip r:embed="rId4"/>
                    <a:srcRect l="12186" t="4370" r="11849"/>
                    <a:stretch>
                      <a:fillRect/>
                    </a:stretch>
                  </pic:blipFill>
                  <pic:spPr>
                    <a:xfrm>
                      <a:off x="0" y="0"/>
                      <a:ext cx="9549130" cy="8507730"/>
                    </a:xfrm>
                    <a:prstGeom prst="rect">
                      <a:avLst/>
                    </a:prstGeom>
                  </pic:spPr>
                </pic:pic>
              </a:graphicData>
            </a:graphic>
          </wp:inline>
        </w:drawing>
      </w:r>
    </w:p>
    <w:p w14:paraId="475FB2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44"/>
          <w:szCs w:val="44"/>
          <w:lang w:val="en-US" w:eastAsia="zh-CN"/>
        </w:rPr>
      </w:pPr>
    </w:p>
    <w:sectPr>
      <w:pgSz w:w="16838" w:h="23811"/>
      <w:pgMar w:top="1723"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76EA40-D090-4AA0-80A9-0DEE890F14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71423ACF-BD8A-4174-B464-CC9EBC8C839B}"/>
  </w:font>
  <w:font w:name="方正小标宋_GBK">
    <w:panose1 w:val="03000509000000000000"/>
    <w:charset w:val="86"/>
    <w:family w:val="auto"/>
    <w:pitch w:val="default"/>
    <w:sig w:usb0="00000001" w:usb1="080E0000" w:usb2="00000000" w:usb3="00000000" w:csb0="00040000" w:csb1="00000000"/>
    <w:embedRegular r:id="rId3" w:fontKey="{6CD46117-50B0-419A-9EF0-FD6324969C3B}"/>
  </w:font>
  <w:font w:name="仿宋_GB2312">
    <w:panose1 w:val="02010609030101010101"/>
    <w:charset w:val="86"/>
    <w:family w:val="auto"/>
    <w:pitch w:val="default"/>
    <w:sig w:usb0="00000001" w:usb1="080E0000" w:usb2="00000000" w:usb3="00000000" w:csb0="00040000" w:csb1="00000000"/>
    <w:embedRegular r:id="rId4" w:fontKey="{7D8CB871-197B-4752-9D48-1BF9185EA527}"/>
  </w:font>
  <w:font w:name="方正仿宋_GB2312">
    <w:panose1 w:val="02000000000000000000"/>
    <w:charset w:val="86"/>
    <w:family w:val="auto"/>
    <w:pitch w:val="default"/>
    <w:sig w:usb0="A00002BF" w:usb1="184F6CFA" w:usb2="00000012" w:usb3="00000000" w:csb0="00040001" w:csb1="00000000"/>
    <w:embedRegular r:id="rId5" w:fontKey="{F5C4DC83-A987-41DD-9D25-118894FA13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45265CD"/>
    <w:rsid w:val="061E66FE"/>
    <w:rsid w:val="084D7C2D"/>
    <w:rsid w:val="0BEF4CA9"/>
    <w:rsid w:val="1365647B"/>
    <w:rsid w:val="1A6C0EF4"/>
    <w:rsid w:val="1C340123"/>
    <w:rsid w:val="1E792E43"/>
    <w:rsid w:val="1EF56986"/>
    <w:rsid w:val="21C546AF"/>
    <w:rsid w:val="296252EA"/>
    <w:rsid w:val="2ECD27D0"/>
    <w:rsid w:val="38EE7F12"/>
    <w:rsid w:val="3A1E4827"/>
    <w:rsid w:val="42862F6A"/>
    <w:rsid w:val="449A72DD"/>
    <w:rsid w:val="45EE64D4"/>
    <w:rsid w:val="4C5E0AB3"/>
    <w:rsid w:val="53136212"/>
    <w:rsid w:val="58B71CA8"/>
    <w:rsid w:val="5E361890"/>
    <w:rsid w:val="615357E7"/>
    <w:rsid w:val="64DE7B7A"/>
    <w:rsid w:val="6ECC3397"/>
    <w:rsid w:val="6FA731D8"/>
    <w:rsid w:val="6FEF882F"/>
    <w:rsid w:val="750F6708"/>
    <w:rsid w:val="77193E72"/>
    <w:rsid w:val="7BB76E4A"/>
    <w:rsid w:val="7FDA9C41"/>
    <w:rsid w:val="7FFFC8BE"/>
    <w:rsid w:val="DDFDBA72"/>
    <w:rsid w:val="ECFE3648"/>
    <w:rsid w:val="EE7F712C"/>
    <w:rsid w:val="F9FA7213"/>
    <w:rsid w:val="FB6D6D20"/>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722</Words>
  <Characters>732</Characters>
  <Lines>0</Lines>
  <Paragraphs>0</Paragraphs>
  <TotalTime>3</TotalTime>
  <ScaleCrop>false</ScaleCrop>
  <LinksUpToDate>false</LinksUpToDate>
  <CharactersWithSpaces>747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2024-11-12T08:06:00Z</dcterms:created>
  <dc:creator>天下有余</dc:creator>
  <cp:lastModifiedBy>独</cp:lastModifiedBy>
  <cp:lastPrinted>2024-12-02T05:09:00Z</cp:lastPrinted>
  <dcterms:modified xsi:type="dcterms:W3CDTF">2024-12-04T02:24:30Z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F3DB8523E3C547099EEB0537A17994EA_13</vt:lpwstr>
  </property>
</Properties>
</file>