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06F61">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right="0" w:firstLine="0"/>
        <w:jc w:val="left"/>
        <w:textAlignment w:val="baseline"/>
        <w:rPr>
          <w:rFonts w:hint="eastAsia" w:ascii="黑体" w:hAnsi="黑体" w:eastAsia="黑体" w:cs="黑体"/>
          <w:spacing w:val="0"/>
          <w:sz w:val="22"/>
          <w:szCs w:val="22"/>
          <w:lang w:val="en-US" w:eastAsia="zh-CN"/>
        </w:rPr>
      </w:pPr>
      <w:bookmarkStart w:id="0" w:name="_GoBack"/>
      <w:bookmarkEnd w:id="0"/>
      <w:r>
        <w:rPr>
          <w:rFonts w:hint="eastAsia" w:ascii="黑体" w:hAnsi="黑体" w:eastAsia="黑体" w:cs="黑体"/>
          <w:spacing w:val="0"/>
          <w:sz w:val="22"/>
          <w:szCs w:val="22"/>
          <w:lang w:val="en-US" w:eastAsia="zh-CN"/>
        </w:rPr>
        <w:t>附件1：</w:t>
      </w:r>
    </w:p>
    <w:p w14:paraId="095CF678">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right="0" w:firstLine="0"/>
        <w:jc w:val="center"/>
        <w:textAlignment w:val="baseline"/>
        <w:rPr>
          <w:rFonts w:hint="default" w:ascii="Times New Roman" w:hAnsi="Times New Roman" w:eastAsia="方正大标宋简体" w:cs="Times New Roman"/>
          <w:spacing w:val="0"/>
          <w:sz w:val="40"/>
          <w:szCs w:val="40"/>
        </w:rPr>
      </w:pPr>
      <w:r>
        <w:rPr>
          <w:rFonts w:hint="eastAsia" w:ascii="Times New Roman" w:hAnsi="Times New Roman" w:eastAsia="方正大标宋简体" w:cs="Times New Roman"/>
          <w:spacing w:val="0"/>
          <w:sz w:val="36"/>
          <w:szCs w:val="36"/>
          <w:lang w:eastAsia="zh-CN"/>
        </w:rPr>
        <w:t>芷江侗族自治县2025年度巩固拓展脱贫攻坚成果和乡村振兴项目库入库项目分类汇总表</w:t>
      </w:r>
    </w:p>
    <w:p w14:paraId="70D1C902">
      <w:pPr>
        <w:keepNext w:val="0"/>
        <w:keepLines w:val="0"/>
        <w:pageBreakBefore w:val="0"/>
        <w:widowControl w:val="0"/>
        <w:kinsoku/>
        <w:wordWrap/>
        <w:overflowPunct/>
        <w:topLinePunct w:val="0"/>
        <w:bidi w:val="0"/>
        <w:spacing w:line="560" w:lineRule="exact"/>
        <w:ind w:right="0"/>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w:t>
      </w:r>
      <w:r>
        <w:rPr>
          <w:rFonts w:hint="eastAsia" w:eastAsia="仿宋_GB2312" w:cs="Times New Roman"/>
          <w:spacing w:val="0"/>
          <w:sz w:val="28"/>
          <w:szCs w:val="28"/>
          <w:lang w:val="en-US" w:eastAsia="zh-CN"/>
        </w:rPr>
        <w:t xml:space="preserve">                  </w:t>
      </w:r>
      <w:r>
        <w:rPr>
          <w:rFonts w:hint="eastAsia" w:asciiTheme="minorEastAsia" w:hAnsiTheme="minorEastAsia" w:eastAsiaTheme="minorEastAsia" w:cstheme="minorEastAsia"/>
          <w:b/>
          <w:bCs/>
          <w:spacing w:val="0"/>
          <w:sz w:val="20"/>
          <w:szCs w:val="20"/>
        </w:rPr>
        <w:t xml:space="preserve"> 单位：万元、个、</w:t>
      </w:r>
      <w:r>
        <w:rPr>
          <w:rFonts w:hint="eastAsia" w:asciiTheme="minorEastAsia" w:hAnsiTheme="minorEastAsia" w:eastAsiaTheme="minorEastAsia" w:cstheme="minorEastAsia"/>
          <w:b/>
          <w:bCs/>
          <w:spacing w:val="0"/>
          <w:sz w:val="20"/>
          <w:szCs w:val="20"/>
          <w:lang w:val="en-US" w:eastAsia="zh-CN"/>
        </w:rPr>
        <w:t>户、</w:t>
      </w:r>
      <w:r>
        <w:rPr>
          <w:rFonts w:hint="eastAsia" w:asciiTheme="minorEastAsia" w:hAnsiTheme="minorEastAsia" w:eastAsiaTheme="minorEastAsia" w:cstheme="minorEastAsia"/>
          <w:b/>
          <w:bCs/>
          <w:spacing w:val="0"/>
          <w:sz w:val="20"/>
          <w:szCs w:val="20"/>
        </w:rPr>
        <w:t>人</w:t>
      </w:r>
    </w:p>
    <w:tbl>
      <w:tblPr>
        <w:tblStyle w:val="4"/>
        <w:tblW w:w="14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1855"/>
        <w:gridCol w:w="1000"/>
        <w:gridCol w:w="1034"/>
        <w:gridCol w:w="1116"/>
        <w:gridCol w:w="967"/>
        <w:gridCol w:w="1033"/>
        <w:gridCol w:w="1000"/>
        <w:gridCol w:w="1134"/>
        <w:gridCol w:w="1116"/>
        <w:gridCol w:w="1550"/>
        <w:gridCol w:w="1342"/>
        <w:gridCol w:w="625"/>
      </w:tblGrid>
      <w:tr w14:paraId="1BE7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0F5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FDB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项目类型</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E49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项目个数</w:t>
            </w:r>
          </w:p>
        </w:tc>
        <w:tc>
          <w:tcPr>
            <w:tcW w:w="3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744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资金规模和筹资方式</w:t>
            </w:r>
          </w:p>
        </w:tc>
        <w:tc>
          <w:tcPr>
            <w:tcW w:w="71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7933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受益对象</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6D7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备注</w:t>
            </w:r>
          </w:p>
        </w:tc>
      </w:tr>
      <w:tr w14:paraId="2FE08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739B">
            <w:pPr>
              <w:jc w:val="center"/>
              <w:rPr>
                <w:rFonts w:hint="eastAsia" w:ascii="宋体" w:hAnsi="宋体" w:eastAsia="宋体" w:cs="宋体"/>
                <w:b/>
                <w:bCs/>
                <w:i w:val="0"/>
                <w:iCs w:val="0"/>
                <w:color w:val="000000"/>
                <w:sz w:val="18"/>
                <w:szCs w:val="18"/>
                <w:u w:val="none"/>
              </w:rPr>
            </w:pP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420DF">
            <w:pPr>
              <w:jc w:val="center"/>
              <w:rPr>
                <w:rFonts w:hint="eastAsia" w:ascii="宋体" w:hAnsi="宋体" w:eastAsia="宋体" w:cs="宋体"/>
                <w:b/>
                <w:bCs/>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F2B65">
            <w:pPr>
              <w:jc w:val="center"/>
              <w:rPr>
                <w:rFonts w:hint="eastAsia" w:ascii="宋体" w:hAnsi="宋体" w:eastAsia="宋体" w:cs="宋体"/>
                <w:b/>
                <w:bCs/>
                <w:i w:val="0"/>
                <w:iCs w:val="0"/>
                <w:color w:val="000000"/>
                <w:sz w:val="18"/>
                <w:szCs w:val="18"/>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8FA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项目预算总投资</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99C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57BE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受益村</w:t>
            </w:r>
          </w:p>
          <w:p w14:paraId="52F5BD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（个）</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A504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受益户数</w:t>
            </w:r>
          </w:p>
          <w:p w14:paraId="2EDB77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（户）</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7101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受益人口数</w:t>
            </w:r>
          </w:p>
          <w:p w14:paraId="150F13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（人）</w:t>
            </w:r>
          </w:p>
        </w:tc>
        <w:tc>
          <w:tcPr>
            <w:tcW w:w="4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492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BBB4A">
            <w:pPr>
              <w:jc w:val="center"/>
              <w:rPr>
                <w:rFonts w:hint="eastAsia" w:ascii="宋体" w:hAnsi="宋体" w:eastAsia="宋体" w:cs="宋体"/>
                <w:b/>
                <w:bCs/>
                <w:i w:val="0"/>
                <w:iCs w:val="0"/>
                <w:color w:val="000000"/>
                <w:sz w:val="18"/>
                <w:szCs w:val="18"/>
                <w:u w:val="none"/>
              </w:rPr>
            </w:pPr>
          </w:p>
        </w:tc>
      </w:tr>
      <w:tr w14:paraId="12BC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745D">
            <w:pPr>
              <w:jc w:val="center"/>
              <w:rPr>
                <w:rFonts w:hint="eastAsia" w:ascii="宋体" w:hAnsi="宋体" w:eastAsia="宋体" w:cs="宋体"/>
                <w:b/>
                <w:bCs/>
                <w:i w:val="0"/>
                <w:iCs w:val="0"/>
                <w:color w:val="000000"/>
                <w:sz w:val="18"/>
                <w:szCs w:val="18"/>
                <w:u w:val="none"/>
              </w:rPr>
            </w:pP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3DE4">
            <w:pPr>
              <w:jc w:val="center"/>
              <w:rPr>
                <w:rFonts w:hint="eastAsia" w:ascii="宋体" w:hAnsi="宋体" w:eastAsia="宋体" w:cs="宋体"/>
                <w:b/>
                <w:bCs/>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D1E6">
            <w:pPr>
              <w:jc w:val="center"/>
              <w:rPr>
                <w:rFonts w:hint="eastAsia" w:ascii="宋体" w:hAnsi="宋体" w:eastAsia="宋体" w:cs="宋体"/>
                <w:b/>
                <w:bCs/>
                <w:i w:val="0"/>
                <w:iCs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1E113">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CE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财政资金</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91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其他资金</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40CC">
            <w:pPr>
              <w:jc w:val="center"/>
              <w:rPr>
                <w:rFonts w:hint="eastAsia" w:ascii="宋体" w:hAnsi="宋体" w:eastAsia="宋体" w:cs="宋体"/>
                <w:b/>
                <w:bCs/>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323EC">
            <w:pPr>
              <w:jc w:val="center"/>
              <w:rPr>
                <w:rFonts w:hint="eastAsia" w:ascii="宋体" w:hAnsi="宋体" w:eastAsia="宋体" w:cs="宋体"/>
                <w:b/>
                <w:bCs/>
                <w:i w:val="0"/>
                <w:iCs w:val="0"/>
                <w:color w:val="000000"/>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96E52">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6AD8">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受益脱贫村数（个）</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84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受益脱贫户数及防止返贫监测对象户数（户）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84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受益脱贫人口数及防止返贫监测对象人口数（人）</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FD94">
            <w:pPr>
              <w:jc w:val="center"/>
              <w:rPr>
                <w:rFonts w:hint="eastAsia" w:ascii="宋体" w:hAnsi="宋体" w:eastAsia="宋体" w:cs="宋体"/>
                <w:b/>
                <w:bCs/>
                <w:i w:val="0"/>
                <w:iCs w:val="0"/>
                <w:color w:val="000000"/>
                <w:sz w:val="18"/>
                <w:szCs w:val="18"/>
                <w:u w:val="none"/>
              </w:rPr>
            </w:pPr>
          </w:p>
        </w:tc>
      </w:tr>
      <w:tr w14:paraId="582B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BD1A">
            <w:pPr>
              <w:jc w:val="center"/>
              <w:rPr>
                <w:rFonts w:hint="eastAsia" w:ascii="宋体" w:hAnsi="宋体" w:eastAsia="宋体" w:cs="宋体"/>
                <w:b/>
                <w:bCs/>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C5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C1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289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11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18835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0A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18689</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B5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146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E7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1646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8B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262713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B9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895599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C7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962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65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47996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F2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144397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D4EC">
            <w:pPr>
              <w:jc w:val="center"/>
              <w:rPr>
                <w:rFonts w:hint="eastAsia" w:ascii="宋体" w:hAnsi="宋体" w:eastAsia="宋体" w:cs="宋体"/>
                <w:b/>
                <w:bCs/>
                <w:i w:val="0"/>
                <w:iCs w:val="0"/>
                <w:color w:val="000000"/>
                <w:sz w:val="18"/>
                <w:szCs w:val="18"/>
                <w:u w:val="none"/>
              </w:rPr>
            </w:pPr>
          </w:p>
        </w:tc>
      </w:tr>
      <w:tr w14:paraId="76AD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DCFF">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34A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一、产业发展</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34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148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45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11102.65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D7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11011.65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41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91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D6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1358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8E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191405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30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676635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80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815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7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36822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F5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111757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8070">
            <w:pPr>
              <w:jc w:val="center"/>
              <w:rPr>
                <w:rFonts w:hint="eastAsia" w:ascii="宋体" w:hAnsi="宋体" w:eastAsia="宋体" w:cs="宋体"/>
                <w:i w:val="0"/>
                <w:iCs w:val="0"/>
                <w:color w:val="000000"/>
                <w:sz w:val="18"/>
                <w:szCs w:val="18"/>
                <w:u w:val="none"/>
              </w:rPr>
            </w:pPr>
          </w:p>
        </w:tc>
      </w:tr>
      <w:tr w14:paraId="5F27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B5A1">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8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1.生产项目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E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3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5149.5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1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5111.5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0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3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951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5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144884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5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528544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B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6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26860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C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87298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A816">
            <w:pPr>
              <w:jc w:val="center"/>
              <w:rPr>
                <w:rFonts w:hint="eastAsia" w:ascii="宋体" w:hAnsi="宋体" w:eastAsia="宋体" w:cs="宋体"/>
                <w:i w:val="0"/>
                <w:iCs w:val="0"/>
                <w:color w:val="000000"/>
                <w:sz w:val="18"/>
                <w:szCs w:val="18"/>
                <w:u w:val="none"/>
              </w:rPr>
            </w:pPr>
          </w:p>
        </w:tc>
      </w:tr>
      <w:tr w14:paraId="2312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D677">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81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2.加工流通项目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1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6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1055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9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1010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4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8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F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19829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F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64248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9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C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2451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8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6647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E91C">
            <w:pPr>
              <w:jc w:val="center"/>
              <w:rPr>
                <w:rFonts w:hint="eastAsia" w:ascii="宋体" w:hAnsi="宋体" w:eastAsia="宋体" w:cs="宋体"/>
                <w:i w:val="0"/>
                <w:iCs w:val="0"/>
                <w:color w:val="000000"/>
                <w:sz w:val="18"/>
                <w:szCs w:val="18"/>
                <w:u w:val="none"/>
              </w:rPr>
            </w:pPr>
          </w:p>
        </w:tc>
      </w:tr>
      <w:tr w14:paraId="0974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B3D8">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11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3.配套设施项目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3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7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3546.35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9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3538.35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7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A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F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10922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5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58335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E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E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2632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6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D6AB">
            <w:pPr>
              <w:jc w:val="center"/>
              <w:rPr>
                <w:rFonts w:hint="eastAsia" w:ascii="宋体" w:hAnsi="宋体" w:eastAsia="宋体" w:cs="宋体"/>
                <w:i w:val="0"/>
                <w:iCs w:val="0"/>
                <w:color w:val="000000"/>
                <w:sz w:val="18"/>
                <w:szCs w:val="18"/>
                <w:u w:val="none"/>
              </w:rPr>
            </w:pPr>
          </w:p>
        </w:tc>
      </w:tr>
      <w:tr w14:paraId="4699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C41B">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9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4.金融保险配套项目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A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0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8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C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A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1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13280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9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17921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7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E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4235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8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5424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5CD5">
            <w:pPr>
              <w:jc w:val="center"/>
              <w:rPr>
                <w:rFonts w:hint="eastAsia" w:ascii="宋体" w:hAnsi="宋体" w:eastAsia="宋体" w:cs="宋体"/>
                <w:i w:val="0"/>
                <w:iCs w:val="0"/>
                <w:color w:val="000000"/>
                <w:sz w:val="18"/>
                <w:szCs w:val="18"/>
                <w:u w:val="none"/>
              </w:rPr>
            </w:pPr>
          </w:p>
        </w:tc>
      </w:tr>
      <w:tr w14:paraId="630A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0E11">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F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5.产业服务支撑项目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1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316.8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B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316.8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1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0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5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5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7587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1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1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644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2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2159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5DD1">
            <w:pPr>
              <w:jc w:val="center"/>
              <w:rPr>
                <w:rFonts w:hint="eastAsia" w:ascii="宋体" w:hAnsi="宋体" w:eastAsia="宋体" w:cs="宋体"/>
                <w:i w:val="0"/>
                <w:iCs w:val="0"/>
                <w:color w:val="000000"/>
                <w:sz w:val="18"/>
                <w:szCs w:val="18"/>
                <w:u w:val="none"/>
              </w:rPr>
            </w:pPr>
          </w:p>
        </w:tc>
      </w:tr>
      <w:tr w14:paraId="50F6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054">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FBB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二、就业项目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B5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A1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25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1100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50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B6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76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12595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3A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38016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09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D7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3307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2B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6919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709C">
            <w:pPr>
              <w:jc w:val="center"/>
              <w:rPr>
                <w:rFonts w:hint="eastAsia" w:ascii="宋体" w:hAnsi="宋体" w:eastAsia="宋体" w:cs="宋体"/>
                <w:i w:val="0"/>
                <w:iCs w:val="0"/>
                <w:color w:val="000000"/>
                <w:sz w:val="18"/>
                <w:szCs w:val="18"/>
                <w:u w:val="none"/>
              </w:rPr>
            </w:pPr>
          </w:p>
        </w:tc>
      </w:tr>
      <w:tr w14:paraId="12D2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522C">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B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1.务工补助</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F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A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A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F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2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8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6242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F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18231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E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4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1421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3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2694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6933">
            <w:pPr>
              <w:jc w:val="center"/>
              <w:rPr>
                <w:rFonts w:hint="eastAsia" w:ascii="宋体" w:hAnsi="宋体" w:eastAsia="宋体" w:cs="宋体"/>
                <w:i w:val="0"/>
                <w:iCs w:val="0"/>
                <w:color w:val="000000"/>
                <w:sz w:val="18"/>
                <w:szCs w:val="18"/>
                <w:u w:val="none"/>
              </w:rPr>
            </w:pPr>
          </w:p>
        </w:tc>
      </w:tr>
      <w:tr w14:paraId="65CD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95E1">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C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2.就业培训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4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C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3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0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B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3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B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4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1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A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6512">
            <w:pPr>
              <w:jc w:val="center"/>
              <w:rPr>
                <w:rFonts w:hint="eastAsia" w:ascii="宋体" w:hAnsi="宋体" w:eastAsia="宋体" w:cs="宋体"/>
                <w:i w:val="0"/>
                <w:iCs w:val="0"/>
                <w:color w:val="000000"/>
                <w:sz w:val="18"/>
                <w:szCs w:val="18"/>
                <w:u w:val="none"/>
              </w:rPr>
            </w:pPr>
          </w:p>
        </w:tc>
      </w:tr>
      <w:tr w14:paraId="7604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3C72">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5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3.创业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E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8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6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0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C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A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4253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4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13254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2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A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1524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2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ECF8">
            <w:pPr>
              <w:jc w:val="center"/>
              <w:rPr>
                <w:rFonts w:hint="eastAsia" w:ascii="宋体" w:hAnsi="宋体" w:eastAsia="宋体" w:cs="宋体"/>
                <w:i w:val="0"/>
                <w:iCs w:val="0"/>
                <w:color w:val="000000"/>
                <w:sz w:val="18"/>
                <w:szCs w:val="18"/>
                <w:u w:val="none"/>
              </w:rPr>
            </w:pPr>
          </w:p>
        </w:tc>
      </w:tr>
      <w:tr w14:paraId="03B6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87E9">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AE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4.乡村工匠</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3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F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9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E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3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3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2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9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F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2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6540">
            <w:pPr>
              <w:jc w:val="center"/>
              <w:rPr>
                <w:rFonts w:hint="eastAsia" w:ascii="宋体" w:hAnsi="宋体" w:eastAsia="宋体" w:cs="宋体"/>
                <w:i w:val="0"/>
                <w:iCs w:val="0"/>
                <w:color w:val="000000"/>
                <w:sz w:val="18"/>
                <w:szCs w:val="18"/>
                <w:u w:val="none"/>
              </w:rPr>
            </w:pPr>
          </w:p>
        </w:tc>
      </w:tr>
      <w:tr w14:paraId="0510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9745">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6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5.公益性岗位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8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7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A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9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E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D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0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6531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2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2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A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5F09">
            <w:pPr>
              <w:jc w:val="center"/>
              <w:rPr>
                <w:rFonts w:hint="eastAsia" w:ascii="宋体" w:hAnsi="宋体" w:eastAsia="宋体" w:cs="宋体"/>
                <w:i w:val="0"/>
                <w:iCs w:val="0"/>
                <w:color w:val="000000"/>
                <w:sz w:val="18"/>
                <w:szCs w:val="18"/>
                <w:u w:val="none"/>
              </w:rPr>
            </w:pPr>
          </w:p>
        </w:tc>
      </w:tr>
      <w:tr w14:paraId="3444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5AAA">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C11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三、乡村建设行动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A1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129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AA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5868.35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53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5813.35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A0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95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199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D0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55050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EE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168505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88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128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EA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6137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3B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18993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1CDD">
            <w:pPr>
              <w:jc w:val="center"/>
              <w:rPr>
                <w:rFonts w:hint="eastAsia" w:ascii="宋体" w:hAnsi="宋体" w:eastAsia="宋体" w:cs="宋体"/>
                <w:i w:val="0"/>
                <w:iCs w:val="0"/>
                <w:color w:val="000000"/>
                <w:sz w:val="18"/>
                <w:szCs w:val="18"/>
                <w:u w:val="none"/>
              </w:rPr>
            </w:pPr>
          </w:p>
        </w:tc>
      </w:tr>
      <w:tr w14:paraId="71877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3AAA">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E7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1.农村基础设施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C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107</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F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4475.55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8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4423.55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D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8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5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32207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C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102434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4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3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4326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8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13119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584">
            <w:pPr>
              <w:jc w:val="center"/>
              <w:rPr>
                <w:rFonts w:hint="eastAsia" w:ascii="宋体" w:hAnsi="宋体" w:eastAsia="宋体" w:cs="宋体"/>
                <w:i w:val="0"/>
                <w:iCs w:val="0"/>
                <w:color w:val="000000"/>
                <w:sz w:val="18"/>
                <w:szCs w:val="18"/>
                <w:u w:val="none"/>
              </w:rPr>
            </w:pPr>
          </w:p>
        </w:tc>
      </w:tr>
      <w:tr w14:paraId="0D50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614A">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F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2.人居环境整治</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0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8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1392.8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8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1389.8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5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F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7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22843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A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66071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1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9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1811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1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5874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1DB3">
            <w:pPr>
              <w:jc w:val="center"/>
              <w:rPr>
                <w:rFonts w:hint="eastAsia" w:ascii="宋体" w:hAnsi="宋体" w:eastAsia="宋体" w:cs="宋体"/>
                <w:i w:val="0"/>
                <w:iCs w:val="0"/>
                <w:color w:val="000000"/>
                <w:sz w:val="18"/>
                <w:szCs w:val="18"/>
                <w:u w:val="none"/>
              </w:rPr>
            </w:pPr>
          </w:p>
        </w:tc>
      </w:tr>
      <w:tr w14:paraId="5AFD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6B8E">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0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3.农村公共服务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13B">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0068">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02EE">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2C1C">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4ECE">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DB11">
            <w:pPr>
              <w:jc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35D">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4C7B">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BA84">
            <w:pPr>
              <w:jc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F9EB">
            <w:pPr>
              <w:jc w:val="center"/>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F74E">
            <w:pPr>
              <w:jc w:val="center"/>
              <w:rPr>
                <w:rFonts w:hint="eastAsia" w:ascii="宋体" w:hAnsi="宋体" w:eastAsia="宋体" w:cs="宋体"/>
                <w:i w:val="0"/>
                <w:iCs w:val="0"/>
                <w:color w:val="000000"/>
                <w:sz w:val="18"/>
                <w:szCs w:val="18"/>
                <w:u w:val="none"/>
              </w:rPr>
            </w:pPr>
          </w:p>
        </w:tc>
      </w:tr>
      <w:tr w14:paraId="2855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7CA0">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BD3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四、易地搬迁后扶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99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46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3F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124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C9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F0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C4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1713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52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6227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99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8C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1154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2E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4369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6157">
            <w:pPr>
              <w:jc w:val="center"/>
              <w:rPr>
                <w:rFonts w:hint="eastAsia" w:ascii="宋体" w:hAnsi="宋体" w:eastAsia="宋体" w:cs="宋体"/>
                <w:i w:val="0"/>
                <w:iCs w:val="0"/>
                <w:color w:val="000000"/>
                <w:sz w:val="18"/>
                <w:szCs w:val="18"/>
                <w:u w:val="none"/>
              </w:rPr>
            </w:pPr>
          </w:p>
        </w:tc>
      </w:tr>
      <w:tr w14:paraId="519F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E636">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D01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五、巩固三保障成果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16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BC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57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530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E2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7F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2C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1808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1F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5704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86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E6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576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B5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2359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C8F3">
            <w:pPr>
              <w:jc w:val="center"/>
              <w:rPr>
                <w:rFonts w:hint="eastAsia" w:ascii="宋体" w:hAnsi="宋体" w:eastAsia="宋体" w:cs="宋体"/>
                <w:i w:val="0"/>
                <w:iCs w:val="0"/>
                <w:color w:val="000000"/>
                <w:sz w:val="18"/>
                <w:szCs w:val="18"/>
                <w:u w:val="none"/>
              </w:rPr>
            </w:pPr>
          </w:p>
        </w:tc>
      </w:tr>
      <w:tr w14:paraId="7FC1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5318">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9F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1.住房</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5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A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A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0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1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8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5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4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E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E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1646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2F49">
            <w:pPr>
              <w:jc w:val="center"/>
              <w:rPr>
                <w:rFonts w:hint="eastAsia" w:ascii="宋体" w:hAnsi="宋体" w:eastAsia="宋体" w:cs="宋体"/>
                <w:i w:val="0"/>
                <w:iCs w:val="0"/>
                <w:color w:val="000000"/>
                <w:sz w:val="18"/>
                <w:szCs w:val="18"/>
                <w:u w:val="none"/>
              </w:rPr>
            </w:pPr>
          </w:p>
        </w:tc>
      </w:tr>
      <w:tr w14:paraId="76D3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61EC">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E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2.教育</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D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6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4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F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F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1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1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3883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5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3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F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713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E9FA">
            <w:pPr>
              <w:jc w:val="center"/>
              <w:rPr>
                <w:rFonts w:hint="eastAsia" w:ascii="宋体" w:hAnsi="宋体" w:eastAsia="宋体" w:cs="宋体"/>
                <w:i w:val="0"/>
                <w:iCs w:val="0"/>
                <w:color w:val="000000"/>
                <w:sz w:val="18"/>
                <w:szCs w:val="18"/>
                <w:u w:val="none"/>
              </w:rPr>
            </w:pPr>
          </w:p>
        </w:tc>
      </w:tr>
      <w:tr w14:paraId="715B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E868">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D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3.健康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2E40">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7554">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1237">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CC11">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EB18">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EE2A">
            <w:pPr>
              <w:jc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2CE9">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54E1">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0734">
            <w:pPr>
              <w:jc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DEB8">
            <w:pPr>
              <w:jc w:val="center"/>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454B">
            <w:pPr>
              <w:jc w:val="center"/>
              <w:rPr>
                <w:rFonts w:hint="eastAsia" w:ascii="宋体" w:hAnsi="宋体" w:eastAsia="宋体" w:cs="宋体"/>
                <w:i w:val="0"/>
                <w:iCs w:val="0"/>
                <w:color w:val="000000"/>
                <w:sz w:val="18"/>
                <w:szCs w:val="18"/>
                <w:u w:val="none"/>
              </w:rPr>
            </w:pPr>
          </w:p>
        </w:tc>
      </w:tr>
      <w:tr w14:paraId="6C20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5C4E">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0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4.综合保障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22C3">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D653">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186E">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75E9">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C2E9">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910A">
            <w:pPr>
              <w:jc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0330">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6AA2">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4D29">
            <w:pPr>
              <w:jc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4470">
            <w:pPr>
              <w:jc w:val="center"/>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DECF">
            <w:pPr>
              <w:jc w:val="center"/>
              <w:rPr>
                <w:rFonts w:hint="eastAsia" w:ascii="宋体" w:hAnsi="宋体" w:eastAsia="宋体" w:cs="宋体"/>
                <w:i w:val="0"/>
                <w:iCs w:val="0"/>
                <w:color w:val="000000"/>
                <w:sz w:val="18"/>
                <w:szCs w:val="18"/>
                <w:u w:val="none"/>
              </w:rPr>
            </w:pPr>
          </w:p>
        </w:tc>
      </w:tr>
      <w:tr w14:paraId="70F1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1A61">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54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六、乡村治理和精神文明</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353C">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C745">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6C56">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E999">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E810">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0C55">
            <w:pPr>
              <w:jc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E8E4">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7FD7">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D8FB">
            <w:pPr>
              <w:jc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CD22">
            <w:pPr>
              <w:jc w:val="center"/>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6B1A">
            <w:pPr>
              <w:jc w:val="center"/>
              <w:rPr>
                <w:rFonts w:hint="eastAsia" w:ascii="宋体" w:hAnsi="宋体" w:eastAsia="宋体" w:cs="宋体"/>
                <w:i w:val="0"/>
                <w:iCs w:val="0"/>
                <w:color w:val="000000"/>
                <w:sz w:val="18"/>
                <w:szCs w:val="18"/>
                <w:u w:val="none"/>
              </w:rPr>
            </w:pPr>
          </w:p>
        </w:tc>
      </w:tr>
      <w:tr w14:paraId="7B25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1F87">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7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1.乡村治理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9E52">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80D6">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6016">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60E5">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F619">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9E2D">
            <w:pPr>
              <w:jc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5900">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5F24">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B07">
            <w:pPr>
              <w:jc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21C6">
            <w:pPr>
              <w:jc w:val="center"/>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4F8F">
            <w:pPr>
              <w:jc w:val="center"/>
              <w:rPr>
                <w:rFonts w:hint="eastAsia" w:ascii="宋体" w:hAnsi="宋体" w:eastAsia="宋体" w:cs="宋体"/>
                <w:i w:val="0"/>
                <w:iCs w:val="0"/>
                <w:color w:val="000000"/>
                <w:sz w:val="18"/>
                <w:szCs w:val="18"/>
                <w:u w:val="none"/>
              </w:rPr>
            </w:pPr>
          </w:p>
        </w:tc>
      </w:tr>
      <w:tr w14:paraId="58B7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3375">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D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2.农村精神文明建设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5DD">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9254">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9756">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706A">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7B1B">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C67C">
            <w:pPr>
              <w:jc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545B">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BEE8">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76D6">
            <w:pPr>
              <w:jc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1B3D">
            <w:pPr>
              <w:jc w:val="center"/>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3125">
            <w:pPr>
              <w:jc w:val="center"/>
              <w:rPr>
                <w:rFonts w:hint="eastAsia" w:ascii="宋体" w:hAnsi="宋体" w:eastAsia="宋体" w:cs="宋体"/>
                <w:i w:val="0"/>
                <w:iCs w:val="0"/>
                <w:color w:val="000000"/>
                <w:sz w:val="18"/>
                <w:szCs w:val="18"/>
                <w:u w:val="none"/>
              </w:rPr>
            </w:pPr>
          </w:p>
        </w:tc>
      </w:tr>
      <w:tr w14:paraId="2690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A0FD">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09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七、项目管理费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E5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14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3F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110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08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C5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D4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142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98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E3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60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0E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E186">
            <w:pPr>
              <w:jc w:val="center"/>
              <w:rPr>
                <w:rFonts w:hint="eastAsia" w:ascii="宋体" w:hAnsi="宋体" w:eastAsia="宋体" w:cs="宋体"/>
                <w:i w:val="0"/>
                <w:iCs w:val="0"/>
                <w:color w:val="000000"/>
                <w:sz w:val="18"/>
                <w:szCs w:val="18"/>
                <w:u w:val="none"/>
              </w:rPr>
            </w:pPr>
          </w:p>
        </w:tc>
      </w:tr>
      <w:tr w14:paraId="48CAF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DFAD">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831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八、其他</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3980">
            <w:pPr>
              <w:jc w:val="center"/>
              <w:rPr>
                <w:rFonts w:hint="eastAsia" w:ascii="宋体" w:hAnsi="宋体" w:eastAsia="宋体" w:cs="宋体"/>
                <w:b/>
                <w:bCs/>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A3DE">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A9B6">
            <w:pPr>
              <w:jc w:val="center"/>
              <w:rPr>
                <w:rFonts w:hint="eastAsia" w:ascii="宋体" w:hAnsi="宋体" w:eastAsia="宋体" w:cs="宋体"/>
                <w:b/>
                <w:bCs/>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0E81">
            <w:pPr>
              <w:jc w:val="center"/>
              <w:rPr>
                <w:rFonts w:hint="eastAsia" w:ascii="宋体" w:hAnsi="宋体" w:eastAsia="宋体" w:cs="宋体"/>
                <w:b/>
                <w:bCs/>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3C94">
            <w:pPr>
              <w:jc w:val="center"/>
              <w:rPr>
                <w:rFonts w:hint="eastAsia" w:ascii="宋体" w:hAnsi="宋体" w:eastAsia="宋体" w:cs="宋体"/>
                <w:b/>
                <w:bCs/>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4766">
            <w:pPr>
              <w:jc w:val="center"/>
              <w:rPr>
                <w:rFonts w:hint="eastAsia" w:ascii="宋体" w:hAnsi="宋体" w:eastAsia="宋体" w:cs="宋体"/>
                <w:b/>
                <w:bCs/>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F4D5">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CBA5">
            <w:pPr>
              <w:jc w:val="center"/>
              <w:rPr>
                <w:rFonts w:hint="eastAsia" w:ascii="宋体" w:hAnsi="宋体" w:eastAsia="宋体" w:cs="宋体"/>
                <w:b/>
                <w:bCs/>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7878">
            <w:pPr>
              <w:jc w:val="center"/>
              <w:rPr>
                <w:rFonts w:hint="eastAsia" w:ascii="宋体" w:hAnsi="宋体" w:eastAsia="宋体" w:cs="宋体"/>
                <w:b/>
                <w:bCs/>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E420">
            <w:pPr>
              <w:jc w:val="center"/>
              <w:rPr>
                <w:rFonts w:hint="eastAsia" w:ascii="宋体" w:hAnsi="宋体" w:eastAsia="宋体" w:cs="宋体"/>
                <w:b/>
                <w:bCs/>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E111">
            <w:pPr>
              <w:jc w:val="center"/>
              <w:rPr>
                <w:rFonts w:hint="eastAsia" w:ascii="宋体" w:hAnsi="宋体" w:eastAsia="宋体" w:cs="宋体"/>
                <w:b/>
                <w:bCs/>
                <w:i w:val="0"/>
                <w:iCs w:val="0"/>
                <w:color w:val="000000"/>
                <w:sz w:val="18"/>
                <w:szCs w:val="18"/>
                <w:u w:val="none"/>
              </w:rPr>
            </w:pPr>
          </w:p>
        </w:tc>
      </w:tr>
      <w:tr w14:paraId="0F9E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953A">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8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1.少数民族特色村寨建设</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5F9A">
            <w:pPr>
              <w:jc w:val="center"/>
              <w:rPr>
                <w:rFonts w:hint="eastAsia" w:ascii="宋体" w:hAnsi="宋体" w:eastAsia="宋体" w:cs="宋体"/>
                <w:b/>
                <w:bCs/>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93F8">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E3CE">
            <w:pPr>
              <w:jc w:val="center"/>
              <w:rPr>
                <w:rFonts w:hint="eastAsia" w:ascii="宋体" w:hAnsi="宋体" w:eastAsia="宋体" w:cs="宋体"/>
                <w:b/>
                <w:bCs/>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551E">
            <w:pPr>
              <w:jc w:val="center"/>
              <w:rPr>
                <w:rFonts w:hint="eastAsia" w:ascii="宋体" w:hAnsi="宋体" w:eastAsia="宋体" w:cs="宋体"/>
                <w:b/>
                <w:bCs/>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7CF4">
            <w:pPr>
              <w:jc w:val="center"/>
              <w:rPr>
                <w:rFonts w:hint="eastAsia" w:ascii="宋体" w:hAnsi="宋体" w:eastAsia="宋体" w:cs="宋体"/>
                <w:b/>
                <w:bCs/>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A92E">
            <w:pPr>
              <w:jc w:val="center"/>
              <w:rPr>
                <w:rFonts w:hint="eastAsia" w:ascii="宋体" w:hAnsi="宋体" w:eastAsia="宋体" w:cs="宋体"/>
                <w:b/>
                <w:bCs/>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A65C">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1BDB">
            <w:pPr>
              <w:jc w:val="center"/>
              <w:rPr>
                <w:rFonts w:hint="eastAsia" w:ascii="宋体" w:hAnsi="宋体" w:eastAsia="宋体" w:cs="宋体"/>
                <w:b/>
                <w:bCs/>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3E95">
            <w:pPr>
              <w:jc w:val="center"/>
              <w:rPr>
                <w:rFonts w:hint="eastAsia" w:ascii="宋体" w:hAnsi="宋体" w:eastAsia="宋体" w:cs="宋体"/>
                <w:b/>
                <w:bCs/>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200E">
            <w:pPr>
              <w:jc w:val="center"/>
              <w:rPr>
                <w:rFonts w:hint="eastAsia" w:ascii="宋体" w:hAnsi="宋体" w:eastAsia="宋体" w:cs="宋体"/>
                <w:b/>
                <w:bCs/>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521A">
            <w:pPr>
              <w:jc w:val="center"/>
              <w:rPr>
                <w:rFonts w:hint="eastAsia" w:ascii="宋体" w:hAnsi="宋体" w:eastAsia="宋体" w:cs="宋体"/>
                <w:b/>
                <w:bCs/>
                <w:i w:val="0"/>
                <w:iCs w:val="0"/>
                <w:color w:val="000000"/>
                <w:sz w:val="18"/>
                <w:szCs w:val="18"/>
                <w:u w:val="none"/>
              </w:rPr>
            </w:pPr>
          </w:p>
        </w:tc>
      </w:tr>
      <w:tr w14:paraId="774E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865D">
            <w:pPr>
              <w:jc w:val="center"/>
              <w:rPr>
                <w:rFonts w:hint="eastAsia" w:ascii="宋体" w:hAnsi="宋体" w:eastAsia="宋体" w:cs="宋体"/>
                <w:i w:val="0"/>
                <w:iCs w:val="0"/>
                <w:color w:val="000000"/>
                <w:sz w:val="18"/>
                <w:szCs w:val="1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E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2.困难群众饮用低氟茶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C9E0">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EB8D">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07EE">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F010">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CE46">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0B3A">
            <w:pPr>
              <w:jc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826E">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4527">
            <w:pPr>
              <w:jc w:val="center"/>
              <w:rPr>
                <w:rFonts w:hint="eastAsia" w:ascii="宋体" w:hAnsi="宋体" w:eastAsia="宋体" w:cs="宋体"/>
                <w:i w:val="0"/>
                <w:iCs w:val="0"/>
                <w:color w:val="000000"/>
                <w:sz w:val="18"/>
                <w:szCs w:val="18"/>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01D5">
            <w:pPr>
              <w:jc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696F">
            <w:pPr>
              <w:jc w:val="center"/>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C62E">
            <w:pPr>
              <w:rPr>
                <w:rFonts w:hint="eastAsia" w:ascii="宋体" w:hAnsi="宋体" w:eastAsia="宋体" w:cs="宋体"/>
                <w:i w:val="0"/>
                <w:iCs w:val="0"/>
                <w:color w:val="000000"/>
                <w:sz w:val="18"/>
                <w:szCs w:val="18"/>
                <w:u w:val="none"/>
              </w:rPr>
            </w:pPr>
          </w:p>
        </w:tc>
      </w:tr>
    </w:tbl>
    <w:p w14:paraId="1B7A19C8">
      <w:pPr>
        <w:spacing w:before="91" w:line="213" w:lineRule="auto"/>
        <w:rPr>
          <w:rFonts w:hint="default" w:ascii="Times New Roman" w:hAnsi="Times New Roman" w:eastAsia="楷体_GB2312" w:cs="Times New Roman"/>
          <w:spacing w:val="-8"/>
          <w:sz w:val="28"/>
          <w:szCs w:val="28"/>
        </w:rPr>
      </w:pPr>
    </w:p>
    <w:p w14:paraId="674CA705">
      <w:pPr>
        <w:bidi w:val="0"/>
        <w:rPr>
          <w:rFonts w:hint="default" w:ascii="Times New Roman" w:hAnsi="Times New Roman" w:eastAsia="宋体" w:cs="Times New Roman"/>
          <w:kern w:val="2"/>
          <w:sz w:val="21"/>
          <w:szCs w:val="24"/>
          <w:lang w:val="en-US" w:eastAsia="zh-CN" w:bidi="ar-SA"/>
        </w:rPr>
      </w:pPr>
    </w:p>
    <w:p w14:paraId="7CD001E3">
      <w:pPr>
        <w:bidi w:val="0"/>
        <w:rPr>
          <w:rFonts w:hint="default"/>
          <w:lang w:val="en-US" w:eastAsia="zh-CN"/>
        </w:rPr>
      </w:pPr>
    </w:p>
    <w:p w14:paraId="18A209C0">
      <w:pPr>
        <w:bidi w:val="0"/>
        <w:jc w:val="left"/>
        <w:rPr>
          <w:rFonts w:hint="default"/>
          <w:lang w:val="en-US" w:eastAsia="zh-CN"/>
        </w:rPr>
        <w:sectPr>
          <w:pgSz w:w="16838" w:h="11906" w:orient="landscape"/>
          <w:pgMar w:top="1803" w:right="1440" w:bottom="1803" w:left="1440" w:header="851" w:footer="992" w:gutter="0"/>
          <w:cols w:space="0" w:num="1"/>
          <w:rtlGutter w:val="0"/>
          <w:docGrid w:type="lines" w:linePitch="319" w:charSpace="0"/>
        </w:sectPr>
      </w:pPr>
    </w:p>
    <w:p w14:paraId="436FCD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22"/>
          <w:szCs w:val="22"/>
        </w:rPr>
      </w:pPr>
      <w:r>
        <w:rPr>
          <w:rFonts w:hint="eastAsia" w:ascii="黑体" w:hAnsi="黑体" w:eastAsia="黑体" w:cs="黑体"/>
          <w:sz w:val="22"/>
          <w:szCs w:val="22"/>
        </w:rPr>
        <w:t>附件2：</w:t>
      </w:r>
    </w:p>
    <w:p w14:paraId="44DA35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芷江侗族自治县2025年度巩固拓展脱贫攻坚成果和乡村振兴项目库入库项目明细表</w:t>
      </w:r>
    </w:p>
    <w:p w14:paraId="70BC85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0"/>
          <w:szCs w:val="20"/>
        </w:rPr>
      </w:pPr>
      <w:r>
        <w:rPr>
          <w:rFonts w:hint="eastAsia" w:ascii="仿宋_GB2312" w:hAnsi="仿宋_GB2312" w:eastAsia="仿宋_GB2312" w:cs="仿宋_GB2312"/>
          <w:sz w:val="28"/>
          <w:szCs w:val="28"/>
          <w:lang w:val="en-US" w:eastAsia="zh-CN"/>
        </w:rPr>
        <w:t xml:space="preserve">                                                                                                         </w:t>
      </w:r>
      <w:r>
        <w:rPr>
          <w:rFonts w:hint="eastAsia" w:asciiTheme="minorEastAsia" w:hAnsiTheme="minorEastAsia" w:eastAsiaTheme="minorEastAsia" w:cstheme="minorEastAsia"/>
          <w:b/>
          <w:bCs/>
          <w:sz w:val="20"/>
          <w:szCs w:val="20"/>
        </w:rPr>
        <w:t>单位：万元、个、</w:t>
      </w:r>
      <w:r>
        <w:rPr>
          <w:rFonts w:hint="eastAsia" w:asciiTheme="minorEastAsia" w:hAnsiTheme="minorEastAsia" w:eastAsiaTheme="minorEastAsia" w:cstheme="minorEastAsia"/>
          <w:b/>
          <w:bCs/>
          <w:sz w:val="20"/>
          <w:szCs w:val="20"/>
          <w:lang w:val="en-US" w:eastAsia="zh-CN"/>
        </w:rPr>
        <w:t>户、</w:t>
      </w:r>
      <w:r>
        <w:rPr>
          <w:rFonts w:hint="eastAsia" w:asciiTheme="minorEastAsia" w:hAnsiTheme="minorEastAsia" w:eastAsiaTheme="minorEastAsia" w:cstheme="minorEastAsia"/>
          <w:b/>
          <w:bCs/>
          <w:sz w:val="20"/>
          <w:szCs w:val="20"/>
        </w:rPr>
        <w:t>人</w:t>
      </w:r>
    </w:p>
    <w:tbl>
      <w:tblPr>
        <w:tblStyle w:val="4"/>
        <w:tblW w:w="23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1236"/>
        <w:gridCol w:w="1290"/>
        <w:gridCol w:w="1170"/>
        <w:gridCol w:w="1020"/>
        <w:gridCol w:w="1155"/>
        <w:gridCol w:w="1785"/>
        <w:gridCol w:w="870"/>
        <w:gridCol w:w="975"/>
        <w:gridCol w:w="915"/>
        <w:gridCol w:w="930"/>
        <w:gridCol w:w="1275"/>
        <w:gridCol w:w="1995"/>
        <w:gridCol w:w="840"/>
        <w:gridCol w:w="630"/>
        <w:gridCol w:w="614"/>
        <w:gridCol w:w="738"/>
        <w:gridCol w:w="740"/>
        <w:gridCol w:w="750"/>
        <w:gridCol w:w="758"/>
        <w:gridCol w:w="809"/>
        <w:gridCol w:w="921"/>
        <w:gridCol w:w="1360"/>
      </w:tblGrid>
      <w:tr w14:paraId="682B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blHeader/>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1D0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序号</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B3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项目类别</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1C2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乡镇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F0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村</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599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项目名称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DE2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建设性质</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68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实施地点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92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时间进度</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E8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责任单位</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C3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建设内容及规模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5D3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项目预算</w:t>
            </w:r>
            <w:r>
              <w:rPr>
                <w:rFonts w:hint="eastAsia" w:asciiTheme="minorEastAsia" w:hAnsiTheme="minorEastAsia" w:eastAsiaTheme="minorEastAsia" w:cstheme="minorEastAsia"/>
                <w:b/>
                <w:bCs/>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b/>
                <w:bCs/>
                <w:i w:val="0"/>
                <w:iCs w:val="0"/>
                <w:color w:val="000000"/>
                <w:kern w:val="0"/>
                <w:sz w:val="16"/>
                <w:szCs w:val="16"/>
                <w:u w:val="none"/>
                <w:lang w:val="en-US" w:eastAsia="zh-CN" w:bidi="ar"/>
              </w:rPr>
              <w:t>总投资</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9D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其中</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4D1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受益村数（个）</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8A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受益户数（户）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87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受益人口数（人）</w:t>
            </w:r>
          </w:p>
        </w:tc>
        <w:tc>
          <w:tcPr>
            <w:tcW w:w="2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40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其中</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D1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绩效目标</w:t>
            </w:r>
          </w:p>
        </w:tc>
      </w:tr>
      <w:tr w14:paraId="253E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blHeader/>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8F49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9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项目类型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73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二级项目类型</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A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项目子类型</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4F99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7E67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BD7B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B479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DDCFE">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9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计划开工时间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6B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计划完工</w:t>
            </w:r>
            <w:r>
              <w:rPr>
                <w:rFonts w:hint="eastAsia" w:asciiTheme="minorEastAsia" w:hAnsiTheme="minorEastAsia" w:eastAsiaTheme="minorEastAsia" w:cstheme="minorEastAsia"/>
                <w:b/>
                <w:bCs/>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b/>
                <w:bCs/>
                <w:i w:val="0"/>
                <w:iCs w:val="0"/>
                <w:color w:val="000000"/>
                <w:kern w:val="0"/>
                <w:sz w:val="16"/>
                <w:szCs w:val="16"/>
                <w:u w:val="none"/>
                <w:lang w:val="en-US" w:eastAsia="zh-CN" w:bidi="ar"/>
              </w:rPr>
              <w:t>时间</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378F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53E1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D6FDC">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630" w:type="dxa"/>
            <w:tcBorders>
              <w:top w:val="nil"/>
              <w:left w:val="single" w:color="000000" w:sz="4" w:space="0"/>
              <w:bottom w:val="nil"/>
              <w:right w:val="single" w:color="000000" w:sz="4" w:space="0"/>
            </w:tcBorders>
            <w:shd w:val="clear" w:color="auto" w:fill="auto"/>
            <w:vAlign w:val="center"/>
          </w:tcPr>
          <w:p w14:paraId="6F71E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统筹整合资金</w:t>
            </w:r>
          </w:p>
        </w:tc>
        <w:tc>
          <w:tcPr>
            <w:tcW w:w="614" w:type="dxa"/>
            <w:tcBorders>
              <w:top w:val="nil"/>
              <w:left w:val="single" w:color="000000" w:sz="4" w:space="0"/>
              <w:bottom w:val="single" w:color="000000" w:sz="4" w:space="0"/>
              <w:right w:val="single" w:color="000000" w:sz="4" w:space="0"/>
            </w:tcBorders>
            <w:shd w:val="clear" w:color="auto" w:fill="auto"/>
            <w:vAlign w:val="center"/>
          </w:tcPr>
          <w:p w14:paraId="3F85A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其他</w:t>
            </w:r>
            <w:r>
              <w:rPr>
                <w:rFonts w:hint="eastAsia" w:asciiTheme="minorEastAsia" w:hAnsiTheme="minorEastAsia" w:eastAsiaTheme="minorEastAsia" w:cstheme="minorEastAsia"/>
                <w:b/>
                <w:bCs/>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b/>
                <w:bCs/>
                <w:i w:val="0"/>
                <w:iCs w:val="0"/>
                <w:color w:val="000000"/>
                <w:kern w:val="0"/>
                <w:sz w:val="16"/>
                <w:szCs w:val="16"/>
                <w:u w:val="none"/>
                <w:lang w:val="en-US" w:eastAsia="zh-CN" w:bidi="ar"/>
              </w:rPr>
              <w:t xml:space="preserve">资金 </w:t>
            </w: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DF38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E5C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B7CF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8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受益脱贫村数（个）</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5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受益脱贫户数及防止返贫监测对象户数（户）</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BE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受益脱贫人口数及防止返贫监测对象人口数</w:t>
            </w:r>
            <w:r>
              <w:rPr>
                <w:rFonts w:hint="eastAsia" w:asciiTheme="minorEastAsia" w:hAnsiTheme="minorEastAsia" w:eastAsiaTheme="minorEastAsia" w:cstheme="minorEastAsia"/>
                <w:b/>
                <w:bCs/>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b/>
                <w:bCs/>
                <w:i w:val="0"/>
                <w:iCs w:val="0"/>
                <w:color w:val="000000"/>
                <w:kern w:val="0"/>
                <w:sz w:val="16"/>
                <w:szCs w:val="16"/>
                <w:u w:val="none"/>
                <w:lang w:val="en-US" w:eastAsia="zh-CN" w:bidi="ar"/>
              </w:rPr>
              <w:t>（人）</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4CB2">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6"/>
                <w:szCs w:val="16"/>
                <w:u w:val="none"/>
              </w:rPr>
            </w:pPr>
          </w:p>
        </w:tc>
      </w:tr>
      <w:tr w14:paraId="5EA5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808B">
            <w:pPr>
              <w:jc w:val="center"/>
              <w:rPr>
                <w:rFonts w:hint="eastAsia" w:asciiTheme="minorEastAsia" w:hAnsiTheme="minorEastAsia" w:eastAsiaTheme="minorEastAsia" w:cstheme="minorEastAsia"/>
                <w:i w:val="0"/>
                <w:iCs w:val="0"/>
                <w:color w:val="000000"/>
                <w:sz w:val="16"/>
                <w:szCs w:val="16"/>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422">
            <w:pPr>
              <w:jc w:val="center"/>
              <w:rPr>
                <w:rFonts w:hint="eastAsia" w:asciiTheme="minorEastAsia" w:hAnsiTheme="minorEastAsia" w:eastAsiaTheme="minorEastAsia" w:cstheme="minorEastAsia"/>
                <w:b/>
                <w:bCs/>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F0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103B">
            <w:pPr>
              <w:jc w:val="center"/>
              <w:rPr>
                <w:rFonts w:hint="eastAsia" w:asciiTheme="minorEastAsia" w:hAnsiTheme="minorEastAsia" w:eastAsiaTheme="minorEastAsia" w:cstheme="minorEastAsia"/>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3C57">
            <w:pPr>
              <w:jc w:val="center"/>
              <w:rPr>
                <w:rFonts w:hint="eastAsia" w:asciiTheme="minorEastAsia" w:hAnsiTheme="minorEastAsia" w:eastAsiaTheme="minorEastAsia" w:cstheme="minorEastAsia"/>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CF22">
            <w:pPr>
              <w:jc w:val="center"/>
              <w:rPr>
                <w:rFonts w:hint="eastAsia" w:asciiTheme="minorEastAsia" w:hAnsiTheme="minorEastAsia" w:eastAsiaTheme="minorEastAsia" w:cstheme="minorEastAsia"/>
                <w:i w:val="0"/>
                <w:iCs w:val="0"/>
                <w:color w:val="000000"/>
                <w:sz w:val="16"/>
                <w:szCs w:val="16"/>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9F80">
            <w:pPr>
              <w:jc w:val="center"/>
              <w:rPr>
                <w:rFonts w:hint="eastAsia" w:asciiTheme="minorEastAsia" w:hAnsiTheme="minorEastAsia" w:eastAsiaTheme="minorEastAsia" w:cstheme="minorEastAsia"/>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6B48">
            <w:pPr>
              <w:jc w:val="center"/>
              <w:rPr>
                <w:rFonts w:hint="eastAsia" w:asciiTheme="minorEastAsia" w:hAnsiTheme="minorEastAsia" w:eastAsiaTheme="minorEastAsia" w:cstheme="minorEastAsia"/>
                <w:i w:val="0"/>
                <w:iCs w:val="0"/>
                <w:color w:val="000000"/>
                <w:sz w:val="16"/>
                <w:szCs w:val="16"/>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D2C8">
            <w:pPr>
              <w:jc w:val="center"/>
              <w:rPr>
                <w:rFonts w:hint="eastAsia" w:asciiTheme="minorEastAsia" w:hAnsiTheme="minorEastAsia" w:eastAsiaTheme="minorEastAsia" w:cstheme="minorEastAsia"/>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349">
            <w:pPr>
              <w:jc w:val="center"/>
              <w:rPr>
                <w:rFonts w:hint="eastAsia" w:asciiTheme="minorEastAsia" w:hAnsiTheme="minorEastAsia" w:eastAsiaTheme="minorEastAsia" w:cstheme="minorEastAsia"/>
                <w:i w:val="0"/>
                <w:iCs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11F3">
            <w:pPr>
              <w:jc w:val="center"/>
              <w:rPr>
                <w:rFonts w:hint="eastAsia" w:asciiTheme="minorEastAsia" w:hAnsiTheme="minorEastAsia" w:eastAsiaTheme="minorEastAsia" w:cstheme="minorEastAsia"/>
                <w:i w:val="0"/>
                <w:iCs w:val="0"/>
                <w:color w:val="000000"/>
                <w:sz w:val="16"/>
                <w:szCs w:val="16"/>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91E3">
            <w:pPr>
              <w:jc w:val="center"/>
              <w:rPr>
                <w:rFonts w:hint="eastAsia" w:asciiTheme="minorEastAsia" w:hAnsiTheme="minorEastAsia" w:eastAsiaTheme="minorEastAsia" w:cstheme="minorEastAsia"/>
                <w:b/>
                <w:bCs/>
                <w:i w:val="0"/>
                <w:iCs w:val="0"/>
                <w:color w:val="000000"/>
                <w:sz w:val="16"/>
                <w:szCs w:val="16"/>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080C">
            <w:pPr>
              <w:jc w:val="center"/>
              <w:rPr>
                <w:rFonts w:hint="eastAsia" w:asciiTheme="minorEastAsia" w:hAnsiTheme="minorEastAsia" w:eastAsiaTheme="minorEastAsia" w:cstheme="minorEastAsia"/>
                <w:i w:val="0"/>
                <w:iCs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138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18835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BE8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18689</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B5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146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94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1646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C8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262713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8A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895599</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384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962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99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47996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E91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144397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D5DC">
            <w:pPr>
              <w:jc w:val="center"/>
              <w:rPr>
                <w:rFonts w:hint="eastAsia" w:asciiTheme="minorEastAsia" w:hAnsiTheme="minorEastAsia" w:eastAsiaTheme="minorEastAsia" w:cstheme="minorEastAsia"/>
                <w:i w:val="0"/>
                <w:iCs w:val="0"/>
                <w:color w:val="000000"/>
                <w:sz w:val="16"/>
                <w:szCs w:val="16"/>
                <w:u w:val="none"/>
              </w:rPr>
            </w:pPr>
          </w:p>
        </w:tc>
      </w:tr>
      <w:tr w14:paraId="513F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97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54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B2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00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C5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90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田坪村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9F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烤烟烤房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03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85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关冲、蒋水湾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28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D1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21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46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关冲建3个、蒋水湾4个烤房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8C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E0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70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A1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94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FD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5F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D7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53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DE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直接带动63户农户参与产业</w:t>
            </w:r>
          </w:p>
        </w:tc>
      </w:tr>
      <w:tr w14:paraId="25D2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ED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6B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B9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1F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17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90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塘溪村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A9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AE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5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过江滩组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16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FA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4F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C1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新建灌溉水渠，规模：0.4×0.4×800（米）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08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6F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BF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E4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56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B7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89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55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EE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D9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粮食增产</w:t>
            </w:r>
          </w:p>
        </w:tc>
      </w:tr>
      <w:tr w14:paraId="6D71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59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EC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A4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A2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68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F9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七甲坪村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6F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红薯粉加工厂厂址建设“三通一平”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A4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17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七甲坪村翁广冲组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40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71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B9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BE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三通一平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D2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58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76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A7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DE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8D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1198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71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A6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9B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85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直接带动68户农户发展产业</w:t>
            </w:r>
          </w:p>
        </w:tc>
      </w:tr>
      <w:tr w14:paraId="6083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15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B8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B1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92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87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80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4F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中药材织壳基地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0E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F7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0F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51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0C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5A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建设织壳基地50亩；原园地场外扩25亩，购买苗木</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8000株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59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68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35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93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33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0F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1665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54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53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E5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A8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解决群众就业问题，带领群众发展中药材织壳</w:t>
            </w:r>
          </w:p>
        </w:tc>
      </w:tr>
      <w:tr w14:paraId="4DD4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50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44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CC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31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0A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2E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板山村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C4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中药材种植基地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55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0B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大坪脚、杨先屋、村家坡组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BA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FC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5C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55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建中药材基地30亩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47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3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97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BC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AE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9A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813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59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E2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10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C1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直接带动77户农户发展产业</w:t>
            </w:r>
          </w:p>
        </w:tc>
      </w:tr>
      <w:tr w14:paraId="1AAD3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63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6C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Style w:val="6"/>
                <w:rFonts w:hint="eastAsia" w:asciiTheme="minorEastAsia" w:hAnsiTheme="minorEastAsia" w:eastAsiaTheme="minorEastAsia" w:cstheme="minorEastAsia"/>
                <w:sz w:val="16"/>
                <w:szCs w:val="16"/>
                <w:lang w:val="en-US" w:eastAsia="zh-CN" w:bidi="ar"/>
              </w:rPr>
              <w:t>产业</w:t>
            </w:r>
            <w:r>
              <w:rPr>
                <w:rStyle w:val="7"/>
                <w:rFonts w:hint="eastAsia" w:asciiTheme="minorEastAsia" w:hAnsiTheme="minorEastAsia" w:eastAsiaTheme="minorEastAsia" w:cstheme="minorEastAsia"/>
                <w:sz w:val="16"/>
                <w:szCs w:val="16"/>
                <w:lang w:val="en-US" w:eastAsia="zh-CN" w:bidi="ar"/>
              </w:rPr>
              <w:t>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9A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A8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E2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40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鸿鑫村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D0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Style w:val="6"/>
                <w:rFonts w:hint="eastAsia" w:asciiTheme="minorEastAsia" w:hAnsiTheme="minorEastAsia" w:eastAsiaTheme="minorEastAsia" w:cstheme="minorEastAsia"/>
                <w:sz w:val="16"/>
                <w:szCs w:val="16"/>
                <w:lang w:val="en-US" w:eastAsia="zh-CN" w:bidi="ar"/>
              </w:rPr>
              <w:t>老鸦垠段上</w:t>
            </w:r>
            <w:r>
              <w:rPr>
                <w:rStyle w:val="7"/>
                <w:rFonts w:hint="eastAsia" w:asciiTheme="minorEastAsia" w:hAnsiTheme="minorEastAsia" w:eastAsiaTheme="minorEastAsia" w:cstheme="minorEastAsia"/>
                <w:sz w:val="16"/>
                <w:szCs w:val="16"/>
                <w:lang w:val="en-US" w:eastAsia="zh-CN" w:bidi="ar"/>
              </w:rPr>
              <w:t>-五冲组三干田、下垠组渠道维修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E9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41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老鸦垠组、五冲组、下垠组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4F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B5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D8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DD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Style w:val="6"/>
                <w:rFonts w:hint="eastAsia" w:asciiTheme="minorEastAsia" w:hAnsiTheme="minorEastAsia" w:eastAsiaTheme="minorEastAsia" w:cstheme="minorEastAsia"/>
                <w:sz w:val="16"/>
                <w:szCs w:val="16"/>
                <w:lang w:val="en-US" w:eastAsia="zh-CN" w:bidi="ar"/>
              </w:rPr>
              <w:t>渠道维修</w:t>
            </w:r>
            <w:r>
              <w:rPr>
                <w:rStyle w:val="7"/>
                <w:rFonts w:hint="eastAsia" w:asciiTheme="minorEastAsia" w:hAnsiTheme="minorEastAsia" w:eastAsiaTheme="minorEastAsia" w:cstheme="minorEastAsia"/>
                <w:sz w:val="16"/>
                <w:szCs w:val="16"/>
                <w:lang w:val="en-US" w:eastAsia="zh-CN" w:bidi="ar"/>
              </w:rPr>
              <w:t>1500m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2D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6B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AB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EC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C6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18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F1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BB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29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FA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解决饮水灌溉问题</w:t>
            </w:r>
          </w:p>
        </w:tc>
      </w:tr>
      <w:tr w14:paraId="3F5C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C9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B5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Style w:val="6"/>
                <w:rFonts w:hint="eastAsia" w:asciiTheme="minorEastAsia" w:hAnsiTheme="minorEastAsia" w:eastAsiaTheme="minorEastAsia" w:cstheme="minorEastAsia"/>
                <w:sz w:val="16"/>
                <w:szCs w:val="16"/>
                <w:lang w:val="en-US" w:eastAsia="zh-CN" w:bidi="ar"/>
              </w:rPr>
              <w:t>产业</w:t>
            </w:r>
            <w:r>
              <w:rPr>
                <w:rStyle w:val="7"/>
                <w:rFonts w:hint="eastAsia" w:asciiTheme="minorEastAsia" w:hAnsiTheme="minorEastAsia" w:eastAsiaTheme="minorEastAsia" w:cstheme="minorEastAsia"/>
                <w:sz w:val="16"/>
                <w:szCs w:val="16"/>
                <w:lang w:val="en-US" w:eastAsia="zh-CN" w:bidi="ar"/>
              </w:rPr>
              <w:t>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C6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03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B9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B5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4A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碧涌豆制品加工厂房建设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9C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E1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安置区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77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FB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FC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C8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碧涌豆制品加工厂房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9F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A0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5D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80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5A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FB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79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1B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9A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369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86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带动38户产业发展</w:t>
            </w:r>
          </w:p>
        </w:tc>
      </w:tr>
      <w:tr w14:paraId="59C3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41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64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9B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F7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2A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91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扎牛坪村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47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金樱子种植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4F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D0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扎牛坪村岩嘴、蒋家溪、牛屎田组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F6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1B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12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A9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建设金樱子种植面积100亩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74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17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18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94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D9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53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9B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6F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27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8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壮大村种植产业，帮助1500余人增收及增加村集体经济收入</w:t>
            </w:r>
          </w:p>
        </w:tc>
      </w:tr>
      <w:tr w14:paraId="2E0F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0F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6A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73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05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92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12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扎牛坪村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9B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红薯深加工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80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B6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扎牛坪村牛屎田组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3E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F0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2025.10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52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F8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建设红薯深加工年产达10万斤的加工厂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49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33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8A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EE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EA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CD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75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DA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44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96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帮助1800余人农产品销售及加工，增加经济收入，并增加集体经济收入</w:t>
            </w:r>
          </w:p>
        </w:tc>
      </w:tr>
      <w:tr w14:paraId="18B41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1B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1E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7C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20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4D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11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石竹坪村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36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黄栀子生产基地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25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0C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茅坪、柳木塘组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8C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31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C8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4C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建设黄栀子种植面积100亩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35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D6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B7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3F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0F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EF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1072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F5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B7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60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3B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壮大村种植产业，帮助110余人人增收及增加村集体经济收入</w:t>
            </w:r>
          </w:p>
        </w:tc>
      </w:tr>
      <w:tr w14:paraId="508E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80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DB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B9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39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82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E5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大思乐村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50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葡萄大棚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91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49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麻阳坡、桥档头等组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5D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59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19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86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新建葡萄大棚20亩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AC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CD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B9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1F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6D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43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63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9F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3D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63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项目受益户数30户，受益人口数98人，能极大降低生产成本，提升产品质量，增加农户收入</w:t>
            </w:r>
          </w:p>
        </w:tc>
      </w:tr>
      <w:tr w14:paraId="08E2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18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B5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5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02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AE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CE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3E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高山刺葡萄避雨栽培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E7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09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上温乐组和井脑坎组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CE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65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8A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F6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建设葡萄避雨栽培大棚20亩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AA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30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F2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E5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01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C1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E1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A1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7D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D0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为村集体增收2万元左右</w:t>
            </w:r>
          </w:p>
        </w:tc>
      </w:tr>
      <w:tr w14:paraId="3CB3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13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CE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28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F5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71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CD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52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大树坳村井脑坎组金竹坪滚水坝及水渠维修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F7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F0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大树坳村井脑坎祖</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CD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9A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A2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5B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新建长40米，宽3.5米的滚水坝1座及水渠维修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D7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1B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68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D0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15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F7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3A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4A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B8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39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灌溉农田100亩，方便群众出行、农产品</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销售</w:t>
            </w:r>
          </w:p>
        </w:tc>
      </w:tr>
      <w:tr w14:paraId="4F9D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96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4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0D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产业服务支撑项目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54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技术服务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36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3D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天堂坪村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E2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雷竹笋覆盖高产培育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78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0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5B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07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4F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F2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雷竹谷壳覆盖培育20亩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FB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B3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02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A5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EA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731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19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2099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F5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F8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5D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1F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解决就业600人次，每年集体经济增收约8万元</w:t>
            </w:r>
          </w:p>
        </w:tc>
      </w:tr>
      <w:tr w14:paraId="51D3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28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F8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34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6F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产业园（区）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47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98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岩板田村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3A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柑橘园配套设施改造升级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EF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EA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岩板田村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33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2D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D8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F9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柑橘场配套设施改造升级，包括400米产业路硬化，柑橘园区内安装喷灌、单轨道运输车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F3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A9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3B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2E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B4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3E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7F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15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11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80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每年集体经济增收约2万元</w:t>
            </w:r>
          </w:p>
        </w:tc>
      </w:tr>
      <w:tr w14:paraId="26DC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C5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6C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30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77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EF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97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FF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8B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07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1、2、3、4、6组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FB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AA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9F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5B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对全村年久失修、垮塌、堵塞的农田边沟进行翻修改造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BC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04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40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E0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EE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2E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55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95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BE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6A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保障512亩粮田灌溉生产</w:t>
            </w:r>
          </w:p>
        </w:tc>
      </w:tr>
      <w:tr w14:paraId="55F6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B1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7F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3D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D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01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2D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8C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55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1E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CB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24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61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C0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推广优质红薯种植、推广优质辣椒种植等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E9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27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0B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FD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45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A2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66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38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9F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C9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发展产业，提供用工岗位4个，村集体经济增收2000元</w:t>
            </w:r>
          </w:p>
        </w:tc>
      </w:tr>
      <w:tr w14:paraId="19D69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EC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85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61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B8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37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AE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高庄村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19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牧草种植基地建设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50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92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全村7个组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02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15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21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F6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建设牧草种植基地200亩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0D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07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72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5A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C7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C2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3C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13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18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B3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为村里提供20个务工岗位，村集体经济每年增加收入4万元</w:t>
            </w:r>
          </w:p>
        </w:tc>
      </w:tr>
      <w:tr w14:paraId="18F5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0D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C9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49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7D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73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72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94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通溪溪体清於、拦水坝维修及溪堤硬化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7E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DA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3D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69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69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27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1组溪堤硬化、清淤约1000米、修建拦水坝1处</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8D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61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14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07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14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F0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11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04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38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5A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蓄水保灌，利于行洪，保护农田</w:t>
            </w:r>
          </w:p>
        </w:tc>
      </w:tr>
      <w:tr w14:paraId="6E5A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E3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37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EA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A9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农产品仓储保鲜冷链</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2B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77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孙家冲村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0A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仓储建设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2C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97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孙家冲三组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08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02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3E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2A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在原来的老锯木厂场地上建仓储厂房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29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BE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18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8E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AB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84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1789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33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89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C6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2D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为村集体经济每年增收2万元</w:t>
            </w:r>
          </w:p>
        </w:tc>
      </w:tr>
      <w:tr w14:paraId="103D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01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0A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DB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C6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农产品仓储保鲜冷链</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33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85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大沙界村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1F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选果洗果一体设备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A0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42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大沙界村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0A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A7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3C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AE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分果洗果设备，扩建库房260平方米，场地硬化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19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85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77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01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7F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491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97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1399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33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60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7B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7D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方便群众的柑橘选果打包，提升柑橘销售价格，提升村集体经济；受益群众491户1399人</w:t>
            </w:r>
          </w:p>
        </w:tc>
      </w:tr>
      <w:tr w14:paraId="17FC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B2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0F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2E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A7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07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00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F3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渠道维修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A9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D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B8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79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A9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26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原有渠道维修3.5公里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0F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0F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37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2F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D8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E6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821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E5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54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97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0F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提升群众产业生产效率，提升产业产量；受益群众234户821人</w:t>
            </w:r>
          </w:p>
        </w:tc>
      </w:tr>
      <w:tr w14:paraId="2132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65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83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72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91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D0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86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高塘坡村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45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水毁渠道维修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97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8B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高塘坡村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B8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81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C6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C8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金龙山水库至高塘坡组渠道维修，全长4公里，底宽60×80，虹吸管已破损无法使用，需更换虹吸管6个，900米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CB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58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F6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7E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D0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94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CE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D3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3D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98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提升群众产业生产效率，提升产业产量；受益群众210户760人</w:t>
            </w:r>
          </w:p>
        </w:tc>
      </w:tr>
      <w:tr w14:paraId="4D7C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B1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95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F1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2C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2A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D8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山下冲村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C5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庆山口园艺场灌溉设施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3B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24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电冲组与姚家园组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60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51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67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DC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修建蓄水池6个，灌溉设施6套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5B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C4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04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28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DE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15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C3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0C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EA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FD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提升产业生产效率，提升村集体经济，受益群众335户1050人</w:t>
            </w:r>
          </w:p>
        </w:tc>
      </w:tr>
      <w:tr w14:paraId="7894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8D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A2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26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D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08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19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严家屋场村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D8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村产业路扩宽硬化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09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6B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毛家冲至罗丝应</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BA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7E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9C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1A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村产业路扩宽硬化1.5米，长2.5公里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76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BA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FD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98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E6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B4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936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35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17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34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D5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方便群众生产生活与日常出行，提升柑橘运输效率；受益群众52户936人</w:t>
            </w:r>
          </w:p>
        </w:tc>
      </w:tr>
      <w:tr w14:paraId="49A1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5E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F0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14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FE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4D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95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严家屋场村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0D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水毁渠道维修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7F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57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茶油坳至鸡崽冲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29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0D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2D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0A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渠道维修800米长，清淤、砍青、清理垮方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23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30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9A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26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26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D4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62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85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D0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59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提升群众产业生产效率，提升产业产量；受益群众28户109人</w:t>
            </w:r>
          </w:p>
        </w:tc>
      </w:tr>
      <w:tr w14:paraId="5556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27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0C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B2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51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2C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44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严家屋场村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BB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橄榄果种植基地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82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C2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桃竹湾、田家溪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9C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4E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48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B2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开垦基地种苗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99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ED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8C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FF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85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6C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856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E8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AA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9C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B9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发展新型产业，提升产业生产效率，提升村集体经济，受益群众256户856人</w:t>
            </w:r>
          </w:p>
        </w:tc>
      </w:tr>
      <w:tr w14:paraId="5246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58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C1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49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C9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2D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8D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严家屋场村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36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机耕道建设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D1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C5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飞塘冲至桐油湾组、月光田组；粉笔坳至玉冲组；粉笔坳至大方坪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82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75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EF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C4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机耕道长3.5公里，宽3.5米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9B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C1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20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F2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BA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02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27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9D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BA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62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方便群众生产生活与日常出行，提升柑橘运输效率；受益群众40户380人</w:t>
            </w:r>
          </w:p>
        </w:tc>
      </w:tr>
      <w:tr w14:paraId="11E2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nil"/>
              <w:right w:val="single" w:color="000000" w:sz="4" w:space="0"/>
            </w:tcBorders>
            <w:shd w:val="clear" w:color="auto" w:fill="auto"/>
            <w:vAlign w:val="center"/>
          </w:tcPr>
          <w:p w14:paraId="137920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29</w:t>
            </w:r>
          </w:p>
        </w:tc>
        <w:tc>
          <w:tcPr>
            <w:tcW w:w="1236" w:type="dxa"/>
            <w:tcBorders>
              <w:top w:val="single" w:color="000000" w:sz="4" w:space="0"/>
              <w:left w:val="single" w:color="000000" w:sz="4" w:space="0"/>
              <w:bottom w:val="nil"/>
              <w:right w:val="single" w:color="000000" w:sz="4" w:space="0"/>
            </w:tcBorders>
            <w:shd w:val="clear" w:color="auto" w:fill="auto"/>
            <w:vAlign w:val="center"/>
          </w:tcPr>
          <w:p w14:paraId="0EF082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0F922D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6CE1EB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nil"/>
              <w:right w:val="single" w:color="000000" w:sz="4" w:space="0"/>
            </w:tcBorders>
            <w:shd w:val="clear" w:color="auto" w:fill="auto"/>
            <w:vAlign w:val="center"/>
          </w:tcPr>
          <w:p w14:paraId="71D624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nil"/>
              <w:right w:val="single" w:color="000000" w:sz="4" w:space="0"/>
            </w:tcBorders>
            <w:shd w:val="clear" w:color="auto" w:fill="auto"/>
            <w:vAlign w:val="center"/>
          </w:tcPr>
          <w:p w14:paraId="5DE2B5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古冲村</w:t>
            </w:r>
          </w:p>
        </w:tc>
        <w:tc>
          <w:tcPr>
            <w:tcW w:w="1785" w:type="dxa"/>
            <w:tcBorders>
              <w:top w:val="single" w:color="000000" w:sz="4" w:space="0"/>
              <w:left w:val="single" w:color="000000" w:sz="4" w:space="0"/>
              <w:bottom w:val="nil"/>
              <w:right w:val="single" w:color="000000" w:sz="4" w:space="0"/>
            </w:tcBorders>
            <w:shd w:val="clear" w:color="auto" w:fill="auto"/>
            <w:vAlign w:val="center"/>
          </w:tcPr>
          <w:p w14:paraId="10D0FD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中药材基地建设项目</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29856E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418F17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古冲村恶龙溪组</w:t>
            </w:r>
          </w:p>
        </w:tc>
        <w:tc>
          <w:tcPr>
            <w:tcW w:w="915" w:type="dxa"/>
            <w:tcBorders>
              <w:top w:val="single" w:color="000000" w:sz="4" w:space="0"/>
              <w:left w:val="single" w:color="000000" w:sz="4" w:space="0"/>
              <w:bottom w:val="nil"/>
              <w:right w:val="single" w:color="000000" w:sz="4" w:space="0"/>
            </w:tcBorders>
            <w:shd w:val="clear" w:color="auto" w:fill="auto"/>
            <w:vAlign w:val="center"/>
          </w:tcPr>
          <w:p w14:paraId="3C995A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nil"/>
              <w:right w:val="single" w:color="000000" w:sz="4" w:space="0"/>
            </w:tcBorders>
            <w:shd w:val="clear" w:color="auto" w:fill="auto"/>
            <w:vAlign w:val="center"/>
          </w:tcPr>
          <w:p w14:paraId="4375E0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12CFD7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县委统战部</w:t>
            </w:r>
          </w:p>
        </w:tc>
        <w:tc>
          <w:tcPr>
            <w:tcW w:w="1995" w:type="dxa"/>
            <w:tcBorders>
              <w:top w:val="single" w:color="000000" w:sz="4" w:space="0"/>
              <w:left w:val="single" w:color="000000" w:sz="4" w:space="0"/>
              <w:bottom w:val="nil"/>
              <w:right w:val="single" w:color="000000" w:sz="4" w:space="0"/>
            </w:tcBorders>
            <w:shd w:val="clear" w:color="auto" w:fill="auto"/>
            <w:vAlign w:val="center"/>
          </w:tcPr>
          <w:p w14:paraId="390517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坡改梯，购旋耕机，新修机耕道</w:t>
            </w:r>
          </w:p>
        </w:tc>
        <w:tc>
          <w:tcPr>
            <w:tcW w:w="840" w:type="dxa"/>
            <w:tcBorders>
              <w:top w:val="single" w:color="000000" w:sz="4" w:space="0"/>
              <w:left w:val="single" w:color="000000" w:sz="4" w:space="0"/>
              <w:bottom w:val="nil"/>
              <w:right w:val="single" w:color="000000" w:sz="4" w:space="0"/>
            </w:tcBorders>
            <w:shd w:val="clear" w:color="auto" w:fill="auto"/>
            <w:noWrap/>
            <w:vAlign w:val="center"/>
          </w:tcPr>
          <w:p w14:paraId="3BB11F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nil"/>
              <w:right w:val="single" w:color="000000" w:sz="4" w:space="0"/>
            </w:tcBorders>
            <w:shd w:val="clear" w:color="auto" w:fill="auto"/>
            <w:noWrap/>
            <w:vAlign w:val="center"/>
          </w:tcPr>
          <w:p w14:paraId="085066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nil"/>
              <w:right w:val="single" w:color="000000" w:sz="4" w:space="0"/>
            </w:tcBorders>
            <w:shd w:val="clear" w:color="auto" w:fill="auto"/>
            <w:noWrap/>
            <w:vAlign w:val="center"/>
          </w:tcPr>
          <w:p w14:paraId="1614CB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nil"/>
              <w:right w:val="single" w:color="000000" w:sz="4" w:space="0"/>
            </w:tcBorders>
            <w:shd w:val="clear" w:color="auto" w:fill="auto"/>
            <w:noWrap/>
            <w:vAlign w:val="center"/>
          </w:tcPr>
          <w:p w14:paraId="0DBF2E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nil"/>
              <w:right w:val="single" w:color="000000" w:sz="4" w:space="0"/>
            </w:tcBorders>
            <w:shd w:val="clear" w:color="auto" w:fill="auto"/>
            <w:noWrap/>
            <w:vAlign w:val="center"/>
          </w:tcPr>
          <w:p w14:paraId="6FDBC3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120</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14:paraId="71BDFD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500</w:t>
            </w:r>
          </w:p>
        </w:tc>
        <w:tc>
          <w:tcPr>
            <w:tcW w:w="758" w:type="dxa"/>
            <w:tcBorders>
              <w:top w:val="single" w:color="000000" w:sz="4" w:space="0"/>
              <w:left w:val="single" w:color="000000" w:sz="4" w:space="0"/>
              <w:bottom w:val="nil"/>
              <w:right w:val="single" w:color="000000" w:sz="4" w:space="0"/>
            </w:tcBorders>
            <w:shd w:val="clear" w:color="auto" w:fill="auto"/>
            <w:noWrap/>
            <w:vAlign w:val="center"/>
          </w:tcPr>
          <w:p w14:paraId="7648C6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nil"/>
              <w:right w:val="single" w:color="000000" w:sz="4" w:space="0"/>
            </w:tcBorders>
            <w:shd w:val="clear" w:color="auto" w:fill="auto"/>
            <w:noWrap/>
            <w:vAlign w:val="center"/>
          </w:tcPr>
          <w:p w14:paraId="794AD5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A0376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w:t>
            </w:r>
          </w:p>
        </w:tc>
        <w:tc>
          <w:tcPr>
            <w:tcW w:w="1360" w:type="dxa"/>
            <w:tcBorders>
              <w:top w:val="single" w:color="000000" w:sz="4" w:space="0"/>
              <w:left w:val="single" w:color="000000" w:sz="4" w:space="0"/>
              <w:bottom w:val="nil"/>
              <w:right w:val="single" w:color="000000" w:sz="4" w:space="0"/>
            </w:tcBorders>
            <w:shd w:val="clear" w:color="auto" w:fill="auto"/>
            <w:vAlign w:val="center"/>
          </w:tcPr>
          <w:p w14:paraId="3560F1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提升产业生产效率，提升村集体经济，受益群众120户500人</w:t>
            </w:r>
          </w:p>
        </w:tc>
      </w:tr>
      <w:tr w14:paraId="2D998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4D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32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47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A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67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1D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严家屋场村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1C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新建烤烟基地及配套设施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36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66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月光田组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55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5F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21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BC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新建烤烟棚35平方米4个，以及配套的4台烘干机；三箱四线电表一个；烤烟基地硬化；烤烟基地仓储间一座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38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F9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BA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7C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12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E6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139</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54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26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CC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B6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增加村集体经济5万元</w:t>
            </w:r>
          </w:p>
        </w:tc>
      </w:tr>
      <w:tr w14:paraId="7FAA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nil"/>
              <w:left w:val="single" w:color="000000" w:sz="4" w:space="0"/>
              <w:bottom w:val="single" w:color="000000" w:sz="4" w:space="0"/>
              <w:right w:val="single" w:color="000000" w:sz="4" w:space="0"/>
            </w:tcBorders>
            <w:shd w:val="clear" w:color="auto" w:fill="auto"/>
            <w:vAlign w:val="center"/>
          </w:tcPr>
          <w:p w14:paraId="256373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31</w:t>
            </w:r>
          </w:p>
        </w:tc>
        <w:tc>
          <w:tcPr>
            <w:tcW w:w="1236" w:type="dxa"/>
            <w:tcBorders>
              <w:top w:val="nil"/>
              <w:left w:val="single" w:color="000000" w:sz="4" w:space="0"/>
              <w:bottom w:val="single" w:color="000000" w:sz="4" w:space="0"/>
              <w:right w:val="single" w:color="000000" w:sz="4" w:space="0"/>
            </w:tcBorders>
            <w:shd w:val="clear" w:color="auto" w:fill="auto"/>
            <w:vAlign w:val="center"/>
          </w:tcPr>
          <w:p w14:paraId="747CDB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nil"/>
              <w:left w:val="single" w:color="000000" w:sz="4" w:space="0"/>
              <w:bottom w:val="single" w:color="000000" w:sz="4" w:space="0"/>
              <w:right w:val="single" w:color="000000" w:sz="4" w:space="0"/>
            </w:tcBorders>
            <w:shd w:val="clear" w:color="auto" w:fill="auto"/>
            <w:vAlign w:val="center"/>
          </w:tcPr>
          <w:p w14:paraId="2C9B5E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22E552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nil"/>
              <w:left w:val="single" w:color="000000" w:sz="4" w:space="0"/>
              <w:bottom w:val="single" w:color="000000" w:sz="4" w:space="0"/>
              <w:right w:val="single" w:color="000000" w:sz="4" w:space="0"/>
            </w:tcBorders>
            <w:shd w:val="clear" w:color="auto" w:fill="auto"/>
            <w:vAlign w:val="center"/>
          </w:tcPr>
          <w:p w14:paraId="464A27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w:t>
            </w: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3B3DAF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冷水溪村</w:t>
            </w:r>
          </w:p>
        </w:tc>
        <w:tc>
          <w:tcPr>
            <w:tcW w:w="1785" w:type="dxa"/>
            <w:tcBorders>
              <w:top w:val="nil"/>
              <w:left w:val="single" w:color="000000" w:sz="4" w:space="0"/>
              <w:bottom w:val="single" w:color="000000" w:sz="4" w:space="0"/>
              <w:right w:val="single" w:color="000000" w:sz="4" w:space="0"/>
            </w:tcBorders>
            <w:shd w:val="clear" w:color="auto" w:fill="auto"/>
            <w:vAlign w:val="center"/>
          </w:tcPr>
          <w:p w14:paraId="4DDE51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柑桔品改</w:t>
            </w:r>
          </w:p>
        </w:tc>
        <w:tc>
          <w:tcPr>
            <w:tcW w:w="870" w:type="dxa"/>
            <w:tcBorders>
              <w:top w:val="nil"/>
              <w:left w:val="single" w:color="000000" w:sz="4" w:space="0"/>
              <w:bottom w:val="single" w:color="000000" w:sz="4" w:space="0"/>
              <w:right w:val="single" w:color="000000" w:sz="4" w:space="0"/>
            </w:tcBorders>
            <w:shd w:val="clear" w:color="auto" w:fill="auto"/>
            <w:vAlign w:val="center"/>
          </w:tcPr>
          <w:p w14:paraId="0DBAFC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nil"/>
              <w:left w:val="single" w:color="000000" w:sz="4" w:space="0"/>
              <w:bottom w:val="single" w:color="000000" w:sz="4" w:space="0"/>
              <w:right w:val="single" w:color="000000" w:sz="4" w:space="0"/>
            </w:tcBorders>
            <w:shd w:val="clear" w:color="auto" w:fill="auto"/>
            <w:vAlign w:val="center"/>
          </w:tcPr>
          <w:p w14:paraId="44ECAA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冷水溪乡冷水溪村</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蚂蝗冲</w:t>
            </w:r>
          </w:p>
        </w:tc>
        <w:tc>
          <w:tcPr>
            <w:tcW w:w="915" w:type="dxa"/>
            <w:tcBorders>
              <w:top w:val="nil"/>
              <w:left w:val="single" w:color="000000" w:sz="4" w:space="0"/>
              <w:bottom w:val="single" w:color="000000" w:sz="4" w:space="0"/>
              <w:right w:val="single" w:color="000000" w:sz="4" w:space="0"/>
            </w:tcBorders>
            <w:shd w:val="clear" w:color="auto" w:fill="auto"/>
            <w:vAlign w:val="center"/>
          </w:tcPr>
          <w:p w14:paraId="73788B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nil"/>
              <w:left w:val="single" w:color="000000" w:sz="4" w:space="0"/>
              <w:bottom w:val="single" w:color="000000" w:sz="4" w:space="0"/>
              <w:right w:val="single" w:color="000000" w:sz="4" w:space="0"/>
            </w:tcBorders>
            <w:shd w:val="clear" w:color="auto" w:fill="auto"/>
            <w:vAlign w:val="center"/>
          </w:tcPr>
          <w:p w14:paraId="6BC503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2D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nil"/>
              <w:left w:val="single" w:color="000000" w:sz="4" w:space="0"/>
              <w:bottom w:val="single" w:color="000000" w:sz="4" w:space="0"/>
              <w:right w:val="single" w:color="000000" w:sz="4" w:space="0"/>
            </w:tcBorders>
            <w:shd w:val="clear" w:color="auto" w:fill="auto"/>
            <w:vAlign w:val="center"/>
          </w:tcPr>
          <w:p w14:paraId="302265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对原蚂蝗冲柑桔3000株改血橙</w:t>
            </w:r>
          </w:p>
        </w:tc>
        <w:tc>
          <w:tcPr>
            <w:tcW w:w="840" w:type="dxa"/>
            <w:tcBorders>
              <w:top w:val="nil"/>
              <w:left w:val="single" w:color="000000" w:sz="4" w:space="0"/>
              <w:bottom w:val="single" w:color="000000" w:sz="4" w:space="0"/>
              <w:right w:val="single" w:color="000000" w:sz="4" w:space="0"/>
            </w:tcBorders>
            <w:shd w:val="clear" w:color="auto" w:fill="auto"/>
            <w:noWrap/>
            <w:vAlign w:val="center"/>
          </w:tcPr>
          <w:p w14:paraId="07DF79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nil"/>
              <w:left w:val="single" w:color="000000" w:sz="4" w:space="0"/>
              <w:bottom w:val="single" w:color="000000" w:sz="4" w:space="0"/>
              <w:right w:val="single" w:color="000000" w:sz="4" w:space="0"/>
            </w:tcBorders>
            <w:shd w:val="clear" w:color="auto" w:fill="auto"/>
            <w:noWrap/>
            <w:vAlign w:val="center"/>
          </w:tcPr>
          <w:p w14:paraId="54A2F0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nil"/>
              <w:left w:val="single" w:color="000000" w:sz="4" w:space="0"/>
              <w:bottom w:val="single" w:color="000000" w:sz="4" w:space="0"/>
              <w:right w:val="single" w:color="000000" w:sz="4" w:space="0"/>
            </w:tcBorders>
            <w:shd w:val="clear" w:color="auto" w:fill="auto"/>
            <w:noWrap/>
            <w:vAlign w:val="center"/>
          </w:tcPr>
          <w:p w14:paraId="1283DA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738" w:type="dxa"/>
            <w:tcBorders>
              <w:top w:val="nil"/>
              <w:left w:val="single" w:color="000000" w:sz="4" w:space="0"/>
              <w:bottom w:val="single" w:color="000000" w:sz="4" w:space="0"/>
              <w:right w:val="single" w:color="000000" w:sz="4" w:space="0"/>
            </w:tcBorders>
            <w:shd w:val="clear" w:color="auto" w:fill="auto"/>
            <w:noWrap/>
            <w:vAlign w:val="center"/>
          </w:tcPr>
          <w:p w14:paraId="3BEF10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nil"/>
              <w:left w:val="single" w:color="000000" w:sz="4" w:space="0"/>
              <w:bottom w:val="single" w:color="000000" w:sz="4" w:space="0"/>
              <w:right w:val="single" w:color="000000" w:sz="4" w:space="0"/>
            </w:tcBorders>
            <w:shd w:val="clear" w:color="auto" w:fill="auto"/>
            <w:noWrap/>
            <w:vAlign w:val="center"/>
          </w:tcPr>
          <w:p w14:paraId="38FA59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569</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14:paraId="466D01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1845</w:t>
            </w:r>
          </w:p>
        </w:tc>
        <w:tc>
          <w:tcPr>
            <w:tcW w:w="758" w:type="dxa"/>
            <w:tcBorders>
              <w:top w:val="nil"/>
              <w:left w:val="single" w:color="000000" w:sz="4" w:space="0"/>
              <w:bottom w:val="single" w:color="000000" w:sz="4" w:space="0"/>
              <w:right w:val="single" w:color="000000" w:sz="4" w:space="0"/>
            </w:tcBorders>
            <w:shd w:val="clear" w:color="auto" w:fill="auto"/>
            <w:noWrap/>
            <w:vAlign w:val="center"/>
          </w:tcPr>
          <w:p w14:paraId="1464DA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nil"/>
              <w:left w:val="single" w:color="000000" w:sz="4" w:space="0"/>
              <w:bottom w:val="single" w:color="000000" w:sz="4" w:space="0"/>
              <w:right w:val="single" w:color="000000" w:sz="4" w:space="0"/>
            </w:tcBorders>
            <w:shd w:val="clear" w:color="auto" w:fill="auto"/>
            <w:noWrap/>
            <w:vAlign w:val="center"/>
          </w:tcPr>
          <w:p w14:paraId="0C344C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168</w:t>
            </w:r>
          </w:p>
        </w:tc>
        <w:tc>
          <w:tcPr>
            <w:tcW w:w="921" w:type="dxa"/>
            <w:tcBorders>
              <w:top w:val="nil"/>
              <w:left w:val="single" w:color="000000" w:sz="4" w:space="0"/>
              <w:bottom w:val="single" w:color="000000" w:sz="4" w:space="0"/>
              <w:right w:val="single" w:color="000000" w:sz="4" w:space="0"/>
            </w:tcBorders>
            <w:shd w:val="clear" w:color="auto" w:fill="auto"/>
            <w:noWrap/>
            <w:vAlign w:val="center"/>
          </w:tcPr>
          <w:p w14:paraId="2B8785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515</w:t>
            </w:r>
          </w:p>
        </w:tc>
        <w:tc>
          <w:tcPr>
            <w:tcW w:w="1360" w:type="dxa"/>
            <w:tcBorders>
              <w:top w:val="nil"/>
              <w:left w:val="single" w:color="000000" w:sz="4" w:space="0"/>
              <w:bottom w:val="single" w:color="000000" w:sz="4" w:space="0"/>
              <w:right w:val="single" w:color="000000" w:sz="4" w:space="0"/>
            </w:tcBorders>
            <w:shd w:val="clear" w:color="auto" w:fill="auto"/>
            <w:vAlign w:val="center"/>
          </w:tcPr>
          <w:p w14:paraId="2308C9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为村集体经济增收5万元以上</w:t>
            </w:r>
          </w:p>
        </w:tc>
      </w:tr>
      <w:tr w14:paraId="6123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79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70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55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6D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3E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D2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三门坡村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58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罗汉果、长豆角种植及加工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25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4C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冷水溪乡三门坡村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D9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F6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02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3F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种植罗汉果50亩、长豆角30亩，安装80亩滴灌设施，传统烘干机1台，配备自动分装封口机1台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CF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34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E4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DB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65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A5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5888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81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C3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42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31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集体经济收入达10万元以上</w:t>
            </w:r>
          </w:p>
        </w:tc>
      </w:tr>
      <w:tr w14:paraId="3868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A6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6D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2B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F9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93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71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龙孔坪村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7C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中草药麦冬基地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5E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C2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冷水溪乡龙孔坪村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80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B7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A8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70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50亩中草药麦冬基地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A9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C0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08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96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57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532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CD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1751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19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75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2E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90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为村集体经济增收5万元以上</w:t>
            </w:r>
          </w:p>
        </w:tc>
      </w:tr>
      <w:tr w14:paraId="45EF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39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D3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30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77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DE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0F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社山坪村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58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罗汉果种植基地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47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65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冷水溪乡社山坪村</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万塘组周冲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BC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04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B7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5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40亩罗汉果种植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3B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FF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0C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B2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3F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34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1772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17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A4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B0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BA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集体经济增加收入达15万元以上</w:t>
            </w:r>
          </w:p>
        </w:tc>
      </w:tr>
      <w:tr w14:paraId="3F45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16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25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D0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产业服务支撑项目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BC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农业社会化服务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D5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1B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向家园村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75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农机配套设备购买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99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65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冷水溪乡向家园村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98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5D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4F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56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购买农机配套起垄机一台，购买农机配套油菜点播机一台，购买农机配套开沟机，购买704拖拉机一台，购买喷药无人机一台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D2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EF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D8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A6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D8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639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D5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2038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06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F9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57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24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扩大农机服务范围，持续壮大农机服务站，持续增加村集体经济收入。降低群众生产成本，遏制耕地抛荒，稳定粮食安全生产，提升群众幸福指数。</w:t>
            </w:r>
          </w:p>
        </w:tc>
      </w:tr>
      <w:tr w14:paraId="024B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17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08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49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D6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A1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5E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向家园村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30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向家园村高车坪组滚水坝维修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BD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5D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冷水溪乡向家园村高车坪组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22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E0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6B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2B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向家园村高车坪组滚水坝维修，长约30米，宽约3米.及滚水坝连接道路约150米硬化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C0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50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C6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40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77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8A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13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4C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93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F2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解决群众生产生活唯一道路的出行安全和方便，提升群众幸福指数</w:t>
            </w:r>
          </w:p>
        </w:tc>
      </w:tr>
      <w:tr w14:paraId="4C80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F4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62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9D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AC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CF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15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CC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甜茶林基地管护及配套设施建设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1E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巩固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31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梨溪口村三涧田组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CA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E1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5C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29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甜茶林基地管护及新建浇灌设施、产业路升级等配套设施建设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68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A7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35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54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C3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8F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60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3F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85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BB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提供本地30人务工岗位，劳务支出10万元</w:t>
            </w:r>
          </w:p>
        </w:tc>
      </w:tr>
      <w:tr w14:paraId="57A1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7A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F4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C8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9D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10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B2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戥溪</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28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黄精基地抚育及机耕道铺沙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F5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巩固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F2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戥溪村黄精基地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38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11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9E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59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黄精抚育85亩、机耕道铺沙2.5公里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AF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1B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DC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25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DD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8F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1770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16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CE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0F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678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BF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提供本地20人务工岗位，劳务支出3万元</w:t>
            </w:r>
          </w:p>
        </w:tc>
      </w:tr>
      <w:tr w14:paraId="1DBF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69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66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67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80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96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C7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大冲口村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48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大冲口村油茶抚育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A2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巩固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32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大冲口村油茶基地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A0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F6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B2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F6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油茶抚育300亩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33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E7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95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69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CD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614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B2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09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85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41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A5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大冲口村油茶实现挂果，产生受益，每年增加村集体经济8万元</w:t>
            </w:r>
          </w:p>
        </w:tc>
      </w:tr>
      <w:tr w14:paraId="3D18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72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DE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D0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2C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6B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79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龙降村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F6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黄精基地抚育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B4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巩固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3D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龙降村黄精基地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4C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27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18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EF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黄精抚育40亩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3E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EC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D0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14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77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A1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1076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24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57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0C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495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7C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带动全村总人口400余人，其中贫困户180人，监测户12人</w:t>
            </w:r>
          </w:p>
        </w:tc>
      </w:tr>
      <w:tr w14:paraId="42B8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94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FC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36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D0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F3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E2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龙降村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3A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4C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DF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烂泥冲组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90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40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43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AF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烂泥冲组新建800米（30*30）水渠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4B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F0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78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08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55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C7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81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52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CA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8F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解决32户116人灌溉用水</w:t>
            </w:r>
          </w:p>
        </w:tc>
      </w:tr>
      <w:tr w14:paraId="0C86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BF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5C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FA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FC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E7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36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龙降村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C2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74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EE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黄坡组/社背组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BF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D7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5D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6F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黄坡组至社背组新建水渠800米（30*30）水渠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94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48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83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27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3B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67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F7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EF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2E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4D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解决44户139人灌溉用水</w:t>
            </w:r>
          </w:p>
        </w:tc>
      </w:tr>
      <w:tr w14:paraId="1F5D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33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DC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A7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0F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65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AC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龙降村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CA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D2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D1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黄土坡组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90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D8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F7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EE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黄土坡组新建800米（30*30）水渠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59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4D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3A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D1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8A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5D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CA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64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5E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FC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解决51户176人灌溉用水</w:t>
            </w:r>
          </w:p>
        </w:tc>
      </w:tr>
      <w:tr w14:paraId="15A2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A3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44</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CB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11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3F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26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7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龙降村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48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DE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BE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芽谷组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0D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57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07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B1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芽谷田组新建800米（30*30）水渠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DB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C0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DF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6D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73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D6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3B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CD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F0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51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解决33户124人灌溉用水</w:t>
            </w:r>
          </w:p>
        </w:tc>
      </w:tr>
      <w:tr w14:paraId="0806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EE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74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DA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A4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76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9A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龙排冲村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7B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4C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BD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大坳田组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91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7C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22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F7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将军山水库至王利山稻田800米（30*30）水渠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B2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91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6C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1C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65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E1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3B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1A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4F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93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解决45户141人灌溉用水</w:t>
            </w:r>
          </w:p>
        </w:tc>
      </w:tr>
      <w:tr w14:paraId="337F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10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18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28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E9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D4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12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新田界村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56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流垅组圳道维修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8A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EC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流垅组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E9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28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95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B1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维修40×40水渠1200米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8F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74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6E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BD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11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AB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11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11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65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C3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解决24户64人灌溉用水</w:t>
            </w:r>
          </w:p>
        </w:tc>
      </w:tr>
      <w:tr w14:paraId="7ADA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BC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47</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EF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EF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F4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03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93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下神祝村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A1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BD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92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田坪、吊马田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EA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8B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57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D4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田坪组至吊马田组新建水渠800米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08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0E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23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47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47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BF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34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73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8B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CD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解决45户162人灌溉用水</w:t>
            </w:r>
          </w:p>
        </w:tc>
      </w:tr>
      <w:tr w14:paraId="5BC3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1B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F9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0F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A8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2D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FC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下神祝村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61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DC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18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洞老头、坳上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D2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D1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26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B2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洞老头组至坳上组新建水渠800米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56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F6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4D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32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2E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C6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DF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EB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09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50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解决48户175人灌溉用水</w:t>
            </w:r>
          </w:p>
        </w:tc>
      </w:tr>
      <w:tr w14:paraId="6A41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6E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49</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0A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1A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A8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B4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3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下神祝村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71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CE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01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楠木冲、谭家坪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2B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24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11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70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楠木冲组至谭家坪组新建水渠800米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54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0F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D4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9D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5F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70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F3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53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74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CA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解决57户203人灌溉用水</w:t>
            </w:r>
          </w:p>
        </w:tc>
      </w:tr>
      <w:tr w14:paraId="6035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2E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5F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23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F3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59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A8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下神祝村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24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0C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E7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蒲家冲、楠坪界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D4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13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72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96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蒲家冲组至楠坪界组新建水渠800米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37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3E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D4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54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34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77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3B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93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1C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1C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解决42户159人灌溉用水</w:t>
            </w:r>
          </w:p>
        </w:tc>
      </w:tr>
      <w:tr w14:paraId="4050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B7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51</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5D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6E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88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E1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3E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白土田村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31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7F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5B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王家浪组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0E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E9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E4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E7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王家浪组新建水渠800米（30*30）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8E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4E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56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4C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61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2A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CD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17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73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0F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解决20户60人灌溉用水</w:t>
            </w:r>
          </w:p>
        </w:tc>
      </w:tr>
      <w:tr w14:paraId="0356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47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60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84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38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59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F2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白土田村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1D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89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42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大湾组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AD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4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59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A9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大湾组新建水渠800米（30*30）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81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47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39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EF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B7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E1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39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55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AB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9D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解决35户94人灌溉用水</w:t>
            </w:r>
          </w:p>
        </w:tc>
      </w:tr>
      <w:tr w14:paraId="7BA8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B5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53</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31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F2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85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8C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C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白土田村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BE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73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91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杨柳坳组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97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80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79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17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禾塘坳至杨柳坳组水渠800米（30*30）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09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28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4A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F9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8D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29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2C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17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70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58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解决34户113人灌溉用水</w:t>
            </w:r>
          </w:p>
        </w:tc>
      </w:tr>
      <w:tr w14:paraId="4917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DF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54</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12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C5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69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1F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9A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白土田村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57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8A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79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大坡老组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19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94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E4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3A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大坡老组新建水渠800米（30*30）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D2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58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58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D0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17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E5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5C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E4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F0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7F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解决30户107人灌溉用水</w:t>
            </w:r>
          </w:p>
        </w:tc>
      </w:tr>
      <w:tr w14:paraId="6227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8B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EE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BB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C9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12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57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白土田村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78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D7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FB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鱼田组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48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12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ED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88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鱼田组新建水渠800米（30*30）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2F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B5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71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68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A9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8D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52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90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F2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93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解决16户41人灌溉用水</w:t>
            </w:r>
          </w:p>
        </w:tc>
      </w:tr>
      <w:tr w14:paraId="62AF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C9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E3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A7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E7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4C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0A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全乡7个村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41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山塘清淤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A9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97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全乡7个村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1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DC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C3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FC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全乡山塘清淤30口</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69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19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64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0B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DC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C4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1584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13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53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BE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50C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保守估计全乡新增蓄水量10000立方，为农业发展和产业发展助力</w:t>
            </w:r>
          </w:p>
        </w:tc>
      </w:tr>
      <w:tr w14:paraId="7E1D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50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F6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02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1F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B7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E6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A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鲁崽冲园艺场升级改造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AE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21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鲁崽冲园艺场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61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E8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1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76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园艺场40亩升级改造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B9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6B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23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0E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BC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799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10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92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92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90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A1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每年至少增加村集体经济收入5000元</w:t>
            </w:r>
          </w:p>
        </w:tc>
      </w:tr>
      <w:tr w14:paraId="0EF8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05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77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0A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6A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7B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33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兴无村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AE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柑橘库房及配套设施建设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E8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4B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社冲组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11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7D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89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10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新建柑橘库房1栋，配套洗果设备1套、选果分级设备1套以及产业路300米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CD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08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07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47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BB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78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A0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EA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BB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A4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每年增加村集体经济收入2万元</w:t>
            </w:r>
          </w:p>
        </w:tc>
      </w:tr>
      <w:tr w14:paraId="498B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1C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82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A9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86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农产品仓储保鲜冷链</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A2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罗旧镇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34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庄上村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4E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蔬果仓储建设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C1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0D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庄上村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A0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6A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C9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4F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.新建仓储厂房0.1261公顷，用于储藏蔬菜，水果等农产品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CC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1C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B8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EF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30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CA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1830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02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9A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0E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D2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约增长村集体经济3万元，全村人受益</w:t>
            </w:r>
          </w:p>
        </w:tc>
      </w:tr>
      <w:tr w14:paraId="5060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D6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3D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B4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产业服务支撑项目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CB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农业社会化服务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E4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罗旧镇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F4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巴洲村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EB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科技服务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E0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19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巴洲村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D5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C0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1A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县委组织部</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8E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购买旋耕机2台、插秧机1台，无人机1台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84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58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E2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67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A8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9C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1743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AA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49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D3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FE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增加集体经济5万元</w:t>
            </w:r>
          </w:p>
        </w:tc>
      </w:tr>
      <w:tr w14:paraId="2F54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01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6C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70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FD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E6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罗旧镇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DC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罗旧村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68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炫栗板栗树果园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51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3B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罗旧村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8E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FD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59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23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新建50亩炫栗品种树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C4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7A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B1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00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CE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9F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E0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EF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0B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F4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约增长村集体经济8万元</w:t>
            </w:r>
          </w:p>
        </w:tc>
      </w:tr>
      <w:tr w14:paraId="724A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4C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DB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BA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34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3E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罗旧镇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D7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巴洲村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8D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柑橘种植基地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B1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19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巴洲村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6C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90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0F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A2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新建柑橘基地100亩及其附属设施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AA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13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4C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07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01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4C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1794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F4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46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B4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6F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预计村集体经济年增收3万元</w:t>
            </w:r>
          </w:p>
        </w:tc>
      </w:tr>
      <w:tr w14:paraId="125F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19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AF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28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D3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E8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罗旧镇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55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火麻坪村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F5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水渠修建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AF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09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火麻坪村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2C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74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C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C7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水田水渠建设3730米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AE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130.55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9D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130.55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0A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A6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F3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683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A4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FE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EB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75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F3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利于农业生产，增加村民收入</w:t>
            </w:r>
          </w:p>
        </w:tc>
      </w:tr>
      <w:tr w14:paraId="022F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3F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EC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1C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84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EE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B1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75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楠木坪社区村集体经济100亩柑橘场品种改嫁及场地升级改造项目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8D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8D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楠木坪社区深坳组村集体柑橘场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1D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C3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E3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县委组织部</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5A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完成楠木坪社区现有村集体100亩柑橘场5000株柑橘川锦1号品种改造和柑橘场水肥一体化建设及相关附属设施建设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28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91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69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FA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C3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1499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8B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4243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CF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B2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A7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5E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扩大集体经济收入2.5万元以上</w:t>
            </w:r>
          </w:p>
        </w:tc>
      </w:tr>
      <w:tr w14:paraId="67F4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ED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7C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E2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8B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44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D5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联合村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3E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联合村秧田冲柑桔场品改及配套设施</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7A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F0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联合村秧田冲柑桔场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CD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16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95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32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品种改良及配套设施建设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25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5B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66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DB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76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2B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2232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40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09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E7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41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增加村集体经济收</w:t>
            </w:r>
          </w:p>
        </w:tc>
      </w:tr>
      <w:tr w14:paraId="64ED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FE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98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7B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DC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C7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1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联合村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18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联合村秧田冲柑桔场喷灌及配套设施</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3F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2E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联合村秧田冲柑桔场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7F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0F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F2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F9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喷灌及配套设施建设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A9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7A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E4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BE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D5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A5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2232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F5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B6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F5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C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增加村集体经济收</w:t>
            </w:r>
          </w:p>
        </w:tc>
      </w:tr>
      <w:tr w14:paraId="4AD6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56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3F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05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FD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5D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牛牯坪乡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DB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桃花林村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E0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选果厂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5D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F8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桃花林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9F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2025.02.18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3D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AA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4A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建造冷库及选果厂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17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FD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C1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F1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56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03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496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4D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B6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27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60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300万斤黄桃统一销售，减少运输损耗</w:t>
            </w:r>
          </w:p>
        </w:tc>
      </w:tr>
      <w:tr w14:paraId="7785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D4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9B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60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FC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4E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牛牯坪乡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83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界牌村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60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购买收割机、耕田机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BB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F9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界牌村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90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4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8E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7F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购买一台收割机、一台耕田机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8F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B1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D3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A3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52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08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34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89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AE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03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提升村集体经济3万元每年</w:t>
            </w:r>
          </w:p>
        </w:tc>
      </w:tr>
      <w:tr w14:paraId="75CC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89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43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C9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81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72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牛牯坪乡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30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青叶树村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B6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E4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09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唐家组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6A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2025.4.10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BC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2025.6.15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25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D3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在唐家组野猪塘家门口水渠硬化2500米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E6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CE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B9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F2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3C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B3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38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A1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A3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74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解决唐家组农田水利灌溉120亩</w:t>
            </w:r>
          </w:p>
        </w:tc>
      </w:tr>
      <w:tr w14:paraId="728C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7B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74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8B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7B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休闲农业与乡村旅游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B7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三道坑镇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56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五郎溪村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71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周家组院落建设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E3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A1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五郎溪村周家组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53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2024.05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E2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2024.12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9B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44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五郎溪村周家院落侗族特色院落建设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16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E9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D4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FF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23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581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52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2018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B0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53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AF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518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73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将周家院落建设成为侗族特色院落，与水上乐园、老寨界森林公园组成游客游玩</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景点</w:t>
            </w:r>
          </w:p>
        </w:tc>
      </w:tr>
      <w:tr w14:paraId="502E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4B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A4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93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8C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农产品仓储保鲜冷链</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6D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三道坑镇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EC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细米溪村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AD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细米溪农产品仓储保鲜冷链仓库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DD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4C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溪口组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E1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63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E5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21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将原有闲置农贸市场改造成农产品仓储保鲜冷链仓库，用于存储保鲜柚子、葡萄、橘子等农产品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A9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6B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6A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96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4A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0E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985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23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F6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BF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0B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可以解决细米溪村、千公牛村农产品因滞销腐烂败坏的问题，更大程度保护农民的利益</w:t>
            </w:r>
          </w:p>
        </w:tc>
      </w:tr>
      <w:tr w14:paraId="5FC2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1F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A9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F8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C3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A8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AD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柘莲村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16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山塘清淤扩容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D7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74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破堰组、户家屋场组、</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柘莲组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C3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BB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6B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EF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6个山塘清淤1200方，扩容1500方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EB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D4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B2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5C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2B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78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E6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AA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34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DC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改善380亩农田的灌溉，稳定粮食生产</w:t>
            </w:r>
          </w:p>
        </w:tc>
      </w:tr>
      <w:tr w14:paraId="5E65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04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9B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10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48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25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B7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庆湾村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B6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修建山塘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80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53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庆湾莫石溪组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1B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73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EF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5C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修建山塘一座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75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B2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7B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94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28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7B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76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EB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23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4F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改善农业生产条件，增加村民产业收入</w:t>
            </w:r>
          </w:p>
        </w:tc>
      </w:tr>
      <w:tr w14:paraId="5D6E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D1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CB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30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50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32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8C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B4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电冲村集体经济柑橘园艺场新建其他配套辅助设施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F9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B6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电冲村小冲组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CE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EC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A9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18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新建柑橘园艺场60亩其他配套辅助设施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DE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AC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30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49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01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A4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1084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EB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4E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C7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FF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改善农业生产条件，增加村民产业收入</w:t>
            </w:r>
          </w:p>
        </w:tc>
      </w:tr>
      <w:tr w14:paraId="1ABF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93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00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28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79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4B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BC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4B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电冲村红卫蛇田水库维修加固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53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D0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电冲村红卫组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FB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91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FF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D8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红卫蛇田水库堤坝加固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4C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F1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CE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D1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BD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7E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B8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26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EF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54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改善农业生产条件，增加村民产业收入</w:t>
            </w:r>
          </w:p>
        </w:tc>
      </w:tr>
      <w:tr w14:paraId="4E67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A4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78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D1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42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AC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E8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拾担村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36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清水冲水库灌溉渠硬化工程、金鸡冲水库维修灌溉渠道、塘冲山塘维修灌溉渠道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1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E3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拾担村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2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81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21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4D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清水冲水渠硬化3000m、金鸡冲水渠灌溉渠道维修800米、塘冲水渠灌溉渠道维修1200米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81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97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C8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A1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91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F6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BE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3B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76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79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改善农业生产条件，增加村民产业收入</w:t>
            </w:r>
          </w:p>
        </w:tc>
      </w:tr>
      <w:tr w14:paraId="7BC5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2F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7C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E9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B7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D4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72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阳和田村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5B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防洪水渠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8F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00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大田湾组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87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21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C8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C5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新修100*100防洪水渠600米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55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41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E7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25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FE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FD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58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98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DE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2F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改善农业生产条件，增加村民产业收入</w:t>
            </w:r>
          </w:p>
        </w:tc>
      </w:tr>
      <w:tr w14:paraId="36C8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01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FB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CA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02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0A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FF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两户村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F6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荒田洞组产业水渠建设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C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86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荒田洞组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00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2025.10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68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B8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E9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荒田洞组水利水渠维修，大约1000米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C7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BD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93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D5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EB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03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BA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E9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82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D5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实施完成后，可对荒田洞组长湾组水稻种植抗旱能力显著提升</w:t>
            </w:r>
          </w:p>
        </w:tc>
      </w:tr>
      <w:tr w14:paraId="29DF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DD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8A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E0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7B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50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55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草肖新村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76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橄榄果种植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58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C2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草肖新村炉坪组、石河溪组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AF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2025.02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7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68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01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在草肖新村炉坪组、石河溪组种植橄榄果树150亩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52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70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1F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91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7F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F8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1166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58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59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12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D2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每年为集体经济增收5万元</w:t>
            </w:r>
          </w:p>
        </w:tc>
      </w:tr>
      <w:tr w14:paraId="3824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EB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2D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AF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3D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EC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C8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长塘村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D1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永久基本农田恢复耕种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69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99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芷方坪组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C2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2025.02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62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2025.05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0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97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永久基本农田恢复耕种60亩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77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CF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11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A2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19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B0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90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16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74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AB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恢复耕种60亩永久基本农田</w:t>
            </w:r>
          </w:p>
        </w:tc>
      </w:tr>
      <w:tr w14:paraId="281B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96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01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E5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90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16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9A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82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镰刀湾排水渠道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23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18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桥冲组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C8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2025.03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EE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09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3F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排水渠道 600 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42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69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32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78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AB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2E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98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4C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55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46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提高了60亩水田抗洪能力，增加群众收入</w:t>
            </w:r>
          </w:p>
        </w:tc>
      </w:tr>
      <w:tr w14:paraId="7AD2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07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BD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AF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97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AE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EF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岩禾塘村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D0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C7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65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严家坳至高铁桥脚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54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3C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8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A2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水渠长2500米，宽0.5米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E9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D7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2A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55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FB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B0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87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3C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BD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A2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完善良田灌溉</w:t>
            </w:r>
          </w:p>
        </w:tc>
      </w:tr>
      <w:tr w14:paraId="01FD6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8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0D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73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9C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1A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CF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长畈沙村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C1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42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21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长畈沙村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73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52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DA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68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莫家溪水渠维修长1500M*宽40CM*深50CM；高家坡水渠维修长1800M*宽20CM*深30CM（也可用直径16公分水管）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75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80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9A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FE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5F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7B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13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15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AC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0A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完善约450亩良田灌溉</w:t>
            </w:r>
          </w:p>
        </w:tc>
      </w:tr>
      <w:tr w14:paraId="45CC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0F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7C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C2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8E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B0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34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白杉村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E9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全自动柚子称重分拣机生产设备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D2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5E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白旗冲老村部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E5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45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DE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76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增加全自动柚子称重分拣机生产设备一台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32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10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BC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27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1A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D0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A4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47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1220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AB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2780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0D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让村集体和农民实现共同增收致富。可带动村民发展经济，为村民提供就近务工条件。每年为村集体增加收入10万元</w:t>
            </w:r>
          </w:p>
        </w:tc>
      </w:tr>
      <w:tr w14:paraId="2684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F0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46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3D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6D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7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9C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白杉村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38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菌包生产设备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BE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83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白杉村村部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27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9A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D5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6E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增加菌包生产设备，其中需黑木耳灭菌锅炉1台，制包机2台，拌料机1台，搅拌机一台，原木破碎机1台，6米输送机10台，蒸房板3套，三相电线路安装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BC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9C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AC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EB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52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514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15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1824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FE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0F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9E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9D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该项目建成后，可带动村民发展经济，为村民提供就近务工条件。每年为村集体增加收入3万元</w:t>
            </w:r>
          </w:p>
        </w:tc>
      </w:tr>
      <w:tr w14:paraId="4782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9F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EF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60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52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65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A8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新京桥村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EC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水渠、泵房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5B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47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7、8、10、11组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73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56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52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B3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水渠长800米，宽0.5米；泵房一座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44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C9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B4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87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5C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1C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1D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A5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3B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F8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完善良田灌溉</w:t>
            </w:r>
          </w:p>
        </w:tc>
      </w:tr>
      <w:tr w14:paraId="0A33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07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3F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36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C8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91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02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新京桥村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1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CC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8A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12、13、14组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0B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2005.3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B3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C2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68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70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EB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7A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79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F6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F6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FA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4E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DA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E1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完善良田灌溉</w:t>
            </w:r>
          </w:p>
        </w:tc>
      </w:tr>
      <w:tr w14:paraId="4E7A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09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A0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4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C7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农产品仓储保鲜冷链</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F4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C8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居委会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CD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仓储物流建设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1E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EA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墩子坡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41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B7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E7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F5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500平方米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A0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58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58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77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29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1027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F3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1653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CB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2D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D4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5E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每年为村集体增加收入3万元</w:t>
            </w:r>
          </w:p>
        </w:tc>
      </w:tr>
      <w:tr w14:paraId="38BE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79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6F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22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86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C0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50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园溪口村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B5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黄金梨基地建设项目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02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AE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桐木垅村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8A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B2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22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38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黄金梨基地建设。租用桐木垅村土地面积100亩，机耕道修建约1200米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BA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3E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0C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E2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1F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648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85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2066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21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8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44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86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发展村集体经济，带动村民实现共同增收致富;为村民提供就近务工条件</w:t>
            </w:r>
          </w:p>
        </w:tc>
      </w:tr>
      <w:tr w14:paraId="6838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37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A5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40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2C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18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CA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桐木垅村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E9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黄金梨基地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6F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B3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桐木垅村仓塘冲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A6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F8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0A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41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种植约100亩黄金梨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92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23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54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CF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BC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23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D9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F2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E3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B4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发展村集体经济，带动村民实现共同增收致富</w:t>
            </w:r>
          </w:p>
        </w:tc>
      </w:tr>
      <w:tr w14:paraId="15327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E4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87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C2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5E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养殖业基地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16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8B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长征村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F2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长征村养牛场基础设施建设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66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73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长征村14组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F4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E3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00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ED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牛圈及配套设施1000平方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C2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98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A4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90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E1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07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2186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E9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DA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64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69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发展村集体经济，带动村民实现共同增收致富</w:t>
            </w:r>
          </w:p>
        </w:tc>
      </w:tr>
      <w:tr w14:paraId="57B0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93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6D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C7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04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养殖业基地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83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7C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长征村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F1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长征村养牛场基础设施建设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7C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4A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长征村14组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07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A7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99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A0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围墙200米，地面硬化1000平方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59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54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B0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8D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37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F8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2186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B5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29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7F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3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发展村集体经济，带动村民实现共同增收致富</w:t>
            </w:r>
          </w:p>
        </w:tc>
      </w:tr>
      <w:tr w14:paraId="6BBD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63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A8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F9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E3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B7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CE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新城坪村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8F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恢复低洼耕地项目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C1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B9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新城坪村部背后</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91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4F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85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3C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对新城村七组茅坪100余亩低洼土地进行提升，发展蔬菜，农作物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A8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92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C7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B1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0E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72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1505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42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26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52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C3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对新城村七组茅坪100余亩低洼土地进行提升，发展蔬菜，农作物，预计增加集体经济15万元，为农民增加就业岗位，增加</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收入</w:t>
            </w:r>
          </w:p>
        </w:tc>
      </w:tr>
      <w:tr w14:paraId="4A03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FB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0C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8C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EC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61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4F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1E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新田村田坪畈水泵房建设项目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64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C3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新田村田坪畈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3D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3F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89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7E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灌溉200多亩农田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8F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21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6D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E0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A1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DC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1038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C6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A1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B5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BD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保障200多亩农田生产</w:t>
            </w:r>
          </w:p>
        </w:tc>
      </w:tr>
      <w:tr w14:paraId="4CDA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01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1E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FE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B9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98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C6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郭家界村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77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新建村集体园艺场100亩，种植油茶项目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25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B2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地山冲组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53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74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202602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E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AD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新建村集体园艺场100亩，种植油茶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95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57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E9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02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6F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44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5E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19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06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47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预期每年增加集体经济1.2万元，五年后年增加集体经济10万元</w:t>
            </w:r>
          </w:p>
        </w:tc>
      </w:tr>
      <w:tr w14:paraId="6FC3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DE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9D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CB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77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D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31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郭家界村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29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完善村集体园艺场灌溉及抗旱设施项目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24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8A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地山冲组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F7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72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16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AC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完善村园艺场灌溉及抗旱设施60亩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D6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31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57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72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7E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EC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5C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83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05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5A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方便灌溉，提升作物产量</w:t>
            </w:r>
          </w:p>
        </w:tc>
      </w:tr>
      <w:tr w14:paraId="3149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93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E4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7D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BD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6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E5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郭家界村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8F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改善农业排灌条件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88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3C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木垅组、桐油湾组、山脚组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9F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DE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02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15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改善木垅溪周边农户的排水及蓄水灌溉问题，提升农作物的收成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11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FB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23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86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18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20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42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35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A2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84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方便群众灌溉，提升作物产量</w:t>
            </w:r>
          </w:p>
        </w:tc>
      </w:tr>
      <w:tr w14:paraId="0689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D1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4D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96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D6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9A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A0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黄栗坳村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64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渠道硬化工程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A3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EA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黄栗坳村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55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9F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F2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56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硬化300*300引水支渠约2500米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49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B6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E0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C3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13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D0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EA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D0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C2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9C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方便群众灌溉，提升作物产量</w:t>
            </w:r>
          </w:p>
        </w:tc>
      </w:tr>
      <w:tr w14:paraId="60A5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73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A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44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30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农产品仓储保鲜冷链</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CB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15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栗木桥村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E0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农产品加工、仓储、保鲜、销售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C4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E5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栗木桥村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4E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A0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93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92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洗果机、分级机、储存篓子3万个、洗果药、包装袋、机械安装、材料费、人工工资、车辆运输费、包装费收果40万斤</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B1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3A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DA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BB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E6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1E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E5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F2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EA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93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确保集体经济增收，实施后每年增收8万元</w:t>
            </w:r>
          </w:p>
        </w:tc>
      </w:tr>
      <w:tr w14:paraId="0514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6A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26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BB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22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0A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AC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栗木桥村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6D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柑橘园设施建设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70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BC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栗木桥村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F8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A9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22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6B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轨道车安装1000米、机头2个、电力设施、其他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25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ED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84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97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8D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B1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29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00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65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9B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确保集体经济增收，实施后每年增收2万元</w:t>
            </w:r>
          </w:p>
        </w:tc>
      </w:tr>
      <w:tr w14:paraId="6669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67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E0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33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70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60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5F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三渡溪村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7A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蔬菜大棚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8A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45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三渡溪村雷打冲组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9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E0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10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65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原大棚被2024年积雪压垮，重新维修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DC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78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B7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13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9B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4D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1402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6E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8D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75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A5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确保集体经济增收。建成后可年增集体经济收入2万元</w:t>
            </w:r>
          </w:p>
        </w:tc>
      </w:tr>
      <w:tr w14:paraId="5001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9B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5F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2B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81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55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18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三渡溪村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63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柑橘园提质改造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FF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C2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三渡溪村杆子田组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A8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C3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87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FC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对三溪溪村原柑橘基地提质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08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D4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24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90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85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A9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1402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27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E0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1D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69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确保集体经济增收。改建后可年增集体经济收入5万元.</w:t>
            </w:r>
          </w:p>
        </w:tc>
      </w:tr>
      <w:tr w14:paraId="3AAC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39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9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CA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B0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2D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E9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2C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蔬菜大棚项目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D5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7E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岩桥社区村部后面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B4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5C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2D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7A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长30米、宽8米的标准来计算，约20亩大棚</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63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34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98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76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B1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2179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61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5543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DE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D5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E3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17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每年3-15万元</w:t>
            </w:r>
          </w:p>
        </w:tc>
      </w:tr>
      <w:tr w14:paraId="6611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A7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5C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4D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9A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E2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2A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DA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水渠清理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11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7C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岩桥社区油榨湾组、王家台组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13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66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22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1E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清理油榨湾组至王家台组水渠约2600米、宽2米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D5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DD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60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03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8A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2179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34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5543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B9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F8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92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0A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改善基础设施，解决群众种植灌溉约2000余亩。</w:t>
            </w:r>
          </w:p>
        </w:tc>
      </w:tr>
      <w:tr w14:paraId="766F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F9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F8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DF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36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养殖业基地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E8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00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21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特色养殖基地基础设施修善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72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3B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4E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33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78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B0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特色养殖基地提坝加固、电力改造、智能化管控系统</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升级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03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FC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45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67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44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2179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40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5543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82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6F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B4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1A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改善基础设施，增加村集体收入每年0.5至2万元，带动群众致富</w:t>
            </w:r>
          </w:p>
        </w:tc>
      </w:tr>
      <w:tr w14:paraId="3090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1C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A0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1E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6A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农产品仓储保鲜冷链</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43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76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石板溪村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5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冷冻仓储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AD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53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石板溪村石板溪组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EC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7E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AA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48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拆除原有老村部危房300平方米，开挖地基下降2米与村公路平行，并运走土石方800方，新建普通钢架苍库400平方米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40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32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1A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C8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C6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DE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1480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91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10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E7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66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能保住集体资产流失.确保集体经济增收。建成后可年增集体经济收入5万元</w:t>
            </w:r>
          </w:p>
        </w:tc>
      </w:tr>
      <w:tr w14:paraId="3A37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B5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34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0C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0A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E5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EE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槐花园村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5F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凉薯产业发展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70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2F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洲上组枣子山处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D4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28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0C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73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需修建面积25亩的大棚、灌溉等设施发展凉薯产业</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22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20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71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03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05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667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AA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1878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A1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2B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96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3A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通过基础设施建设，改良品种、提高种植技术，并发展规模化种植，使凉薯种植成为助农增收的支柱产业，带动村民共同</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发展</w:t>
            </w:r>
          </w:p>
        </w:tc>
      </w:tr>
      <w:tr w14:paraId="287A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FF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71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33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34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B7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F3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蜈蚣坡村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6A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园艺场品种改良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22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97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蜈蚣坡村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9B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28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89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59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品改120亩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28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66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EA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56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C6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06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1874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50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A4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D5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A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增长村集体经济2万元</w:t>
            </w:r>
          </w:p>
        </w:tc>
      </w:tr>
      <w:tr w14:paraId="25DD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5C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81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E7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39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BF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A5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畅风坳村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AB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D5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BB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畅风坳村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04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E3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72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64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渠道维修加固：四方井组到张家园组水渠30CM*30C，长500米，小溪组到寨里组水渠30CM*30CM长700米，胡家垅组到寨里组水渠100CM*100CM长600米，50CM*50CM长400米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84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7B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E2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9B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F1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D3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990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5D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45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9E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FA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改善农田耕种条件</w:t>
            </w:r>
          </w:p>
        </w:tc>
      </w:tr>
      <w:tr w14:paraId="74C0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B8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B3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44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D1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C1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7B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洛家井村、黄潭桥村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2C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联合成立生物颗粒燃料生产销售股份制公司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9E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11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洛家井村、黄潭桥村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5A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97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E1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E5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500平米钢架厂房搭建及用地三通一平；生物颗粒燃料生产设备采购；环评和环境监测设备购置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6C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9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FE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E2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1F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723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C3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2330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53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4B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4F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10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增长集体经济收入2.5万元</w:t>
            </w:r>
          </w:p>
        </w:tc>
      </w:tr>
      <w:tr w14:paraId="1086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17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F7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D3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8A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水产养殖业发展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70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53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白溪坪村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41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入股湖南海珊水产养殖有限公司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61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38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白溪坪村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53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96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84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EA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扩建2000平方米工厂化循环水养殖基地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75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13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62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FF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CE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F3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1427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33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43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3B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77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增长村集体经济4万元</w:t>
            </w:r>
          </w:p>
        </w:tc>
      </w:tr>
      <w:tr w14:paraId="5FEC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95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2E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23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E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F5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29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天堂坪村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0D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洞下场天堂坪村小塘界山塘除险</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加固工程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F0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79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洞下场天堂坪村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C7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C0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A0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02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修建底函、卧管、消力井等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FD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49.8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73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49.8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E5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FD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0B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D1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08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5C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19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D0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灌溉面积300亩</w:t>
            </w:r>
          </w:p>
        </w:tc>
      </w:tr>
      <w:tr w14:paraId="5613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DD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09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CE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C9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5D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7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大新田村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FC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土桥镇大新田村渠道水毁维修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FF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2F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土桥镇大新田村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3A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8B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F1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37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维修渠道长80米，修复水毁挡土墙30米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E3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EE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F8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3E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AC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99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B2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FA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E4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62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灌溉面积30亩</w:t>
            </w:r>
          </w:p>
        </w:tc>
      </w:tr>
      <w:tr w14:paraId="5A92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E0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89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DD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0B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F7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16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胡家头村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F0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芷江镇胡家头村排洪渠水毁恢复工程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E1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78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芷江镇胡家头村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10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E5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6C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56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恢复水毁排洪渠40米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4D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57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76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A9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12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A4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6A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81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B0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C2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保护耕地面积30亩</w:t>
            </w:r>
          </w:p>
        </w:tc>
      </w:tr>
      <w:tr w14:paraId="43638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AE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4A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4E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FC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18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A7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中阳溪村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83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芷江县鱼苗种场应急用水打深水井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4B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56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芷江镇中阳溪村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1D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A4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5F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2F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打井1口</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A3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BC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ED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41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83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09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BE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5C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F5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62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解决10亩鱼苗基地用水</w:t>
            </w:r>
          </w:p>
        </w:tc>
      </w:tr>
      <w:tr w14:paraId="6499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BB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E8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57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34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94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A3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戥溪村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6F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梨溪口乡戥溪村凉亭桥拦溪坝水毁恢复工程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46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12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梨溪口乡戥溪村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B9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A5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3F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DD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修建拦溪坝1座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5A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E6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08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05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41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1B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8A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D9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B8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4B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灌溉面积60亩</w:t>
            </w:r>
          </w:p>
        </w:tc>
      </w:tr>
      <w:tr w14:paraId="1F11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BD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A3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83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5A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C9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C6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新京桥村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11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新店坪镇新京桥村野猫垅组排灌拦河坝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4B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F4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新店坪镇新京桥村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E7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08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BB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26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修建拦溪坝1座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8E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35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D0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BB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7B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4A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56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FD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68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F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147户536人400亩稻田</w:t>
            </w:r>
          </w:p>
        </w:tc>
      </w:tr>
      <w:tr w14:paraId="2306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09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6A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B3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81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E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A4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曲溪垅村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BA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芷江镇曲溪垅村两岔溪水库渠道硬化</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59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67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芷江镇曲溪垅村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1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52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1B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78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渠道硬化2000米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5B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5A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A5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BD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19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5E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7A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28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9C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D0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灌溉面积120亩</w:t>
            </w:r>
          </w:p>
        </w:tc>
      </w:tr>
      <w:tr w14:paraId="3E1B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4D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23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C1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E6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DE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15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A3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大树坳乡大树坳村白岩塘组拦溪坝工程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75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B5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大树坳乡大树坳村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C8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5A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0A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45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修建拦溪坝1座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2C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B7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0B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83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5A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AB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3C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12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75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9F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灌溉面积50亩</w:t>
            </w:r>
          </w:p>
        </w:tc>
      </w:tr>
      <w:tr w14:paraId="230C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79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1C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F5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C0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9B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19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F7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芷江县邦学柑桔专业合作社抗旱打井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E0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0B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B1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00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48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CB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打井1口</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D1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F3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68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B6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29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0F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11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D2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EF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94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灌溉面积30亩</w:t>
            </w:r>
          </w:p>
        </w:tc>
      </w:tr>
      <w:tr w14:paraId="2547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78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88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E7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2E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43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牛牯坪乡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A4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桃花林村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65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牛牯坪乡桃花林村锅子塘拦溪坝维修、清淤工程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93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52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牛牯坪乡桃花林村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9D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C9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37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2E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维修拦溪坝1座、清淤等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75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5E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E3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D4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5E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9B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A9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E7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9E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C9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保护耕地面积40亩，人口20人</w:t>
            </w:r>
          </w:p>
        </w:tc>
      </w:tr>
      <w:tr w14:paraId="3203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EF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57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3E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98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50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FB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戥溪村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D3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梨溪口乡戥溪村牛形组灌溉渠道水毁</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修复工程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6A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72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梨溪口乡戥溪村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04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F3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9A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A9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维修渠道长800米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6F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32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11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D4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E0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2A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43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8F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A2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A1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保护稻田10亩，受益人口60人</w:t>
            </w:r>
          </w:p>
        </w:tc>
      </w:tr>
      <w:tr w14:paraId="16B6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07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81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7F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1B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30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FD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扎牛坪村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82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大树坳乡扎牛坪村渠道水毁恢复工程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6F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AA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大树坳乡扎牛坪村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38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D8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68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A2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恢复渠道水毁2000米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6E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89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7D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DC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70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7D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F1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5D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0F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64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灌溉面积120亩</w:t>
            </w:r>
          </w:p>
        </w:tc>
      </w:tr>
      <w:tr w14:paraId="4BFD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3C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0D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81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94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BF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BE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庆湾村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87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水宽乡庆湾村黄家组至岩垅组灌排渠</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水毁维修工程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CE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18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水宽乡庆湾村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37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82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B2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4E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维修灌排渠400米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37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C1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66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9E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70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67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4F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E4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DF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5C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受益300人，灌溉面积150亩</w:t>
            </w:r>
          </w:p>
        </w:tc>
      </w:tr>
      <w:tr w14:paraId="7F8D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0A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87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81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7C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产业园（区）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10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A3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05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产业基地配套基础设施建设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8B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35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楠木冲村双广冲组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BC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D4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D9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B7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园区铺设PVC大小管道，安装喷嘴，鼓风机，搅拌池，配药池，电动机等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4E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85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D5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98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35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FE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907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0E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00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D7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6A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每年为村集体经济增加3万元收入</w:t>
            </w:r>
          </w:p>
        </w:tc>
      </w:tr>
      <w:tr w14:paraId="65F1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D5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8B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54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CC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农产品仓储保鲜冷链</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CF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A6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分水坳村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5A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木姜子初加工小作坊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32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9F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分水坳村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F2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2025.02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21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E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B6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小作坊厂房改建150平方及相关硬件配套设施，建设冷冻冷藏库</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13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80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CC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4B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57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632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25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1875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97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FE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67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296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1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每年为村集体经济增收5到8万元，壮大农村集体经济</w:t>
            </w:r>
          </w:p>
        </w:tc>
      </w:tr>
      <w:tr w14:paraId="3D24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87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D0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04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70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52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F7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扎牛坪村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34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扎牛坪村小型农田水利建设项目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18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3E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大树坳乡扎牛坪村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67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2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7D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县民政局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D4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改建约70米堤坝，约200米进水管，30米左右水渠硬化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68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A6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0A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9C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4D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BF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16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63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28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1E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灌溉农田，方便群众出行</w:t>
            </w:r>
          </w:p>
        </w:tc>
      </w:tr>
      <w:tr w14:paraId="30E7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82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D6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F2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F7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1D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3C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3D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5A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公益</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事业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F6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CF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35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40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53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水渠长1000米，浆砌石宽1米，高1.5米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69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2A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30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45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97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0C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82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7A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D1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32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增加村民产业收入</w:t>
            </w:r>
          </w:p>
        </w:tc>
      </w:tr>
      <w:tr w14:paraId="12D28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33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AB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86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DD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6E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24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80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山塘维修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06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公益</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事业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16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水宽村骨干山塘5座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0F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8F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01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65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堤坝维修，河管维修，清淤</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04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57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71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A4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21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78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F8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12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F5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03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增加村民产业收入</w:t>
            </w:r>
          </w:p>
        </w:tc>
      </w:tr>
      <w:tr w14:paraId="26DC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C9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19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A6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3E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C6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E6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报木溪村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17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村组公路建设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8A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9B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报木溪村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8E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21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17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县交通运输局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D3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团木溪至报木溪连接公路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A4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43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8E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41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6F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47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66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84</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EA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B8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E6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改善农户出行条件</w:t>
            </w:r>
          </w:p>
        </w:tc>
      </w:tr>
      <w:tr w14:paraId="701F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C8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84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0D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7A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6F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F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E6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森林防火生土隔离带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3A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AB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19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B7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A9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县林业局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2A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森林防火生土隔离带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9A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69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A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E7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12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68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9300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3A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84</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FB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2D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6600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4D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提升安全防护能力</w:t>
            </w:r>
          </w:p>
        </w:tc>
      </w:tr>
      <w:tr w14:paraId="3CF3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AE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80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80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B0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BB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E2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BA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防火道建设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BB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EF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DA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EA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D5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县林业局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DD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防火道</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33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D1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453</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AE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C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197</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8D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5F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2B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84</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72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14800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2D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49000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60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提升安全防护能力</w:t>
            </w:r>
          </w:p>
        </w:tc>
      </w:tr>
      <w:tr w14:paraId="4532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CB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1E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A6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4C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07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三道坑镇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E6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五郎溪村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AC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五郎溪国有林场欠发达国有林场产业发展项目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72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79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72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26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8C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五郎溪国有林场</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35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金顶工区建设西晃山中药材产业道路2.2千米（109.632793  27.606226）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C7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ED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66</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4D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F1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22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D4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21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11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69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9A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完成西晃山中药材产业道路2.2千米</w:t>
            </w:r>
          </w:p>
        </w:tc>
      </w:tr>
      <w:tr w14:paraId="755E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71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17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8F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加工流通项目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89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农产品仓储保鲜冷链基础设施建设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E7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3B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09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农产品产地冷藏保鲜设施建设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55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2E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DA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B7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ED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34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农产品产地冷藏保鲜设施建设项目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C3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38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5A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19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9B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45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4623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7D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AC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9F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642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83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提升农产品保鲜能力</w:t>
            </w:r>
          </w:p>
        </w:tc>
      </w:tr>
      <w:tr w14:paraId="339D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3E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B8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4B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2E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12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96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31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耕地整治建设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E4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7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A3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65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2B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E2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全县相关乡镇全县相关村治理非粮化耕地5000亩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95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E3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87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D9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AD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362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45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64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13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1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CF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提升农田生产能力</w:t>
            </w:r>
          </w:p>
        </w:tc>
      </w:tr>
      <w:tr w14:paraId="05B8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93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52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78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22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68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94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B4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水利设施建设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9B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26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24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61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6E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9C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梨溪口水库雨水情及大坝安全监测项目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5B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46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277</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4E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7F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2A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F7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1245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E1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E3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74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35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提升农田生产能力</w:t>
            </w:r>
          </w:p>
        </w:tc>
      </w:tr>
      <w:tr w14:paraId="0002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4C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7C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9C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B8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C6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A9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91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水利设施建设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AD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D7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29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5B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CD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3E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便水溪山洪沟治理工程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99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E2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75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C3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D1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BC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46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C3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C7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9F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提升农田生产能力</w:t>
            </w:r>
          </w:p>
        </w:tc>
      </w:tr>
      <w:tr w14:paraId="59EC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C8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80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64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金融保险配套项目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17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小额信贷贴息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B5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全县18个乡镇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67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全县206个村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30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小额信贷贴息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A2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B6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全县各乡镇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DC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36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16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县乡村振兴局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02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对全县脱贫户、边缘户约3000户小额贷款进行</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贴息等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43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B8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00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53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A3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799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56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2360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6A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A5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6E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8E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提升脱贫人口发展生产积极性</w:t>
            </w:r>
          </w:p>
        </w:tc>
      </w:tr>
      <w:tr w14:paraId="43DD6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4A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6D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ED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DF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73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4B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上坪村、新田村、桐木垅村、园溪口村、长征村、白杉村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F1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重点产业基地建设项目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9F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59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芷江红村共创生态农业发展有限责任公司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5D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38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5B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E0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建设柑桔、葡萄、白蜡、芷江鸭、甜茶等重点产业项目基地设施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51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CE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94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B7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A7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15336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66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49991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7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206</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C3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BE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00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带动脱贫人口就业25人，增加年产能40吨，年收入16万元</w:t>
            </w:r>
          </w:p>
        </w:tc>
      </w:tr>
      <w:tr w14:paraId="77A1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5F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D8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26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金融保险配套项目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B0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新型经营主体贷款贴息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A3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38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D6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新型经营主体贷款贴息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AB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8D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28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11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9D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C2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对全县180家农业新型经营主体贷款贴息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43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3F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AF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0D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09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12481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EF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15561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97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84</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2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4160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14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5182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B5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受益179家农业新型经营主体</w:t>
            </w:r>
          </w:p>
        </w:tc>
      </w:tr>
      <w:tr w14:paraId="107D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99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A3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37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6E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DD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32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F0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牛牯坪村集体卧龙山拦溪坝修建项目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8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5D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4E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F3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35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县委统战部</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99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少数民族发展项目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95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ED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469</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05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89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27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3201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AE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8621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81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E3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7B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448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60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提升农田生产能力</w:t>
            </w:r>
          </w:p>
        </w:tc>
      </w:tr>
      <w:tr w14:paraId="41E3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3A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A1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D0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A7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5D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3E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66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16个村集体经济建设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C2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6A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1E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17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A4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县农村经营服务站</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DC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对16个村开展村集体经济建设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B3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53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5E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41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DB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AF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42000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49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92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36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9251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EA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增加16个村村集体经济收入</w:t>
            </w:r>
          </w:p>
        </w:tc>
      </w:tr>
      <w:tr w14:paraId="36B8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E4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BB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9B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配套基础设施项目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65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小型农田水利设施建设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AA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13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27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恢复农村小水源蓄水能力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27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CA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64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50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A7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93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山塘清淤整治，提水泵站进行维修更新，集中供水设施建设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DD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D9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D6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93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8D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4C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26310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5F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1F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1023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D1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5121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49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新增蓄水量2000方</w:t>
            </w:r>
          </w:p>
        </w:tc>
      </w:tr>
      <w:tr w14:paraId="1D0C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A7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A6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EE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1F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93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91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05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组级产业路维修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AF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4F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A8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B4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41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县委政法委</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57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产业路维修2.6公里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5E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A2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6E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B2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F3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B2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30121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C5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C6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1262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5E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5862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17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解决道路交通问题，促进农业产业发展</w:t>
            </w:r>
          </w:p>
        </w:tc>
      </w:tr>
      <w:tr w14:paraId="49C12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5C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FC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17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F8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综合服务设施建设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8C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全县15个乡镇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7B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各乡镇安置点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A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配套基础设施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56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5D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各乡镇安置点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15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6D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B5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县易地办</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D5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各乡镇安置点配套建设8平米农产品加工房一间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45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DC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63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D6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5B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C4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81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58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A1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8D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解决加工困难，消除安全隐患</w:t>
            </w:r>
          </w:p>
        </w:tc>
      </w:tr>
      <w:tr w14:paraId="3ABA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45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4C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A2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生产项目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C0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种植业基地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BC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7B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杨公庙村、富家团村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24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高标准农田建设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1F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8E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杨公庙村、富家团村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4C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10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6C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23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高标准农田建设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E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7A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AD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8F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04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583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72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2073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B1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3C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BB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0B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受益1000亩农田</w:t>
            </w:r>
          </w:p>
        </w:tc>
      </w:tr>
      <w:tr w14:paraId="1662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00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41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D8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产业服务支撑项目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56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农业社会化服务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47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A6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相关村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88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育秧大棚建设及配套设施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0F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A2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相关村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D5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E7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C3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县农机事务中心</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52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新建2000平方标准化6米高钢架育秧大棚，购买农机设备，产业机耕道维修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16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1E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B4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63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09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D3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687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75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C0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C8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1070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0B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扩大农机服务范围，增加村集体经济收入3-5万元，遏制耕地抛荒，稳定粮食安全生产。</w:t>
            </w:r>
          </w:p>
        </w:tc>
      </w:tr>
      <w:tr w14:paraId="0C09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93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4E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77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产业服务支撑项目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0F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农业社会化服务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A5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67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3D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农机累加补贴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73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E8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9E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3D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4D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县农机事务中心</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70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农机累加补贴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7F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AF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17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EF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59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D7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81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E9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0F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B5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增加每户收入500元以上</w:t>
            </w:r>
          </w:p>
        </w:tc>
      </w:tr>
      <w:tr w14:paraId="07A6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81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79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E6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01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30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53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桐木垅村、长畈沙村、园溪口村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50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机耕道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DA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9A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榜木溪至龙塘坑约3公里组级公路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3B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BE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27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30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水泥硬化联村组级公路3公里，保障桐木垅村1000余亩水果运输</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17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A4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AA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3D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F2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E0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3212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6E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D9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0F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3E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发展村集体经济，带动村民实现共同增收致富</w:t>
            </w:r>
          </w:p>
        </w:tc>
      </w:tr>
      <w:tr w14:paraId="6FC0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76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29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0E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D4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5F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B1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77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岩桥集镇市场整治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57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B4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岩桥集镇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BC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57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CE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7E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集镇市场棚户改造60个、新增摄像头10个、新增电线线路一整套、沟渠清理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36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B7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F4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FC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5C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6283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1D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18906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16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4A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831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DF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2398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81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改善基础设施，方便群众进行农产品交易，每年可增加3至5万元</w:t>
            </w:r>
          </w:p>
        </w:tc>
      </w:tr>
      <w:tr w14:paraId="1857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40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79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5F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B7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4F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3F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龙山村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38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老屋场组级公路硬化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64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55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老屋场组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31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C4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DE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49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老屋场组级公路硬化1公里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40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02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3C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D2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D5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18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BB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AA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88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C2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带动38户产业发展</w:t>
            </w:r>
          </w:p>
        </w:tc>
      </w:tr>
      <w:tr w14:paraId="58A1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55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EA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1B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F3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农村污水治理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33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0D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龙山村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E4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养殖场化粪池修建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87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7B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蒲家山、向家田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4E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D3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EE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67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养殖场化粪池修建2个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0B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E3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CE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D4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71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96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870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35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5F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EE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36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优化人居环境</w:t>
            </w:r>
          </w:p>
        </w:tc>
      </w:tr>
      <w:tr w14:paraId="5E1D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49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82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3A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C6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DA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42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田坪村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25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B6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52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田坪片区连接汪碧山片区禾梨坳至荞颈坳路段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E6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6D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F9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7B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该路段共1300米，2024年已硬化500米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53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B4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60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8C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AD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A2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1026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1F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A1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80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EE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直接带动78户农户发展产业</w:t>
            </w:r>
          </w:p>
        </w:tc>
      </w:tr>
      <w:tr w14:paraId="748E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26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20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48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50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AD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F0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塘溪村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30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通村、组硬化路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2F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78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碧河村至塘溪村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9F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98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77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F0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维修该路段15处下沉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54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9D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B3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7A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55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94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BB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E1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0B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8D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方便生产出行</w:t>
            </w:r>
          </w:p>
        </w:tc>
      </w:tr>
      <w:tr w14:paraId="44EB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35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DE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BD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DE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A7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04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七甲坪村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D2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渠道硬化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20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EC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七甲坪村长塅坪、七甲坪、禾梨坪组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FE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7D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F3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6A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渠道硬化2000米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00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17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95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40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1E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17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1198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4A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5A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ED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F4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方便生产出行</w:t>
            </w:r>
          </w:p>
        </w:tc>
      </w:tr>
      <w:tr w14:paraId="634F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2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F9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71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C7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3B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BC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龙神村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C6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解决安全饮水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40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FA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龙神村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BB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0C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80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DE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新建三个组蓄水池，自来水管道安装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7F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9D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78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FA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E4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03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78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CB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20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05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解决饮水灌溉问题</w:t>
            </w:r>
          </w:p>
        </w:tc>
      </w:tr>
      <w:tr w14:paraId="580B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72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9E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2C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3A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B4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AF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龙神村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99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垃圾池建设便道美化硬化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C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51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龙神村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FA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18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73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BB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新建5处垃圾池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CD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AC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B1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5B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1D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8D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580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A6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9F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04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0D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优化人居环境</w:t>
            </w:r>
          </w:p>
        </w:tc>
      </w:tr>
      <w:tr w14:paraId="187B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36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6B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94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3B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21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A6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哨田村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97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F0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1A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黄畲侗寨景区旅游产业公路，黄畲侗寨游客接待中心至两江口公路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00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30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33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9F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公路硬化1000米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52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CB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DC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D1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4D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78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43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DE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98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39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带动38户产业发展</w:t>
            </w:r>
          </w:p>
        </w:tc>
      </w:tr>
      <w:tr w14:paraId="0504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F0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AC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26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F0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02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9C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大山村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19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A7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45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大山村甜茶园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66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26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19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CE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产业路硬化约1000米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34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09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C9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00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BE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98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86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DB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0F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C6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直接带动75户农户发展产业</w:t>
            </w:r>
          </w:p>
        </w:tc>
      </w:tr>
      <w:tr w14:paraId="093D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BE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8C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27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AB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E6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EE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大龙村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87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和美乡村建设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78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F6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下垅组、老坡头组、大坳脚组、井水冲组、老屋组、铜锣田组、禾梨坳组、烂泥冲组、大屋组、大塘丘组、漆树脚组、桐油湾组、大龙集镇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44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4B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E6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9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对十一个村民小组垃圾池进行修理及维修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98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37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3E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36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90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7C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82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7A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C2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673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CF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优化人居环境</w:t>
            </w:r>
          </w:p>
        </w:tc>
      </w:tr>
      <w:tr w14:paraId="5487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C8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01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3F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85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26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12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桃源村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7E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烤烟路硬化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2D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6F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老屋组至射秧田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D5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FD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7F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7F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扩建产业路1000米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9F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9C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84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75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14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B8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78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BE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21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04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为新屋、老屋组村民增加务工收入</w:t>
            </w:r>
          </w:p>
        </w:tc>
      </w:tr>
      <w:tr w14:paraId="3FB7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3E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66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A1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E8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DF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24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板山村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18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修垃圾池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B7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4E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村家坡、前进、渔塘组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EF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96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DE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81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修入户路、化粪池、圈舍改迁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B7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8D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F7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A7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77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F7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5C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F7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DE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6B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优化人居环境，提升村容村貌</w:t>
            </w:r>
          </w:p>
        </w:tc>
      </w:tr>
      <w:tr w14:paraId="086A4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72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BF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15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8C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FD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91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罗岩村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9E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凯溪冲组级公路硬化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19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02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凯溪冲组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20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84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03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DE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组级公路硬化1.1公里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E1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FF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79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89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84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30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07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60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C5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4E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带动38户产业发展</w:t>
            </w:r>
          </w:p>
        </w:tc>
      </w:tr>
      <w:tr w14:paraId="3378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E5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30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58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75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10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69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古竹村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55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产业生产建设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A2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4B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堆子丘组、村部周边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2D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B3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FB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4F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集体经济烤烟房15座（堆子丘组十座、村部周边5座）集体经济油茶产业存储仓库一座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32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52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13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E5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2D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7E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1268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DC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80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37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CE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直接带动177户农户发展产业</w:t>
            </w:r>
          </w:p>
        </w:tc>
      </w:tr>
      <w:tr w14:paraId="07B5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32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FB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ED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B1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19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F7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金坳村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DC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05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76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朝天马组、草鞋田组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A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69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45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47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组级公路硬化2公里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77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41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1E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2C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D7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98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59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0E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0F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9F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带动38户产业发展</w:t>
            </w:r>
          </w:p>
        </w:tc>
      </w:tr>
      <w:tr w14:paraId="70D3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0C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FC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37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0D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00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23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鸿鑫村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8F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Style w:val="6"/>
                <w:rFonts w:hint="eastAsia" w:asciiTheme="minorEastAsia" w:hAnsiTheme="minorEastAsia" w:eastAsiaTheme="minorEastAsia" w:cstheme="minorEastAsia"/>
                <w:sz w:val="16"/>
                <w:szCs w:val="16"/>
                <w:lang w:val="en-US" w:eastAsia="zh-CN" w:bidi="ar"/>
              </w:rPr>
              <w:t>老鸦垠</w:t>
            </w:r>
            <w:r>
              <w:rPr>
                <w:rStyle w:val="7"/>
                <w:rFonts w:hint="eastAsia" w:asciiTheme="minorEastAsia" w:hAnsiTheme="minorEastAsia" w:eastAsiaTheme="minorEastAsia" w:cstheme="minorEastAsia"/>
                <w:sz w:val="16"/>
                <w:szCs w:val="16"/>
                <w:lang w:val="en-US" w:eastAsia="zh-CN" w:bidi="ar"/>
              </w:rPr>
              <w:t>-下垠组沿溪生产便道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E8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3A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老鸦垠组、下垠组、猫脚寨组、五冲组、白羊田组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D2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6A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9B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71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Style w:val="6"/>
                <w:rFonts w:hint="eastAsia" w:asciiTheme="minorEastAsia" w:hAnsiTheme="minorEastAsia" w:eastAsiaTheme="minorEastAsia" w:cstheme="minorEastAsia"/>
                <w:sz w:val="16"/>
                <w:szCs w:val="16"/>
                <w:lang w:val="en-US" w:eastAsia="zh-CN" w:bidi="ar"/>
              </w:rPr>
              <w:t>生产便道</w:t>
            </w:r>
            <w:r>
              <w:rPr>
                <w:rStyle w:val="7"/>
                <w:rFonts w:hint="eastAsia" w:asciiTheme="minorEastAsia" w:hAnsiTheme="minorEastAsia" w:eastAsiaTheme="minorEastAsia" w:cstheme="minorEastAsia"/>
                <w:sz w:val="16"/>
                <w:szCs w:val="16"/>
                <w:lang w:val="en-US" w:eastAsia="zh-CN" w:bidi="ar"/>
              </w:rPr>
              <w:t>2000m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98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D4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D6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BE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71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48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CF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6D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AD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58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方便生产出行</w:t>
            </w:r>
          </w:p>
        </w:tc>
      </w:tr>
      <w:tr w14:paraId="7DC2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1E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4E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1A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C6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7F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E6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龙洋村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35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A9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扩建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7C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下冲至坳背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1F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D0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66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92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硬化马路2000米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E4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DF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FE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26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48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B2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7D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A2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DD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46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方便生产出行</w:t>
            </w:r>
          </w:p>
        </w:tc>
      </w:tr>
      <w:tr w14:paraId="7BCA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97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B9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8E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A4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2F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3B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龙洋村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9E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44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扩建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AB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下屋场至凉水井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F8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F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D7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24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硬化马路2000米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BF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3D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6D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68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C5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81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C7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8D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0F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83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方便生产出行</w:t>
            </w:r>
          </w:p>
        </w:tc>
      </w:tr>
      <w:tr w14:paraId="6A4F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12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86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10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AE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18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D4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凉水井村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CE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32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F0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十字坳至杉木湾组1公里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A2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89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C3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0B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产业路硬化1公里长、4米宽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F6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D7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3B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1F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D8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47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4C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62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3A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CD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新增1公里产业路，带动本村60户经济发展</w:t>
            </w:r>
          </w:p>
        </w:tc>
      </w:tr>
      <w:tr w14:paraId="7B0B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94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5F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25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D4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17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B6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柑子坪村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84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柑子坪村产业路硬化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EF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52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寸子垠组至白果场组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6E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FF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2025.12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6E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22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寸子垠组到白果场1.4公里产业路硬化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31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BC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B1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88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0E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E2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8F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AF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15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C2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完成1.4公里产业路硬化，极大地改善群众出行及生产条件，带动35余户群众产业发展及增加收入</w:t>
            </w:r>
          </w:p>
        </w:tc>
      </w:tr>
      <w:tr w14:paraId="776E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1A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9A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22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F5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2E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大树坳乡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9F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新庄村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7A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新庄组葡萄产业路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4A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DE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新庄村新庄组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42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F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CC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7E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葡萄产业路硬化，总长约1km，宽约3m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72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24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A2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CC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BF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A2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52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84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1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47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产业路硬化，解决老百姓生产运输安全</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问题</w:t>
            </w:r>
          </w:p>
        </w:tc>
      </w:tr>
      <w:tr w14:paraId="62A7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E1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4E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32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B3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51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14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古尧村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87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公里硬化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C5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通村、组硬化路及护栏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9B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古尧村至天堂坪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2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72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86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6B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2000米道路硬化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A7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76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94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D8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F5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1327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45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3878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50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6B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C6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1046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B4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方便当地群众出行</w:t>
            </w:r>
          </w:p>
        </w:tc>
      </w:tr>
      <w:tr w14:paraId="460F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BE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35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59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17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82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3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古尧村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E3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机耕道铺沙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0F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B2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古尧村庵堂脚至陈板冲组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4C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B6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AA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B5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机耕道铺沙3000米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22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9E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77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8E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BB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F0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06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C9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35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0E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方便当地群众开展农业生产活动</w:t>
            </w:r>
          </w:p>
        </w:tc>
      </w:tr>
      <w:tr w14:paraId="252E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9E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E8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04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58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B2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50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古尧村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32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机耕道铺沙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2C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69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古尧村白竹山至代家界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98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81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02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DE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机耕道铺沙2000米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D8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BA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22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97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C9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91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15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0F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D3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A7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方便当地群众开展农业生产活动</w:t>
            </w:r>
          </w:p>
        </w:tc>
      </w:tr>
      <w:tr w14:paraId="3D91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6E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4A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3F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B7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94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8B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古尧村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4E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便民桥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35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通村、组硬化路及护栏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CD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四干田组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59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FD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28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56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4米宽、5米长的便民桥</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0A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6D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2D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89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EA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4D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FB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B2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33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7B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方便当地群众出行</w:t>
            </w:r>
          </w:p>
        </w:tc>
      </w:tr>
      <w:tr w14:paraId="67D1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CF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80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8E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E5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27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E4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洞下场村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15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0C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DC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电园组，岩坎脚组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A3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5E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A1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70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院落整治及入户路面硬化500㎡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47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86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EF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6F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CB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08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37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14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6E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48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提高群众的居住舒适度和生活质量，方便群众夜间出行</w:t>
            </w:r>
          </w:p>
        </w:tc>
      </w:tr>
      <w:tr w14:paraId="00FF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DD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23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8C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BC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1B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43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8B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F0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56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E8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4B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31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9B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AD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85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80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22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9C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83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DE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9B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16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43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发展产业，提高村民收入</w:t>
            </w:r>
          </w:p>
        </w:tc>
      </w:tr>
      <w:tr w14:paraId="050F7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36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BE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FA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08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79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BC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E1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57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F7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4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20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06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BE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村部入户路改建、10个车位停车棚建设、三组井冲</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入户路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B3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3B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42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CB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03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EF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7A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6C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C7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46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屋顶光伏提供先决条件、改善通溪部分道路条件</w:t>
            </w:r>
          </w:p>
        </w:tc>
      </w:tr>
      <w:tr w14:paraId="7DC7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88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65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35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40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9B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FD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7F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01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B6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AD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98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96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3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通溪村4组道路硬化约60米；四合院15公分地面硬化</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约400平方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38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45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02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E1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67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E8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B2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7E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85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1A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改善通溪村整体院落环境</w:t>
            </w:r>
          </w:p>
        </w:tc>
      </w:tr>
      <w:tr w14:paraId="66CE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B4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8D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29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67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89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8C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67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A3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扩建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04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B3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3B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6F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5A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对通溪村5组自来水水源扩容，蓄水设施改造等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CE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34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98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DD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99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A4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CE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75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F6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BA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提升村里饮用水保障水平</w:t>
            </w:r>
          </w:p>
        </w:tc>
      </w:tr>
      <w:tr w14:paraId="693A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71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C7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AF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75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00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70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顺溪铺村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B8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顺溪铺村容村貌提升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D4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E2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顺溪铺村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88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98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BD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25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对顺溪铺村容村貌开展整治，包含入户路建设等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80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B2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B8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6F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F3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CA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1044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2D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71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EF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F6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整治村容村貌，提升村民幸福感、获得感、满意度</w:t>
            </w:r>
          </w:p>
        </w:tc>
      </w:tr>
      <w:tr w14:paraId="26AD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0F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DF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75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88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89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24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顺溪铺村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25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26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EE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顺溪铺村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1E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4B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07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DC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修缮水井、1000余米管道等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E8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83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58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7F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DC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63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56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E3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55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F9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保障村里用水</w:t>
            </w:r>
          </w:p>
        </w:tc>
      </w:tr>
      <w:tr w14:paraId="75AB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C0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6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EC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59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D6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A0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10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E1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B0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58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D9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4C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20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溪村1组黄毓庆家后坪硬化，黄毓金房屋旁通道挡土墙重砌、钢筋混凝土浇注，黄秀发家后坪硬化，一组整体排水沟整理修砌。通溪村3组尹红家入户路道路硬化约60米；唐仲强家前坪、唐仲林前坪（唐仲礼后坪）、六组向家前坪（彭鸣春地）15公分地面硬化约300平方。</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通溪村6组向应喜家入户路道路硬化约10米；前坪15公分地面硬化约200平方。村部下面田坎护坡垮塌重建、路边砍青加宽、石碑移位重立。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25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46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C4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DE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00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C5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6F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22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5A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38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改善通溪村整体院落环境</w:t>
            </w:r>
          </w:p>
        </w:tc>
      </w:tr>
      <w:tr w14:paraId="55D8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3B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15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5F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E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C5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51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学堂湾村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56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学堂湾至冷水溪乡大军田村公路连接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23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65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学堂湾村大岔组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B5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FB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8E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B5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硬化800米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14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88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63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A3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52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4F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5F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B6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91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87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方便学堂湾村、大军田村200户650人生产出行，同时带动产业发展，柑橘销售等</w:t>
            </w:r>
          </w:p>
        </w:tc>
      </w:tr>
      <w:tr w14:paraId="5272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2B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38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66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C9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农村垃圾治理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40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AB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学堂湾村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94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村集中居住点垃圾池建设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A4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37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学堂湾村全村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18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6E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75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81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修建垃圾池40个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E8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2A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DE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84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6E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25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1346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6E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5F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D8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62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美化村庄环境，优化垃圾清运处理，提升群众幸福感；受益群众385户1346人</w:t>
            </w:r>
          </w:p>
        </w:tc>
      </w:tr>
      <w:tr w14:paraId="2461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E9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F6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6A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87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FA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33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CD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古冲村村部村容村貌提升工程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78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E8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古冲村村部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C2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C9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11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县委统战部</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07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修建护栏700米、挡墙50米、道路硬化150平方米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E5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11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20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22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AC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73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1566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C7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F6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41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6C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提升村部整体形象；方便群众出行，生活；受益群众414户1566人</w:t>
            </w:r>
          </w:p>
        </w:tc>
      </w:tr>
      <w:tr w14:paraId="2117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0B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68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4F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BA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FE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A6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03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46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F6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4F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4E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56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C7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硬化组级公路2公里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46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BC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71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D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6C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2B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3C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69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25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BD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方便群众生产生活与日常出行，提升柑橘运输效率；受益群众52户182人</w:t>
            </w:r>
          </w:p>
        </w:tc>
      </w:tr>
      <w:tr w14:paraId="4AB0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5B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5D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8D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8B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BD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86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高塘坡村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C2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高塘坡村组级公路硬化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E2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29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高桥冲组、张家坪组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D7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14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8D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F2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高桥冲组、张家坪组公路硬化3.5米*1800米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FC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20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33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08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13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5A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90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A4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6E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D0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方便群众生产生活与日常出行，提升柑橘运输效率；受益群众85户265人</w:t>
            </w:r>
          </w:p>
        </w:tc>
      </w:tr>
      <w:tr w14:paraId="4EBF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9E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32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AE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22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B0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C1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山下冲村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57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机耕道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25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D3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1D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EB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00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7D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48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F5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97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D5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B7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E7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1E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2E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DF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FA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方便群众生产生活与日常出行，提升柑橘运输效率；受益群众22户76人</w:t>
            </w:r>
          </w:p>
        </w:tc>
      </w:tr>
      <w:tr w14:paraId="662A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40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59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85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2F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F8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EF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山下冲村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85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机耕道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2E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09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姚家园组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4A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A6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75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C3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6E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E5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A3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69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4A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51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86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0E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7D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22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方便群众生产生活与日常出行，提升柑橘运输效率；受益群众24户82人</w:t>
            </w:r>
          </w:p>
        </w:tc>
      </w:tr>
      <w:tr w14:paraId="11E5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37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22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72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B9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F8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CF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山下冲村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DB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道路扩宽硬化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D0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FA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晓坪村岩贝村至禾梨坳乡山下冲村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18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A4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41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18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在原来的基础上扩宽硬化两米，距离为20公里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CC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0C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55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9E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9B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2A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1680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73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95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CF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95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方便群众生产生活与日常出行，提升柑橘运输效率；受益群众600户1680人</w:t>
            </w:r>
          </w:p>
        </w:tc>
      </w:tr>
      <w:tr w14:paraId="03F0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CB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9F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39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24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9C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85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新田界村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5B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晒网田组人饮工程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79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4D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晒网田组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EF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97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2F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3D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修出水点池子1个，蓄水池1座，规格：长3米×宽3米×高2米，25管道2000米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42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A7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4D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57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40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11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C1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63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AA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72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解决46户130人生活用水问题</w:t>
            </w:r>
          </w:p>
        </w:tc>
      </w:tr>
      <w:tr w14:paraId="10C2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38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193</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0E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E8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E2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1A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D8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半冲村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B1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下湾组便民桥建设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C9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6A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下湾组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2D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B9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7A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10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新建12米长、3米宽的便民桥</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29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C8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B0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65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BB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BF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4B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0E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9B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40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消除老危桥安全隐患，实现下湾组及其附近村民的安全出行</w:t>
            </w:r>
          </w:p>
        </w:tc>
      </w:tr>
      <w:tr w14:paraId="7A3A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D6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194</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D6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0A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23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9F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81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冬瓜坡村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69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复耕复垦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54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F0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黄花坪组至湾里组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D5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6E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D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71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新建排水渠3000米，新建机耕道800米左右，复垦水毁农田97亩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FC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50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C9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81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2B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B3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B1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F7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56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C1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复垦耕地97亩，每年至少增加粮食产量8000斤</w:t>
            </w:r>
          </w:p>
        </w:tc>
      </w:tr>
      <w:tr w14:paraId="2213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6C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195</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BB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F8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27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6B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31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CE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集镇自来水扩容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FE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CC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罗卜田集镇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23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4C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FC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78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打深井1口，以及配套水泵、管道等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04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0B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77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63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6A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FC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956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6C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C0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F1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1B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解决罗卜田集镇季节性缺水问题</w:t>
            </w:r>
          </w:p>
        </w:tc>
      </w:tr>
      <w:tr w14:paraId="6FA2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9FA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13B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7A4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257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022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罗旧镇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3FA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火麻坪村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454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组级道路硬化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714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C8E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火麻坪村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722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F38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FC5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319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火麻坪村曹家垅组680米、老屋组430米，德家组1000米，竹田垅组1400米，水塘组1500米道路硬化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582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227.95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482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227.95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A05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4E4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6D7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683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CFC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9E7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4AA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3DE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4F5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方便村民出行</w:t>
            </w:r>
          </w:p>
        </w:tc>
      </w:tr>
      <w:tr w14:paraId="007A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3D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49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7E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E5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E0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罗旧镇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CA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青鹤溪村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01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DC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2D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青鹤溪村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3D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88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3E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14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村部维修桥2座、墙绘3处等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B9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65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B9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52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41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60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96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EF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37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E8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拟创建成省级美丽乡村</w:t>
            </w:r>
          </w:p>
        </w:tc>
      </w:tr>
      <w:tr w14:paraId="5C2C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19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FC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02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A6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8B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6A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7B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石管冲组通组硬化路及大冲、向家塘组通组硬化路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F9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BE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石管冲组碑前坳至陈家湾组级公路，大冲组门口田边至向家塘组老屋院子组级公路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EC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60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0B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35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800*3.5*0.2米公路硬化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FF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74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BE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48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C2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9B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8D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5A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5B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91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解决当地居民农业生产和生活出行，带动产业发展</w:t>
            </w:r>
          </w:p>
        </w:tc>
      </w:tr>
      <w:tr w14:paraId="34A8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49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01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48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D8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31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FF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岩山背</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82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入户路改造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8B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A7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垅台坪组、杨家冲组、付代坪组等</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6C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9C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29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CD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10-15CM厚，1-3M宽道路硬化、沟渠等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42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4F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9B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B3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0A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2C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02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82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CA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29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解决当地居民农业生产和生活出行，带动产业发展</w:t>
            </w:r>
          </w:p>
        </w:tc>
      </w:tr>
      <w:tr w14:paraId="67E9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BB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5B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5E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2A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F7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2C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联合村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47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联合村矮下冲组枣子弯组寨上组古牛岩组陈家坡组入户公路硬化建设工程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12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11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联合村矮下冲组枣子弯组寨上组古牛岩组陈家坡组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58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1A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EE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1B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组级入户公路2000米硬化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6D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80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11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6A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D4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31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37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E5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E8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8D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方便群众出行，增加产业收益，增加群众收入</w:t>
            </w:r>
          </w:p>
        </w:tc>
      </w:tr>
      <w:tr w14:paraId="5729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A2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07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E4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D4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01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牛牯坪乡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28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桃花林村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BF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环境提升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11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97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桃花林村锅子塘组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42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2025.02.20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9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7D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4B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锅子塘组至报子塘组</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42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46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CD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77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35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0B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EE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BC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DC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7F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提升村容村貌，增加村民幸福感</w:t>
            </w:r>
          </w:p>
        </w:tc>
      </w:tr>
      <w:tr w14:paraId="5B72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3D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44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7E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56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8F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牛牯坪乡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6C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青叶树村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10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深水井建设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35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8B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唐家组、井铺田组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C5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2025.6.20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C8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2025.7.10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BD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D6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在唐家组和井铺田组建设深水井</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85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47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7D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F4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3F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AC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5B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3C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BA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7D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解决两个组村民安全饮水问题</w:t>
            </w:r>
          </w:p>
        </w:tc>
      </w:tr>
      <w:tr w14:paraId="1E92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25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14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4B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E7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A7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牛牯坪乡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92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青叶树村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1C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入户路建设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34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36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田家坪组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C0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D2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40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93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在田家坪组建设入户路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7C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1A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5D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62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7C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79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FF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36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4B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F0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解决田家坪组村民出行问题</w:t>
            </w:r>
          </w:p>
        </w:tc>
      </w:tr>
      <w:tr w14:paraId="2A7E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4C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D1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E1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D5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1E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牛牯坪乡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D5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肖家湾村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8F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枫木坳饮用水设施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CF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0F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肖家湾村枫木坳组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91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A8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62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BB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枫木坳组饮水设施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1D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B6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69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2C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4A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95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05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9D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C7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F4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促进群众生产生活增收，提升群众满意度</w:t>
            </w:r>
          </w:p>
        </w:tc>
      </w:tr>
      <w:tr w14:paraId="66A5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8A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6C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D5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75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B7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三道坑镇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AC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小渔溪村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73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田山冲组级公路硬化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7F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0A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田山冲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85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D2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DE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C8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长1200米、宽3.5米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DB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F3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E9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8B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99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DC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ED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24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6A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0F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解决62户256人生产和出行不便问题，进一步提升村民生产生活条件</w:t>
            </w:r>
          </w:p>
        </w:tc>
      </w:tr>
      <w:tr w14:paraId="42A0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0F4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C5C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7E3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AB5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389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三道坑镇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A6A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木叶溪社区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038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道路基础设施建设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B4B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444E">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何家屋场组、油榨湾组、腰垅组、木叶溪组、邓家坡组、干溪坪组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B37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916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46B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899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组级道路和通户路4000米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65E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223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33F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836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ACE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CC8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1470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1FA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2E4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26F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95F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方便农户出行，提升村民生产生活</w:t>
            </w:r>
          </w:p>
        </w:tc>
      </w:tr>
      <w:tr w14:paraId="6B1C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00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AB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9E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CF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CE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三道坑镇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FD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牛皮寨村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50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农村道路建设（通村、通户路）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2A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68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牛皮寨村观音洞组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47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51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E7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39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牛皮寨村观音洞组硬化路2000米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8A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9E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FF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5E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F0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F9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76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E3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8B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73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提升村民安全出行</w:t>
            </w:r>
          </w:p>
        </w:tc>
      </w:tr>
      <w:tr w14:paraId="0004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1FF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F7F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120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4CD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8D0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821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柘莲村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A1C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产业发展便民桥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BE1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C4F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柘莲组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E07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A4B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109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4F6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长10米宽4米的桥梁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985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9EC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C46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4F9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B74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BAA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238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105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480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477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方便柘莲组、杨家垅组、新屋场组村民通行及农田耕作、果蔬运输        </w:t>
            </w:r>
          </w:p>
        </w:tc>
      </w:tr>
      <w:tr w14:paraId="7277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48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4D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53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95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65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95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庆湾村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65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人居环境补短板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3E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32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沙口溪组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2B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B9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DF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01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产业路硬化720米，周边环境整治</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F2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BA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23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9C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97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12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26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85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79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CE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改善生产生活条件，提升道路安全</w:t>
            </w:r>
          </w:p>
        </w:tc>
      </w:tr>
      <w:tr w14:paraId="2B1A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5B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70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48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75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9A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7F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庆湾村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D5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人居环境补短板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9D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1C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岩垅组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93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1B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1A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0F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产业路硬化500米，周边环境整治</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D8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74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02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65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4C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48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AB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A0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7E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6C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改善生产生活条件，提升道路安全</w:t>
            </w:r>
          </w:p>
        </w:tc>
      </w:tr>
      <w:tr w14:paraId="44848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F6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C7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20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26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E8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5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5C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电冲村新建产业路项目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5A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E0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电冲村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2E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EB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D6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C3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新建产业路800米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B5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7A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AF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91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87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4A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1084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C5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5D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0C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5A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改善农业生产条件，增加村民产业收入</w:t>
            </w:r>
          </w:p>
        </w:tc>
      </w:tr>
      <w:tr w14:paraId="7485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DB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61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55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31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AF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0E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拾担村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05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农村供水保障基础设施建设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59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7B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拾担村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B7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9F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EA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C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修建50方蓄水池两座，铺设管道2000m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F7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2E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E3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36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ED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86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FE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BB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89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6A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改善农业生产条件，增加村民产业收入</w:t>
            </w:r>
          </w:p>
        </w:tc>
      </w:tr>
      <w:tr w14:paraId="4321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82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D7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6B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4B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32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FB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00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7A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公益事业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34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C7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10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11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C1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硬化长2000米，宽3.5米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C6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D0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46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01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3C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D0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1521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11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96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65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FB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改善村民生活质量</w:t>
            </w:r>
          </w:p>
        </w:tc>
      </w:tr>
      <w:tr w14:paraId="4B0E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95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D8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9C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D9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2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49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2A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产业路新修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E5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FB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A7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BC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94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1F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新修产业路长5000米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2B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C2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8C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BA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B1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F4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4D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62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EF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D3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增加村民产业收入</w:t>
            </w:r>
          </w:p>
        </w:tc>
      </w:tr>
      <w:tr w14:paraId="12A8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26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6C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2D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06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E2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E3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2C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院落改造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F7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公益</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事业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CD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5A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C9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14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CE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围栏，便桥</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C8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34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F1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47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25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38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26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81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72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1C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人居环境提升</w:t>
            </w:r>
          </w:p>
        </w:tc>
      </w:tr>
      <w:tr w14:paraId="435A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10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CC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E5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8F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AE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水宽乡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17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干塘坪村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DC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99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89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干塘坪村各组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A8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D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1B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1F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各组蒿菜湾组三角台，铺仓组猫耳垅至柘莲交界，共计900米通户路硬化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78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AD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85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34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6C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53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1266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FD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7A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A5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EF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改善生产生活条件，提升道路安全</w:t>
            </w:r>
          </w:p>
        </w:tc>
      </w:tr>
      <w:tr w14:paraId="3E68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BB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75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73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7E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5F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84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洪溪蟠龙寨新村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03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村组公路硬化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0E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0A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洪溪蟠龙寨新村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44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2025.02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6B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AC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49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村组公路硬化1200米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08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CA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D6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22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32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A8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27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B4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76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69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解决村民农产品卖难，增加村民收入</w:t>
            </w:r>
          </w:p>
        </w:tc>
      </w:tr>
      <w:tr w14:paraId="2CC7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D1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F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6D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23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5C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0C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三和新村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7B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村组公路硬化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58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25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双田冲组及金木坳组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75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2025.03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3F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2025.10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07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6A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双田冲组及金木坳组300米泥土路面硬化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AC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88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93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58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B2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0E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34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9C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B0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A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通过本次工程实现连通村组公路通行状况，能进一步优化现有农村公路网，带动村组经济增长，使村民出行更加方便</w:t>
            </w:r>
          </w:p>
        </w:tc>
      </w:tr>
      <w:tr w14:paraId="74DC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4B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9B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42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9B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26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71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杨公庙村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40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盐井片饮水工程建设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D5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BB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杨公庙</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B2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2025.03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95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1E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5E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开发新水源点，加大管道、加固维修水池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15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5B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49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54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4B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07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890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E0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69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76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32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通过开发新水源点，加大管道、加固维修水池，保障杨公庙村盐井片农户饮水安全</w:t>
            </w:r>
          </w:p>
        </w:tc>
      </w:tr>
      <w:tr w14:paraId="4399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5B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70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C7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55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2A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A4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桃花坪村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70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路面硬化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CB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75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Style w:val="6"/>
                <w:rFonts w:hint="eastAsia" w:asciiTheme="minorEastAsia" w:hAnsiTheme="minorEastAsia" w:eastAsiaTheme="minorEastAsia" w:cstheme="minorEastAsia"/>
                <w:sz w:val="16"/>
                <w:szCs w:val="16"/>
                <w:lang w:val="en-US" w:eastAsia="zh-CN" w:bidi="ar"/>
              </w:rPr>
              <w:t xml:space="preserve"> </w:t>
            </w:r>
            <w:r>
              <w:rPr>
                <w:rStyle w:val="7"/>
                <w:rFonts w:hint="eastAsia" w:asciiTheme="minorEastAsia" w:hAnsiTheme="minorEastAsia" w:eastAsiaTheme="minorEastAsia" w:cstheme="minorEastAsia"/>
                <w:sz w:val="16"/>
                <w:szCs w:val="16"/>
                <w:lang w:val="en-US" w:eastAsia="zh-CN" w:bidi="ar"/>
              </w:rPr>
              <w:t xml:space="preserve"> 翁井冲组，张家湾组，田冲组，方坪组，陆家琅组，埌上组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72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2025.02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6A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E7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E0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 翁井冲组，张家湾组，田冲组，方坪组，陆家琅组，埌上组硬化4公里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81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68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B7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B8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5D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7E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CB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B5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9F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38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通过本次工程实现连通村组公路通行状况，能进一步优化现有农村公路网，带动村组经济增长，使村民出行更加方便</w:t>
            </w:r>
          </w:p>
        </w:tc>
      </w:tr>
      <w:tr w14:paraId="271A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93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89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98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6F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0A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土桥镇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27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大新田村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C3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99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24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打鼓岭组、进山湾组、油菜冲组段、聋公垠组段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81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2025.02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4D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63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57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打鼓岭组、进山湾组、油菜冲组段、聋公垠组段</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4公里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A6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CC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39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58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67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5E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C5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A8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E6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3B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通过本次工程实现连通村组公路通行状况，能进一步优化现有农村公路网，带动村组经济增长，使村民出行更加方便</w:t>
            </w:r>
          </w:p>
        </w:tc>
      </w:tr>
      <w:tr w14:paraId="7AB85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7A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4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31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63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C6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8C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6E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人居环境整治提升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39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0F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村部周边及集中院落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A8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2025.03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BA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2025.10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E1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28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修建村部沿路集中院落入户路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B6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EC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17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B1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79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04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1168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B4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4D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92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66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美化村部建设，以点带面带动村民提升人居环境整治，集中院落入户路平整硬化，房前屋后整洁清爽</w:t>
            </w:r>
          </w:p>
        </w:tc>
      </w:tr>
      <w:tr w14:paraId="1E0C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6C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223</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D3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E5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F3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23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0F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枇杷垠村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22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组级公路维修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27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09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枇杷垠村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62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2025.03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7B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2025.04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9A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BC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堡坎建设长40米，宽1.5米，高6米，对裂缝宽1米、深3米凹陷处缺口填平压实</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23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32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02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5F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8C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A3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C3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C0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06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30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受益4个村农户农产品运输及出行提供便利</w:t>
            </w:r>
          </w:p>
        </w:tc>
      </w:tr>
      <w:tr w14:paraId="0632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4B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B8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4A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9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98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77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25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烟灯冲组公路硬化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76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E7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烟灯冲组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9C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2025.03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A9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2025.05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4E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AE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村级公路硬化650米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9A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3D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BC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CC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42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56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76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04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41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BB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改善该组出行条件及柑橘运输</w:t>
            </w:r>
          </w:p>
        </w:tc>
      </w:tr>
      <w:tr w14:paraId="1349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9B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9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6E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B8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30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6B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大水田村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C5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76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AF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新塘湾、塘湾组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02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2025.05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AD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18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FF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公路硬化450米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A5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C4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54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38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E9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DA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1043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D5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10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54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DE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便于村民通行方便运输农产品</w:t>
            </w:r>
          </w:p>
        </w:tc>
      </w:tr>
      <w:tr w14:paraId="7B7D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3C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AC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CC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F2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93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A2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青竹溪村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D8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田家垅组茶山垠绿豆冲组产业公路硬化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E0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8B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田家垅和绿豆冲组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7B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2025.03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8F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0C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40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800米组公路水泥硬化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21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32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BB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06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A5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E4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37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F5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D6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22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改善群众出行条件及柑橘、养殖等运输条件</w:t>
            </w:r>
          </w:p>
        </w:tc>
      </w:tr>
      <w:tr w14:paraId="5B94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E6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21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65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15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16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8A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大洪山村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50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村、组硬化路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3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A5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大洪山村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58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7F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2E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C5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二、四、五、细冲、金厂溪组入户公路硬化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D4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38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16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06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83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9E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FA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59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69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12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完善基础设施建设，方便农户出行</w:t>
            </w:r>
          </w:p>
        </w:tc>
      </w:tr>
      <w:tr w14:paraId="0F69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B8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79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0D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C2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C5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F6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报木溪村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54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半坡田老屋冲、报木溪组浪上田产业路硬化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FB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99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半坡田老屋冲、报木溪组浪上田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E0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23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A4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82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半坡田老屋冲、报木溪组浪上田产业路硬化1.7公里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A3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5D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59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61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19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56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82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DB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9E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C7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方便农户农产品的运输</w:t>
            </w:r>
          </w:p>
        </w:tc>
      </w:tr>
      <w:tr w14:paraId="114D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52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2C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AC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77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E9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C4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皇后滩村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17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12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7E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六公坡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A6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88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C9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DB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产业路硬化，宽3.5米，长1000米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F3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BE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B7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D7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28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D7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78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4E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99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FF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方便农户农产品的运输</w:t>
            </w:r>
          </w:p>
        </w:tc>
      </w:tr>
      <w:tr w14:paraId="2F57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18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C8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04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B6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81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ED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皇后滩村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28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DD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DC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老屋井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D6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8D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7C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C9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产业路硬化，宽3.5米，长500米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2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FB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C8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D5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58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79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45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14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9C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2E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方便农户农产品的运输</w:t>
            </w:r>
          </w:p>
        </w:tc>
      </w:tr>
      <w:tr w14:paraId="1F62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21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7D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48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AB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10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9C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上坪村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34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27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E9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上坪村黄金梨基地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47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2B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EE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CA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Style w:val="6"/>
                <w:rFonts w:hint="eastAsia" w:asciiTheme="minorEastAsia" w:hAnsiTheme="minorEastAsia" w:eastAsiaTheme="minorEastAsia" w:cstheme="minorEastAsia"/>
                <w:sz w:val="16"/>
                <w:szCs w:val="16"/>
                <w:lang w:val="en-US" w:eastAsia="zh-CN" w:bidi="ar"/>
              </w:rPr>
              <w:t>产业路硬化，宽</w:t>
            </w:r>
            <w:r>
              <w:rPr>
                <w:rStyle w:val="7"/>
                <w:rFonts w:hint="eastAsia" w:asciiTheme="minorEastAsia" w:hAnsiTheme="minorEastAsia" w:eastAsiaTheme="minorEastAsia" w:cstheme="minorEastAsia"/>
                <w:sz w:val="16"/>
                <w:szCs w:val="16"/>
                <w:lang w:val="en-US" w:eastAsia="zh-CN" w:bidi="ar"/>
              </w:rPr>
              <w:t>3.5米，长1500米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42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AE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30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B4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AE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93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2337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90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CD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42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5A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方便农户农产品的运输</w:t>
            </w:r>
          </w:p>
        </w:tc>
      </w:tr>
      <w:tr w14:paraId="5084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AB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2C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67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F7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85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9E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上坪村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F7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5D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37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上坪小溪口畈上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03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C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9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0B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新建产业路宽3.5米，长1100米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C6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21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6C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BC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04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EE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291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AF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AF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32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51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方便农户农产品的运输</w:t>
            </w:r>
          </w:p>
        </w:tc>
      </w:tr>
      <w:tr w14:paraId="0D65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F9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94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42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6A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25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18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园溪口村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08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甜茶基地产业路维修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27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70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园溪口村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39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BA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E8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A6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维修原甜茶基地产业路1000米，宽3.5米；维修蓄水池4个；茶苗补栽1000株，清理杂草80亩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C5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59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37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63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FA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75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04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D4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CF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A3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发展村集体经济，带动村民实现共同增收致富</w:t>
            </w:r>
          </w:p>
        </w:tc>
      </w:tr>
      <w:tr w14:paraId="0064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9E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D6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25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59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E7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E5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桐木垅村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27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便民产业桥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8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5B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1组潘连球门前溪口</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E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16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27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29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桐木垅村1组潘连球门前新建一座便民及产业桥，保障村民出行及400余亩农产品运输</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53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F5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31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5B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96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4E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80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13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ED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6E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发展村集体经济，带动村民实现共同增收致富</w:t>
            </w:r>
          </w:p>
        </w:tc>
      </w:tr>
      <w:tr w14:paraId="24D7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A4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4B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81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06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2B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C0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连心桥村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F5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12组、13组600米公路水泥硬化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78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D7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12组、13组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11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82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5C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54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长600米，宽3.5米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17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DD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66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89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9E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24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BF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26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53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6D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完善基础设施建设，方便农户出行</w:t>
            </w:r>
          </w:p>
        </w:tc>
      </w:tr>
      <w:tr w14:paraId="7540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EB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B4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85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80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AD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80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连心桥村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28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连心桥至马路坡老村部道路主干道体制改造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37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AC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连心桥至马路坡主干道</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4D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2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6F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CD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长4.5公里，路基扩宽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39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4C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B5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FA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06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B9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A1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29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6B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DE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完善基础设施建设，方便农户出行</w:t>
            </w:r>
          </w:p>
        </w:tc>
      </w:tr>
      <w:tr w14:paraId="11A8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79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49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2F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F0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BD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41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长征村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6C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5A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23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长征村15组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AA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16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5A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73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饮水池建设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C5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8F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AC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D7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87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9F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2186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53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9E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02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07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完善基础设施建设，为农户提供饮水保障</w:t>
            </w:r>
          </w:p>
        </w:tc>
      </w:tr>
      <w:tr w14:paraId="40C2E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9A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1E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0C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26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BA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DA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荷叶塘村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82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四组组级公路硬化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D9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A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荷叶塘村四组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15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70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AE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88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公路硬化800米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32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04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A8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D3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35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3F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BE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54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4C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D7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完善基础设施建设，方便农户出行</w:t>
            </w:r>
          </w:p>
        </w:tc>
      </w:tr>
      <w:tr w14:paraId="5376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C4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BB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B3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E3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FA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BC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郭家界村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A9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硬化村集体园艺场产业路项目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92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93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地山冲组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71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7C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A7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4A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硬化村园艺场产业路1.5公里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FA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7E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75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4E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7C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45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1128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54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25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37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67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解决群众出行难题，便于货物运输</w:t>
            </w:r>
          </w:p>
        </w:tc>
      </w:tr>
      <w:tr w14:paraId="2907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8E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3E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56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D7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E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A8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郭家界村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21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硬化产业路项目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13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35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旺冲组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DA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C6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73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B6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硬化旺冲组产业路1公里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8C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46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CC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8C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5C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84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FD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FF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15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AB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解决群众出行难题，便于货物运输</w:t>
            </w:r>
          </w:p>
        </w:tc>
      </w:tr>
      <w:tr w14:paraId="5702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48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99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E6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28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19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10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郭家界村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1C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硬化产业路项目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9F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BB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谭家垅组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2F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74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A6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75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硬化谭家垅组产业路2公里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82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AC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67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4D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B2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09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4D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B1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BE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04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解决群众出行难题，便于货物运输</w:t>
            </w:r>
          </w:p>
        </w:tc>
      </w:tr>
      <w:tr w14:paraId="1EEB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63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EA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93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65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9B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05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郭家界村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8A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入户路硬化项目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2C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0C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郭家界村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BC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5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CB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D3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硬化郭家界村农户的入户路100户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C8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29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1D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91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E1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FE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C9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4C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D3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6D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解决群众出行难题，便于货物运输</w:t>
            </w:r>
          </w:p>
        </w:tc>
      </w:tr>
      <w:tr w14:paraId="1C24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4B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21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B3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8D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44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19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黄栗坳村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D8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柑橘基地产业公路硬化工程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61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E2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黄栗坳村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1C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F5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5D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B1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3米宽基地公路约1200米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5F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93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48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47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7E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9F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94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97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8E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5F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解决群众出行难题，便于货物运输</w:t>
            </w:r>
          </w:p>
        </w:tc>
      </w:tr>
      <w:tr w14:paraId="1F76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88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B0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04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65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C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F9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栗木桥村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89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2E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9D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秧田冲组、棚子湾组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F4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01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CA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DD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产业路硬化长800米，宽3.5米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02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60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54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FE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6F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D9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632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F0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B6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CA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C0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便于货物运输</w:t>
            </w:r>
          </w:p>
        </w:tc>
      </w:tr>
      <w:tr w14:paraId="3918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CF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689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160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33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039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574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三渡溪村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DE0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机耕道铺沙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40A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FD9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三渡溪村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D49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838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DB4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38B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对三渡村7个村民小组32公里产业机耕道进行铺沙养护，需铺路锤石2200方，挖机铺设200个工时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D6E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28A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E20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201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8AB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517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1402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644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DF8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050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0C1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确保三渡溪村1962亩耕地机耕的安全性，减轻农民重体力劳动，减少耕地抛荒，确保粮食生产得到有效保障</w:t>
            </w:r>
          </w:p>
        </w:tc>
      </w:tr>
      <w:tr w14:paraId="1E2A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32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28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A1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8C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D6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AA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79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A0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A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岩桥社区栏杆州</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30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14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9D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47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栏杆州产业路硬化长1公里、宽3.5米、高20公分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C2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54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A4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BB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A1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2179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BF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5543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1A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C4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13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C6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改善基础设施，方便群众出行及进行农产品交易。</w:t>
            </w:r>
          </w:p>
        </w:tc>
      </w:tr>
      <w:tr w14:paraId="561C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84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AF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F9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F5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99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21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20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滚水坝新建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92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14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6A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72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FD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29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滚水坝一座、跨度长15米、宽3.5米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8D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56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1E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AF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2E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2179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2C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5543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89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BD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06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A5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改善基础设施，方便群众出行、储水抗旱及进行农产品交易</w:t>
            </w:r>
          </w:p>
        </w:tc>
      </w:tr>
      <w:tr w14:paraId="616F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5D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A8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02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99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E3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10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6A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B0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9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岩桥社区油榨湾组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C4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DA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FE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E4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油榨湾组组级公路硬化长700米、宽3.5米、高20公分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3C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87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90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7B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72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2179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DB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5543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13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A0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67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375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9E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改善基础设施，方便群众出行及进行农产品交易。</w:t>
            </w:r>
          </w:p>
        </w:tc>
      </w:tr>
      <w:tr w14:paraId="5EC9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36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F7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9A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3B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A8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72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石板溪村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82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机耕道铺沙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59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79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石板溪村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28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82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F5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C4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对石板溪村15个村民小组20公里产业机耕道进行铺沙养护，需铺路锤石2500方，挖机铺设300个工时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FB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4F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1F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02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C6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1A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1480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97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98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E7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ED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确保石板溪村2300亩耕地机耕的安全性，减轻农民重体力劳动，减少耕地抛荒，确保粮食生产得到有效保障</w:t>
            </w:r>
          </w:p>
        </w:tc>
      </w:tr>
      <w:tr w14:paraId="4C04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1A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DE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29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1E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11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F3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石板溪村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DC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打深水井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37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0C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石板溪村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D5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CF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DD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BF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对石板溪村 5个缺水村民小组打深水井6口，平均深度120米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5E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10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11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B2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35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3C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34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15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81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64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确保石板溪村村民安全饮水得到保障，为乡村振兴与脱贫攻坚有效衔接起到积极</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作用</w:t>
            </w:r>
          </w:p>
        </w:tc>
      </w:tr>
      <w:tr w14:paraId="6429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4E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87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A2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53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4A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5B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水路田村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CA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B8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2F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水路田村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83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5B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B3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7F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硬化公路长450米，宽3.9米，厚0.2米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DA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BA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B34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19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99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86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1159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9D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BE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20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26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便于村民发展产业，确保安全出行</w:t>
            </w:r>
          </w:p>
        </w:tc>
      </w:tr>
      <w:tr w14:paraId="3E65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2A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DB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EE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26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0E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BC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台板丘村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BA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洞溪垅水库路硬化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11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81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台板丘洞溪垅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5F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33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4C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24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硬化公路长500米，宽3.5米，厚0.2米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9A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80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33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EB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35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398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DB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1346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53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06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61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3D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确保村集体经济稳步发展，每年增收5000元，带动周围村民增收10万余元</w:t>
            </w:r>
          </w:p>
        </w:tc>
      </w:tr>
      <w:tr w14:paraId="76FA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8C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3C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15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A5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8D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71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桃水村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FA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5C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ED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杉树冲组至石板溪村罗家组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05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23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F7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79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组级路硬化长1500米，宽3.5米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E2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2A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A0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9C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DF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4C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8A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5C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AC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5C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改善基础设施，方便群众出行及进行农产品交易</w:t>
            </w:r>
          </w:p>
        </w:tc>
      </w:tr>
      <w:tr w14:paraId="7F19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0C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23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CA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FA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28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DF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桃水村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D2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D1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64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村园艺场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E1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45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54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DF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村园艺场硬化500米，宽3.5米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3F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E9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C0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01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79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E8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1045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45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BD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C0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65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改善基础设施，方便群众出行及进行农产品交易</w:t>
            </w:r>
          </w:p>
        </w:tc>
      </w:tr>
      <w:tr w14:paraId="2D25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33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75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52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B9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75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CC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桃水村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21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E7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DF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黄家塘组粮家湾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0B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80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D9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C8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组级路硬化长800米，宽3.5米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F4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A6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6A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2A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8A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7E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13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F5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A7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10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改善基础设施，方便群众出行及进行农产品交易</w:t>
            </w:r>
          </w:p>
        </w:tc>
      </w:tr>
      <w:tr w14:paraId="009B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0F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03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7F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72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7E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01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桃水村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C2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24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0C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洋湾头组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DD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D6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34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EF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组级路硬化长400米，宽3.5米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3C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3D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73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6E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04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A8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1A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2C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C3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50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改善基础设施，方便群众出行及进行农产品交易</w:t>
            </w:r>
          </w:p>
        </w:tc>
      </w:tr>
      <w:tr w14:paraId="38FE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4F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32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2A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6A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11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24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巽公坡村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C9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75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85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播基田组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D8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8D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51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22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组级路硬化长1500米，宽3.5米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74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45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3A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F2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2E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10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22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96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54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6E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改善基础设施，方便群众出行及进行农产品交易</w:t>
            </w:r>
          </w:p>
        </w:tc>
      </w:tr>
      <w:tr w14:paraId="58A3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53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2A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D6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DC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17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AE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巽公坡村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87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2D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12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老屋里组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90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83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CE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0E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组级路硬化长2000米，宽3.5米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DA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EF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71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39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8D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8E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4E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12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AB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00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改善基础设施，方便群众出行及进行农产品交易</w:t>
            </w:r>
          </w:p>
        </w:tc>
      </w:tr>
      <w:tr w14:paraId="17DB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3C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22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3C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B4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7B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F6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巽公坡村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B3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9E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A9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保驾楼组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79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35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74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47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组级路硬化长1200米，宽3.5米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53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E2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5F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3C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0D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8D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2E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CC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72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B9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改善基础设施，方便群众出行及进行农产品交易</w:t>
            </w:r>
          </w:p>
        </w:tc>
      </w:tr>
      <w:tr w14:paraId="766C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4F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A7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B5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13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A1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0B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垅口村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E6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小堰趟水桥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06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9B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六七组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EB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59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5B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9B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联通罗旧高速公路出口</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7E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01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F5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CD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16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14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1529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69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AC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87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291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6F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极大的缩短到达罗旧高速路口的距离，改善交通条件</w:t>
            </w:r>
          </w:p>
        </w:tc>
      </w:tr>
      <w:tr w14:paraId="35FFB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07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4E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57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2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7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CD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清江村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E3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清江村容村貌提升项目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2D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86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碧涌镇清江村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88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E5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65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县民政局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17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建设入户路约1000米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FB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E2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D1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B1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80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1B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337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E4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EB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09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5B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提升村容村貌，确保安全出行</w:t>
            </w:r>
          </w:p>
        </w:tc>
      </w:tr>
      <w:tr w14:paraId="3661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4A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1A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C0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70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DC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6A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E7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楠木坪社区道路硬化项目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C8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94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楠木坪镇楠木坪社区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C3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55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22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县民政局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B1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枫木山组道路硬化约100米×3米；祖山脚组道路硬化约200米×1.5米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A8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62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2B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D9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84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29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CA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FF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45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00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提升村容村貌</w:t>
            </w:r>
          </w:p>
        </w:tc>
      </w:tr>
      <w:tr w14:paraId="343A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E0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D1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21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46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73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62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碧涌社区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E4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碧涌社区污水沟治理项目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C7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C1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碧涌镇碧涌社区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1C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5E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D4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县民政局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79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建设居民屋前屋后排水沟及露天排水沟盖板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3C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F1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8F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48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77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57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70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95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8B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248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2C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提升村容村貌</w:t>
            </w:r>
          </w:p>
        </w:tc>
      </w:tr>
      <w:tr w14:paraId="61D0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98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F9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12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5D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D5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F1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17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新田村道路建设项目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E2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16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罗卜田乡新田村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A4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5E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E5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县民政局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0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重新整修约1.5公里，3.2米宽，铺设砂石，沿途安装过水涵洞5处</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0D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72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69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C1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08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2D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E3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F4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A5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E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便于群众出出行</w:t>
            </w:r>
          </w:p>
        </w:tc>
      </w:tr>
      <w:tr w14:paraId="1BEB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3F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8A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5D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82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36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各乡镇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62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37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农村饮水工程净化设备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29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E8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01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9A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62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84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净化设备14套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56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6E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C4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3C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4D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4370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51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95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31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33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88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改善供水人口16000人</w:t>
            </w:r>
          </w:p>
        </w:tc>
      </w:tr>
      <w:tr w14:paraId="2A22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62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37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A9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73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22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55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龙降村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7D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梨溪口乡龙降村深水井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0B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03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梨溪口乡龙降村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71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1B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1E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F2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打井1口</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DB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6A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05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6B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7E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33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1E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67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FC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F8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解决供水人口30人</w:t>
            </w:r>
          </w:p>
        </w:tc>
      </w:tr>
      <w:tr w14:paraId="2491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90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98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55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25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84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90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长畈沙村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61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新店坪镇长畈沙村饮水维修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2E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29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新店坪镇长畈沙村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4D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63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59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D7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维修水井2口、铺设管道2000米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9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E1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D4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19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4C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C8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3F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10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A9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38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解决供水人口300人</w:t>
            </w:r>
          </w:p>
        </w:tc>
      </w:tr>
      <w:tr w14:paraId="57A5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F4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8F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72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CB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10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86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黄谭桥村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D3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芷江镇黄谭桥村打深水井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AA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E8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芷江镇黄谭桥村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83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A7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57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A3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打井2口</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EA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75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EF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99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93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4B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DE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4C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5B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E2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解决供水人口340人</w:t>
            </w:r>
          </w:p>
        </w:tc>
      </w:tr>
      <w:tr w14:paraId="1068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06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45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D0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62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BA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88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47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晓坪乡岩背村周家山、板栗坪饮水工程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27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16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晓坪乡岩背村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DB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8B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B7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92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铺设管道3000米、蓄水池1座，深水井1口等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B62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0B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857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DC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BD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7A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48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27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7D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4E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55户175人其中脱贫户16户32人</w:t>
            </w:r>
          </w:p>
        </w:tc>
      </w:tr>
      <w:tr w14:paraId="78E1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5C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C4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43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4B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84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AF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孙家冲村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83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公坪镇孙家冲村9.10组饮水工程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94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A7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公坪镇孙家冲村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FC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22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DC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55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维修及铺设管道3000米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13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F8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46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E7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C9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8A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C6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74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C5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1A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改善供水人口200人</w:t>
            </w:r>
          </w:p>
        </w:tc>
      </w:tr>
      <w:tr w14:paraId="20FD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0F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60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F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B4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46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7A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黄谭桥村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0E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芷江镇黄潭桥村丝草塘组饮水</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2B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6E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芷江镇黄潭桥村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69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06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EE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88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蓄水池1座，水源井1处、铺设管道5000米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B3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BA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71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5B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16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8E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2F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84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21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9F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解决供水人口165人</w:t>
            </w:r>
          </w:p>
        </w:tc>
      </w:tr>
      <w:tr w14:paraId="74C6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7D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37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66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26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7D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三道坑镇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A5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F4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三道坑镇芷溪村沙子坳组深水井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11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14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三道坑镇芷溪村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40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E1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DF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69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深水井1口</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B9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50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94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F0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DC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B2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C6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74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91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9C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解决供水人口35人</w:t>
            </w:r>
          </w:p>
        </w:tc>
      </w:tr>
      <w:tr w14:paraId="4158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88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C7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93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73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DC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27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桃花溪村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56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2024年美丽乡村示范村奖补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77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6C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C7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79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0D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97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高标准农业生态园、人行道硬化5000米，新建垃圾分类处理点20个，生产便道1000米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D2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E1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7B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3B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17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8925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A5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25430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A8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4D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35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6C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全面提升群众生活条件</w:t>
            </w:r>
          </w:p>
        </w:tc>
      </w:tr>
      <w:tr w14:paraId="12A4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9C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B4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23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E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35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BE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E5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产业路硬化5公里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20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C9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阳和田村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EA3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FA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D7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县交通运输局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54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维修硬化村组级公路100公里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67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573.8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69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573.8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F5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20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ED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85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2562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94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7D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9F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D0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改善农户出行条件</w:t>
            </w:r>
          </w:p>
        </w:tc>
      </w:tr>
      <w:tr w14:paraId="40DF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DD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53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EC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农村基础设施（含产业配套基础设施）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02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农村道路建设（通村路、通户路、小型桥梁等）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3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99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郭家界村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AF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村组公路建设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A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43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郭家界村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C2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FE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3D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县交通运输局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92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岩桥镇郭家界村硬化通组公路7.4公里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6C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75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F0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48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B2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1861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72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5426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95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0D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E1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AA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改善农户出行条件</w:t>
            </w:r>
          </w:p>
        </w:tc>
      </w:tr>
      <w:tr w14:paraId="498E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67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52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0C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农村基础设施（含产业配套基础设施）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BA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农村供水保障设施建设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DD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9D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窑湾塘村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70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饮水设施建设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44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2C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窑湾塘村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72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DC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E1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县水利局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F9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芷江镇窑湾塘村水源井1个、蓄水池1个铺设管道3000米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B4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E8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68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21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2D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65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1562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59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93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12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04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改善农户饮水条件</w:t>
            </w:r>
          </w:p>
        </w:tc>
      </w:tr>
      <w:tr w14:paraId="0311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53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27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乡村建设行动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FF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人居环境整治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92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村容村貌提升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E4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08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冬瓜坡村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07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村组公路建设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F9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C1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冬瓜坡村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41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B4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A1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县交通运输局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C3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罗卜田乡冬瓜坡村村级公路硬化10.5公里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83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CA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A1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2E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F6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2341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CF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4562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81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7E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C5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48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改善农户出行条件</w:t>
            </w:r>
          </w:p>
        </w:tc>
      </w:tr>
      <w:tr w14:paraId="016C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9A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5B3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巩固三保障成果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01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教育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B2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享受“雨露计划职业教育补助”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A8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全县18个乡镇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BE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全县206个村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11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雨露计划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A4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8D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全县各乡镇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2E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2F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BE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县农业农村局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47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职高、高职院校等脱贫户学生雨露计划培训约3200人次等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131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AE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480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3D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F3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A6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1208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5F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3883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8A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72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234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7C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713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12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职高、高职院校等脱贫户学生雨露计划培训约1600人</w:t>
            </w:r>
          </w:p>
        </w:tc>
      </w:tr>
      <w:tr w14:paraId="7DFA5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AC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279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26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巩固三保障成果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0C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住房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FC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农村危房改造</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A2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95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农村危房改造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C8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F6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90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全县相关村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5E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29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92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县住建局</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99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对25户农户进行危房改造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AD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DD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26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21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3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DD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1821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57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D1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C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1646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AD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帮助18户农户危房改造</w:t>
            </w:r>
          </w:p>
        </w:tc>
      </w:tr>
      <w:tr w14:paraId="7CFD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37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FF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就业项目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96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公益性岗位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D6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公益性岗位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89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全县18个乡镇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59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全县206个村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EF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公益性岗位项目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AA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E3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全县206个村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32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D3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C8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县就业服务中心</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27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稳定全县公益性岗位660人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EF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96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450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C4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88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1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1B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6531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F6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C0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362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50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1204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13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稳定459名公益性岗位，确保脱贫劳动力、监测对象持续增收</w:t>
            </w:r>
          </w:p>
        </w:tc>
      </w:tr>
      <w:tr w14:paraId="5B3B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19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B1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就业项目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8E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创业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ED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创业奖补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5D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A6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E0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交通补贴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07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E7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C1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33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3C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县就业服务中心</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A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发放15633人的交通补贴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92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05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2C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30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E3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05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18231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00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65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1421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9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2694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9B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帮助农户出行</w:t>
            </w:r>
          </w:p>
        </w:tc>
      </w:tr>
      <w:tr w14:paraId="10EB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8D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D8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就业项目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5C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创业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15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创业奖补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A6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84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E1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稳岗补贴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17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E4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A7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2A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D5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县就业服务中心</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A2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对32家帮扶车间进行补助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5F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68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EA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AE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76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4253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C1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13254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11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3F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1524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31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3021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1A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为32家帮扶车间发放稳岗补贴，帮助脱贫劳动力稳定就业</w:t>
            </w:r>
          </w:p>
        </w:tc>
      </w:tr>
      <w:tr w14:paraId="3B08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01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B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C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F9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综合服务设施建设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CB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公坪镇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A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孙家冲村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2F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排水渠修缮及房屋墙漆修补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10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59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孙家冲黄沙田易地搬迁点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63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35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A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县易地办</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B9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排水渠修缮及房屋墙漆修补</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40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C1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1A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E4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6DF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59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51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BC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BB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CF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可解决易地搬迁点脱贫户生产生活条件，提高满意度</w:t>
            </w:r>
          </w:p>
        </w:tc>
      </w:tr>
      <w:tr w14:paraId="22D0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24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A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69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14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综合服务设施建设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8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C0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海峡路社区沅州新城安置区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1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芷江沅洲新城安置区维修改造项目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76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01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沅州新城安置区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87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77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6D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县易地办</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1E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公共区域设施设备维修，维护住房外墙立面维修等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05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63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36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9E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19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583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64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2073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CB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88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D0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4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解决居民急难愁盼问题，排除安全隐患，改善居住环境</w:t>
            </w:r>
          </w:p>
        </w:tc>
      </w:tr>
      <w:tr w14:paraId="0CF3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1E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C2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10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29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综合服务设施建设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D6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各乡镇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EC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各乡镇安置点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1D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各乡镇集中安置区房屋维修项目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77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DE3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各乡镇安置点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6F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BC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9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县易地办</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85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各乡镇集中安置点屋顶、屋面、天沟、楼道粉白、雨水污水管道等维修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6F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03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F5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2F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D5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693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58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2646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4D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C2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693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43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2646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2F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排除安全隐患，改善人居环境</w:t>
            </w:r>
          </w:p>
        </w:tc>
      </w:tr>
      <w:tr w14:paraId="7F42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F6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0B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21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53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综合服务设施建设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AF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F3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42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禾梨坳乡易地搬迁集中安置点入户公路维修、硬化项目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DA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CF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禾梨坳村墓山坪组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7D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6A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91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县易地办</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F8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维修、硬化入户道路长300米/宽5米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F3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A0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40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DB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9A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58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214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E4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11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55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7B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解决居民急难愁盼问题，排除安全隐患，改善居住环境</w:t>
            </w:r>
          </w:p>
        </w:tc>
      </w:tr>
      <w:tr w14:paraId="6121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C25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4A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42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38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综合服务设施建设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38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三道坑镇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2C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金厂坪</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3F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金厂坪村易地搬迁集中安置点地面硬化项目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1E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4A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金厂坪集中安置点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56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2F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FC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县易地办</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53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硬化安置区地面500平方米/厚20公分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0A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33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CC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7E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FE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AF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0C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AE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A2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21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解决居民急难愁盼问题，排除安全隐患，改善居住环境</w:t>
            </w:r>
          </w:p>
        </w:tc>
      </w:tr>
      <w:tr w14:paraId="39C5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29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8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A8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4E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公共服务岗位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01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各乡镇安置点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D6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各乡镇安置点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99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开发式帮扶岗位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72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75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全县安置区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5D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D8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19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县易地办</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0E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62个保洁及保安岗位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58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68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F5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68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5C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C8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1204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51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D4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5B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EC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改善安置区居民居住环境，增加就业岗位，帮助低收入户增收</w:t>
            </w:r>
          </w:p>
        </w:tc>
      </w:tr>
      <w:tr w14:paraId="1613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83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289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FA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项目管理费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40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项目管理费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6D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项目管理费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9D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7C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CA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项目管理费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D5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新建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E4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10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DC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2025.12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C9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全县</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99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项目管理费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73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AD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110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0A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F7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BC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3C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512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FC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B3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E5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6A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用于衔接资金项目前期建设工作，以确保项目顺利推进</w:t>
            </w:r>
          </w:p>
        </w:tc>
      </w:tr>
    </w:tbl>
    <w:p w14:paraId="087B7981">
      <w:pPr>
        <w:bidi w:val="0"/>
        <w:jc w:val="left"/>
        <w:rPr>
          <w:lang w:val="en-US" w:eastAsia="zh-CN"/>
        </w:rPr>
      </w:pPr>
    </w:p>
    <w:sectPr>
      <w:pgSz w:w="23811" w:h="16838" w:orient="landscape"/>
      <w:pgMar w:top="907" w:right="454" w:bottom="907" w:left="45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D0152"/>
    <w:rsid w:val="43846257"/>
    <w:rsid w:val="50BD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rPr>
      <w:rFonts w:ascii="Times New Roman" w:hAnsi="Times New Roman" w:eastAsia="宋体" w:cs="Times New Roman"/>
    </w:rPr>
  </w:style>
  <w:style w:type="character" w:customStyle="1" w:styleId="6">
    <w:name w:val="font91"/>
    <w:basedOn w:val="5"/>
    <w:qFormat/>
    <w:uiPriority w:val="0"/>
    <w:rPr>
      <w:rFonts w:hint="eastAsia" w:ascii="宋体" w:hAnsi="宋体" w:eastAsia="宋体" w:cs="宋体"/>
      <w:color w:val="000000"/>
      <w:sz w:val="18"/>
      <w:szCs w:val="18"/>
      <w:u w:val="none"/>
    </w:rPr>
  </w:style>
  <w:style w:type="character" w:customStyle="1" w:styleId="7">
    <w:name w:val="font4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1060</Words>
  <Characters>1584</Characters>
  <Lines>0</Lines>
  <Paragraphs>0</Paragraphs>
  <TotalTime>10</TotalTime>
  <ScaleCrop>false</ScaleCrop>
  <LinksUpToDate>false</LinksUpToDate>
  <CharactersWithSpaces>1974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2025-09-12T01:58:00Z</dcterms:created>
  <dc:creator>WPS_1752541190</dc:creator>
  <cp:lastModifiedBy>独</cp:lastModifiedBy>
  <dcterms:modified xsi:type="dcterms:W3CDTF">2025-09-12T07:12:31Z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0E8E7D8051554FBBA818FB2B5178F82E_11</vt:lpwstr>
  </property>
  <property fmtid="{D5CDD505-2E9C-101B-9397-08002B2CF9AE}" pid="4" name="KSOTemplateDocerSaveRecord">
    <vt:lpwstr>eyJoZGlkIjoiYmUwMWQzMGQ0OTRkYWI2Y2RkNDhhYmM0ZjAxMjFjNGEiLCJ1c2VySWQiOiI3NjE4NzgzOTcifQ==</vt:lpwstr>
  </property>
</Properties>
</file>